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0277B" w14:textId="77777777" w:rsidR="00D75305" w:rsidRPr="00663314" w:rsidRDefault="00D75305" w:rsidP="00D75305">
      <w:pPr>
        <w:ind w:firstLine="1296"/>
        <w:jc w:val="right"/>
      </w:pPr>
    </w:p>
    <w:p w14:paraId="54A78A3A" w14:textId="77777777" w:rsidR="00D75305" w:rsidRPr="00663314" w:rsidRDefault="00D75305" w:rsidP="00CC42EF">
      <w:pPr>
        <w:ind w:left="5760"/>
        <w:jc w:val="left"/>
      </w:pPr>
      <w:r w:rsidRPr="00663314">
        <w:t>TVIRTINU</w:t>
      </w:r>
    </w:p>
    <w:p w14:paraId="3A6EA62B" w14:textId="77777777" w:rsidR="00154128" w:rsidRDefault="00CC42EF" w:rsidP="00CC42EF">
      <w:pPr>
        <w:ind w:left="5760"/>
        <w:jc w:val="left"/>
      </w:pPr>
      <w:r w:rsidRPr="00663314">
        <w:t xml:space="preserve">Lietuvos </w:t>
      </w:r>
      <w:r w:rsidR="00711106" w:rsidRPr="00663314">
        <w:t>nuolatinės atstovybės ES</w:t>
      </w:r>
      <w:r w:rsidRPr="00663314">
        <w:t xml:space="preserve"> </w:t>
      </w:r>
    </w:p>
    <w:p w14:paraId="41E983F5" w14:textId="77777777" w:rsidR="00CC42EF" w:rsidRPr="00663314" w:rsidRDefault="00CC42EF" w:rsidP="00CC42EF">
      <w:pPr>
        <w:ind w:left="5760"/>
        <w:jc w:val="left"/>
      </w:pPr>
      <w:r w:rsidRPr="00663314">
        <w:t>Viešųjų pirkimų komisijos pirmininkas</w:t>
      </w:r>
    </w:p>
    <w:p w14:paraId="36781AA8" w14:textId="77777777" w:rsidR="00CC42EF" w:rsidRPr="00663314" w:rsidRDefault="00752938" w:rsidP="0036334B">
      <w:pPr>
        <w:ind w:left="5760"/>
        <w:jc w:val="left"/>
      </w:pPr>
      <w:r>
        <w:t>Darius Vitkauskas</w:t>
      </w:r>
    </w:p>
    <w:p w14:paraId="38A371E7" w14:textId="77777777" w:rsidR="00CC42EF" w:rsidRPr="00663314" w:rsidRDefault="00CC42EF" w:rsidP="00CC42EF">
      <w:pPr>
        <w:ind w:left="5760"/>
        <w:jc w:val="right"/>
      </w:pPr>
    </w:p>
    <w:p w14:paraId="715580B5" w14:textId="668D955D" w:rsidR="00CC42EF" w:rsidRPr="00663314" w:rsidRDefault="00F86B16" w:rsidP="0036334B">
      <w:pPr>
        <w:ind w:left="5760"/>
        <w:jc w:val="left"/>
      </w:pPr>
      <w:r w:rsidRPr="00663314">
        <w:t>201</w:t>
      </w:r>
      <w:r w:rsidR="00752938">
        <w:t>5</w:t>
      </w:r>
      <w:r w:rsidRPr="00663314">
        <w:t xml:space="preserve"> m. </w:t>
      </w:r>
      <w:r w:rsidR="00154128">
        <w:t xml:space="preserve">rugsėjo </w:t>
      </w:r>
      <w:r w:rsidR="00BC6F0D">
        <w:t xml:space="preserve">04 </w:t>
      </w:r>
      <w:bookmarkStart w:id="0" w:name="_GoBack"/>
      <w:bookmarkEnd w:id="0"/>
      <w:r w:rsidR="00CC42EF" w:rsidRPr="00663314">
        <w:t>d.</w:t>
      </w:r>
    </w:p>
    <w:p w14:paraId="78379F21" w14:textId="77777777" w:rsidR="00375ADB" w:rsidRPr="00663314" w:rsidRDefault="00375ADB" w:rsidP="00375ADB"/>
    <w:p w14:paraId="08E0AD1A" w14:textId="77777777" w:rsidR="00FA078B" w:rsidRPr="00663314" w:rsidRDefault="000009F5" w:rsidP="00711106">
      <w:pPr>
        <w:jc w:val="center"/>
        <w:rPr>
          <w:b/>
          <w:sz w:val="28"/>
          <w:szCs w:val="28"/>
        </w:rPr>
      </w:pPr>
      <w:r>
        <w:rPr>
          <w:b/>
          <w:sz w:val="28"/>
          <w:szCs w:val="28"/>
        </w:rPr>
        <w:t>SUPAPRASTINTO ATVIRO KONKURSO SĄ</w:t>
      </w:r>
      <w:r w:rsidR="00711106" w:rsidRPr="00663314">
        <w:rPr>
          <w:b/>
          <w:sz w:val="28"/>
          <w:szCs w:val="28"/>
        </w:rPr>
        <w:t>LYGOS</w:t>
      </w:r>
    </w:p>
    <w:p w14:paraId="2E5D7884" w14:textId="77777777" w:rsidR="004826CD" w:rsidRPr="00663314" w:rsidRDefault="004826CD" w:rsidP="004826CD">
      <w:pPr>
        <w:rPr>
          <w:i/>
          <w:szCs w:val="24"/>
        </w:rPr>
      </w:pPr>
    </w:p>
    <w:p w14:paraId="52E53106" w14:textId="77777777" w:rsidR="004826CD" w:rsidRPr="00663314" w:rsidRDefault="004826CD" w:rsidP="00BD0117">
      <w:pPr>
        <w:tabs>
          <w:tab w:val="right" w:leader="underscore" w:pos="8505"/>
        </w:tabs>
        <w:rPr>
          <w:b/>
        </w:rPr>
      </w:pPr>
    </w:p>
    <w:p w14:paraId="3D96A18D" w14:textId="77777777" w:rsidR="00B8296B" w:rsidRPr="00B31675" w:rsidRDefault="00B8296B" w:rsidP="00B8296B">
      <w:pPr>
        <w:jc w:val="center"/>
        <w:rPr>
          <w:b/>
          <w:szCs w:val="24"/>
        </w:rPr>
      </w:pPr>
      <w:r w:rsidRPr="00B31675">
        <w:rPr>
          <w:b/>
          <w:szCs w:val="24"/>
        </w:rPr>
        <w:t>DAUGIAFUNKCINIŲ KOPIJAVIMO APARATŲ NUOMOS IR APTARNAVIMO PASLAUGŲ</w:t>
      </w:r>
    </w:p>
    <w:p w14:paraId="56C0670D" w14:textId="77777777" w:rsidR="00711106" w:rsidRPr="00B8296B" w:rsidRDefault="00711106" w:rsidP="00FA078B">
      <w:pPr>
        <w:jc w:val="center"/>
        <w:rPr>
          <w:b/>
          <w:szCs w:val="24"/>
        </w:rPr>
      </w:pPr>
      <w:r w:rsidRPr="00B8296B">
        <w:rPr>
          <w:b/>
          <w:szCs w:val="24"/>
        </w:rPr>
        <w:t>P</w:t>
      </w:r>
      <w:r w:rsidR="000009F5" w:rsidRPr="00B8296B">
        <w:rPr>
          <w:b/>
          <w:szCs w:val="24"/>
        </w:rPr>
        <w:t>IRKIMAS</w:t>
      </w:r>
    </w:p>
    <w:p w14:paraId="2E3E4CD8" w14:textId="77777777" w:rsidR="00F01B3E" w:rsidRPr="00663314" w:rsidRDefault="00F01B3E" w:rsidP="00FA078B">
      <w:pPr>
        <w:jc w:val="center"/>
      </w:pPr>
    </w:p>
    <w:p w14:paraId="2716BC42" w14:textId="77777777" w:rsidR="00FA078B" w:rsidRPr="00663314" w:rsidRDefault="00FA078B" w:rsidP="00FA078B">
      <w:pPr>
        <w:jc w:val="center"/>
      </w:pPr>
      <w:r w:rsidRPr="00663314">
        <w:t>TURINYS</w:t>
      </w:r>
    </w:p>
    <w:p w14:paraId="2E40F5E3" w14:textId="77777777" w:rsidR="00D764A5" w:rsidRPr="00663314" w:rsidRDefault="003B4766">
      <w:pPr>
        <w:pStyle w:val="TOC1"/>
        <w:rPr>
          <w:rFonts w:asciiTheme="minorHAnsi" w:eastAsiaTheme="minorEastAsia" w:hAnsiTheme="minorHAnsi" w:cstheme="minorBidi"/>
          <w:sz w:val="22"/>
          <w:szCs w:val="22"/>
        </w:rPr>
      </w:pPr>
      <w:r w:rsidRPr="00663314">
        <w:fldChar w:fldCharType="begin"/>
      </w:r>
      <w:r w:rsidR="00FA078B" w:rsidRPr="00663314">
        <w:instrText xml:space="preserve"> TOC \o "1-1" \n \p " " \h \z \u </w:instrText>
      </w:r>
      <w:r w:rsidRPr="00663314">
        <w:fldChar w:fldCharType="separate"/>
      </w:r>
      <w:hyperlink w:anchor="_Toc274732174" w:history="1">
        <w:r w:rsidR="00D764A5" w:rsidRPr="00663314">
          <w:rPr>
            <w:rStyle w:val="Hyperlink"/>
          </w:rPr>
          <w:t>I.</w:t>
        </w:r>
        <w:r w:rsidR="00D764A5" w:rsidRPr="00663314">
          <w:rPr>
            <w:rFonts w:asciiTheme="minorHAnsi" w:eastAsiaTheme="minorEastAsia" w:hAnsiTheme="minorHAnsi" w:cstheme="minorBidi"/>
            <w:sz w:val="22"/>
            <w:szCs w:val="22"/>
          </w:rPr>
          <w:tab/>
        </w:r>
        <w:r w:rsidR="00D764A5" w:rsidRPr="00663314">
          <w:rPr>
            <w:rStyle w:val="Hyperlink"/>
          </w:rPr>
          <w:t>BENDROSIOS NUOSTATOS</w:t>
        </w:r>
      </w:hyperlink>
    </w:p>
    <w:p w14:paraId="0D25CB00" w14:textId="77777777" w:rsidR="00D764A5" w:rsidRPr="00663314" w:rsidRDefault="00FA5DA1">
      <w:pPr>
        <w:pStyle w:val="TOC1"/>
        <w:rPr>
          <w:rFonts w:asciiTheme="minorHAnsi" w:eastAsiaTheme="minorEastAsia" w:hAnsiTheme="minorHAnsi" w:cstheme="minorBidi"/>
          <w:sz w:val="22"/>
          <w:szCs w:val="22"/>
        </w:rPr>
      </w:pPr>
      <w:hyperlink w:anchor="_Toc274732175" w:history="1">
        <w:r w:rsidR="00D764A5" w:rsidRPr="00663314">
          <w:rPr>
            <w:rStyle w:val="Hyperlink"/>
          </w:rPr>
          <w:t>II.</w:t>
        </w:r>
        <w:r w:rsidR="00D764A5" w:rsidRPr="00663314">
          <w:rPr>
            <w:rFonts w:asciiTheme="minorHAnsi" w:eastAsiaTheme="minorEastAsia" w:hAnsiTheme="minorHAnsi" w:cstheme="minorBidi"/>
            <w:sz w:val="22"/>
            <w:szCs w:val="22"/>
          </w:rPr>
          <w:tab/>
        </w:r>
        <w:r w:rsidR="00D764A5" w:rsidRPr="00663314">
          <w:rPr>
            <w:rStyle w:val="Hyperlink"/>
          </w:rPr>
          <w:t>PIRKIMO OBJEKTAS</w:t>
        </w:r>
      </w:hyperlink>
    </w:p>
    <w:p w14:paraId="7DE9880D" w14:textId="77777777" w:rsidR="00D764A5" w:rsidRPr="00663314" w:rsidRDefault="00FA5DA1">
      <w:pPr>
        <w:pStyle w:val="TOC1"/>
        <w:rPr>
          <w:rFonts w:asciiTheme="minorHAnsi" w:eastAsiaTheme="minorEastAsia" w:hAnsiTheme="minorHAnsi" w:cstheme="minorBidi"/>
          <w:sz w:val="22"/>
          <w:szCs w:val="22"/>
        </w:rPr>
      </w:pPr>
      <w:hyperlink w:anchor="_Toc274732176" w:history="1">
        <w:r w:rsidR="00D764A5" w:rsidRPr="00663314">
          <w:rPr>
            <w:rStyle w:val="Hyperlink"/>
          </w:rPr>
          <w:t>III. TERMINAI</w:t>
        </w:r>
      </w:hyperlink>
    </w:p>
    <w:p w14:paraId="03155EC0" w14:textId="77777777" w:rsidR="00D764A5" w:rsidRPr="00663314" w:rsidRDefault="00FA5DA1">
      <w:pPr>
        <w:pStyle w:val="TOC1"/>
        <w:rPr>
          <w:rFonts w:asciiTheme="minorHAnsi" w:eastAsiaTheme="minorEastAsia" w:hAnsiTheme="minorHAnsi" w:cstheme="minorBidi"/>
          <w:sz w:val="22"/>
          <w:szCs w:val="22"/>
        </w:rPr>
      </w:pPr>
      <w:hyperlink w:anchor="_Toc274732177" w:history="1">
        <w:r w:rsidR="00D764A5" w:rsidRPr="00663314">
          <w:rPr>
            <w:rStyle w:val="Hyperlink"/>
          </w:rPr>
          <w:t>IV. TIEKĖJŲ KVALIFIKACIJOS REIKALAVIMAI</w:t>
        </w:r>
      </w:hyperlink>
    </w:p>
    <w:p w14:paraId="65E0A152" w14:textId="77777777" w:rsidR="00D764A5" w:rsidRPr="00663314" w:rsidRDefault="00FA5DA1">
      <w:pPr>
        <w:pStyle w:val="TOC1"/>
        <w:rPr>
          <w:rFonts w:asciiTheme="minorHAnsi" w:eastAsiaTheme="minorEastAsia" w:hAnsiTheme="minorHAnsi" w:cstheme="minorBidi"/>
          <w:sz w:val="22"/>
          <w:szCs w:val="22"/>
        </w:rPr>
      </w:pPr>
      <w:hyperlink w:anchor="_Toc274732178" w:history="1">
        <w:r w:rsidR="00D764A5" w:rsidRPr="00663314">
          <w:rPr>
            <w:rStyle w:val="Hyperlink"/>
          </w:rPr>
          <w:t>V. ŪKIO SUBJEKTŲ GRUPĖS DALYVAVIMAS PIRKIMO PROCEDŪROSE</w:t>
        </w:r>
      </w:hyperlink>
    </w:p>
    <w:p w14:paraId="7599C21F" w14:textId="77777777" w:rsidR="00D764A5" w:rsidRPr="00663314" w:rsidRDefault="00FA5DA1">
      <w:pPr>
        <w:pStyle w:val="TOC1"/>
        <w:rPr>
          <w:rFonts w:asciiTheme="minorHAnsi" w:eastAsiaTheme="minorEastAsia" w:hAnsiTheme="minorHAnsi" w:cstheme="minorBidi"/>
          <w:sz w:val="22"/>
          <w:szCs w:val="22"/>
        </w:rPr>
      </w:pPr>
      <w:hyperlink w:anchor="_Toc274732179" w:history="1">
        <w:r w:rsidR="00D764A5" w:rsidRPr="00663314">
          <w:rPr>
            <w:rStyle w:val="Hyperlink"/>
          </w:rPr>
          <w:t>VI. PASIŪLYMŲ RENGIMAS, PATEIKIMAS, KEITIMAS</w:t>
        </w:r>
      </w:hyperlink>
    </w:p>
    <w:p w14:paraId="26B90F5B" w14:textId="77777777" w:rsidR="00D764A5" w:rsidRPr="00663314" w:rsidRDefault="00FA5DA1">
      <w:pPr>
        <w:pStyle w:val="TOC1"/>
        <w:rPr>
          <w:rFonts w:asciiTheme="minorHAnsi" w:eastAsiaTheme="minorEastAsia" w:hAnsiTheme="minorHAnsi" w:cstheme="minorBidi"/>
          <w:sz w:val="22"/>
          <w:szCs w:val="22"/>
        </w:rPr>
      </w:pPr>
      <w:hyperlink w:anchor="_Toc274732180" w:history="1">
        <w:r w:rsidR="00D764A5" w:rsidRPr="00663314">
          <w:rPr>
            <w:rStyle w:val="Hyperlink"/>
          </w:rPr>
          <w:t>VII. PASIŪLYMŲ GALIOJIMO UŽTIKRINIMAS</w:t>
        </w:r>
      </w:hyperlink>
    </w:p>
    <w:p w14:paraId="248EE5B6" w14:textId="77777777" w:rsidR="00D764A5" w:rsidRPr="00663314" w:rsidRDefault="00FA5DA1">
      <w:pPr>
        <w:pStyle w:val="TOC1"/>
        <w:rPr>
          <w:rFonts w:asciiTheme="minorHAnsi" w:eastAsiaTheme="minorEastAsia" w:hAnsiTheme="minorHAnsi" w:cstheme="minorBidi"/>
          <w:sz w:val="22"/>
          <w:szCs w:val="22"/>
        </w:rPr>
      </w:pPr>
      <w:hyperlink w:anchor="_Toc274732181" w:history="1">
        <w:r w:rsidR="00D764A5" w:rsidRPr="00663314">
          <w:rPr>
            <w:rStyle w:val="Hyperlink"/>
          </w:rPr>
          <w:t xml:space="preserve">VIII. </w:t>
        </w:r>
        <w:r w:rsidR="00E121AB">
          <w:rPr>
            <w:rStyle w:val="Hyperlink"/>
          </w:rPr>
          <w:t>KONKURSO SĄLYGŲ</w:t>
        </w:r>
        <w:r w:rsidR="00D764A5" w:rsidRPr="00663314">
          <w:rPr>
            <w:rStyle w:val="Hyperlink"/>
          </w:rPr>
          <w:t xml:space="preserve"> PAAIŠKINIMAS IR PATIKSLINIMAS</w:t>
        </w:r>
      </w:hyperlink>
    </w:p>
    <w:p w14:paraId="190F2DD1" w14:textId="77777777" w:rsidR="00D764A5" w:rsidRPr="00663314" w:rsidRDefault="00FA5DA1">
      <w:pPr>
        <w:pStyle w:val="TOC1"/>
        <w:rPr>
          <w:rFonts w:asciiTheme="minorHAnsi" w:eastAsiaTheme="minorEastAsia" w:hAnsiTheme="minorHAnsi" w:cstheme="minorBidi"/>
          <w:sz w:val="22"/>
          <w:szCs w:val="22"/>
        </w:rPr>
      </w:pPr>
      <w:hyperlink w:anchor="_Toc274732182" w:history="1">
        <w:r w:rsidR="00D764A5" w:rsidRPr="00663314">
          <w:rPr>
            <w:rStyle w:val="Hyperlink"/>
          </w:rPr>
          <w:t>IX. VOKŲ SU PASIŪLYMAIS ATPLĖŠIMO PROCEDŪRA</w:t>
        </w:r>
      </w:hyperlink>
    </w:p>
    <w:p w14:paraId="765D7554" w14:textId="77777777" w:rsidR="00D764A5" w:rsidRPr="00663314" w:rsidRDefault="00FA5DA1">
      <w:pPr>
        <w:pStyle w:val="TOC1"/>
        <w:rPr>
          <w:rFonts w:asciiTheme="minorHAnsi" w:eastAsiaTheme="minorEastAsia" w:hAnsiTheme="minorHAnsi" w:cstheme="minorBidi"/>
          <w:sz w:val="22"/>
          <w:szCs w:val="22"/>
        </w:rPr>
      </w:pPr>
      <w:hyperlink w:anchor="_Toc274732183" w:history="1">
        <w:r w:rsidR="00D764A5" w:rsidRPr="00663314">
          <w:rPr>
            <w:rStyle w:val="Hyperlink"/>
          </w:rPr>
          <w:t>X. PASIŪLYMŲ NAGRINĖJIMAS</w:t>
        </w:r>
      </w:hyperlink>
    </w:p>
    <w:p w14:paraId="7A6AFF83" w14:textId="77777777" w:rsidR="00D764A5" w:rsidRPr="00663314" w:rsidRDefault="00FA5DA1">
      <w:pPr>
        <w:pStyle w:val="TOC1"/>
        <w:rPr>
          <w:rFonts w:asciiTheme="minorHAnsi" w:eastAsiaTheme="minorEastAsia" w:hAnsiTheme="minorHAnsi" w:cstheme="minorBidi"/>
          <w:sz w:val="22"/>
          <w:szCs w:val="22"/>
        </w:rPr>
      </w:pPr>
      <w:hyperlink w:anchor="_Toc274732184" w:history="1">
        <w:r w:rsidR="00D764A5" w:rsidRPr="00663314">
          <w:rPr>
            <w:rStyle w:val="Hyperlink"/>
          </w:rPr>
          <w:t>XI. DERYBOS</w:t>
        </w:r>
      </w:hyperlink>
    </w:p>
    <w:p w14:paraId="75D94949" w14:textId="77777777" w:rsidR="00D764A5" w:rsidRPr="00663314" w:rsidRDefault="00FA5DA1">
      <w:pPr>
        <w:pStyle w:val="TOC1"/>
        <w:rPr>
          <w:rFonts w:asciiTheme="minorHAnsi" w:eastAsiaTheme="minorEastAsia" w:hAnsiTheme="minorHAnsi" w:cstheme="minorBidi"/>
          <w:sz w:val="22"/>
          <w:szCs w:val="22"/>
        </w:rPr>
      </w:pPr>
      <w:hyperlink w:anchor="_Toc274732185" w:history="1">
        <w:r w:rsidR="00D764A5" w:rsidRPr="00663314">
          <w:rPr>
            <w:rStyle w:val="Hyperlink"/>
          </w:rPr>
          <w:t>XII. GALUTINIŲ PASIŪLYMŲ ATMETIMO PRIEŽASTYS</w:t>
        </w:r>
      </w:hyperlink>
    </w:p>
    <w:p w14:paraId="2BDD69BC" w14:textId="77777777" w:rsidR="00D764A5" w:rsidRPr="00663314" w:rsidRDefault="00FA5DA1">
      <w:pPr>
        <w:pStyle w:val="TOC1"/>
        <w:rPr>
          <w:rFonts w:asciiTheme="minorHAnsi" w:eastAsiaTheme="minorEastAsia" w:hAnsiTheme="minorHAnsi" w:cstheme="minorBidi"/>
          <w:sz w:val="22"/>
          <w:szCs w:val="22"/>
        </w:rPr>
      </w:pPr>
      <w:hyperlink w:anchor="_Toc274732186" w:history="1">
        <w:r w:rsidR="00D764A5" w:rsidRPr="00663314">
          <w:rPr>
            <w:rStyle w:val="Hyperlink"/>
          </w:rPr>
          <w:t>XIII. PASIŪLYMŲ VERTINIMAS</w:t>
        </w:r>
      </w:hyperlink>
    </w:p>
    <w:p w14:paraId="682E20A5" w14:textId="77777777" w:rsidR="00D764A5" w:rsidRPr="00663314" w:rsidRDefault="00FA5DA1">
      <w:pPr>
        <w:pStyle w:val="TOC1"/>
        <w:rPr>
          <w:rFonts w:asciiTheme="minorHAnsi" w:eastAsiaTheme="minorEastAsia" w:hAnsiTheme="minorHAnsi" w:cstheme="minorBidi"/>
          <w:sz w:val="22"/>
          <w:szCs w:val="22"/>
        </w:rPr>
      </w:pPr>
      <w:hyperlink w:anchor="_Toc274732187" w:history="1">
        <w:r w:rsidR="00D764A5" w:rsidRPr="00663314">
          <w:rPr>
            <w:rStyle w:val="Hyperlink"/>
          </w:rPr>
          <w:t>XIV. SPRENDIMAS DĖL SUTARTIES SUDARYMO</w:t>
        </w:r>
      </w:hyperlink>
    </w:p>
    <w:p w14:paraId="4CA7417E" w14:textId="77777777" w:rsidR="00D764A5" w:rsidRPr="00663314" w:rsidRDefault="00FA5DA1">
      <w:pPr>
        <w:pStyle w:val="TOC1"/>
        <w:rPr>
          <w:rFonts w:asciiTheme="minorHAnsi" w:eastAsiaTheme="minorEastAsia" w:hAnsiTheme="minorHAnsi" w:cstheme="minorBidi"/>
          <w:sz w:val="22"/>
          <w:szCs w:val="22"/>
        </w:rPr>
      </w:pPr>
      <w:hyperlink w:anchor="_Toc274732188" w:history="1">
        <w:r w:rsidR="00D764A5" w:rsidRPr="00663314">
          <w:rPr>
            <w:rStyle w:val="Hyperlink"/>
          </w:rPr>
          <w:t>XV. PRETENZIJŲ IR SKUNDŲ NAGRINĖJIMO TVARKA</w:t>
        </w:r>
      </w:hyperlink>
    </w:p>
    <w:p w14:paraId="478859A9" w14:textId="77777777" w:rsidR="00D764A5" w:rsidRPr="00663314" w:rsidRDefault="00FA5DA1">
      <w:pPr>
        <w:pStyle w:val="TOC1"/>
        <w:rPr>
          <w:rFonts w:asciiTheme="minorHAnsi" w:eastAsiaTheme="minorEastAsia" w:hAnsiTheme="minorHAnsi" w:cstheme="minorBidi"/>
          <w:sz w:val="22"/>
          <w:szCs w:val="22"/>
        </w:rPr>
      </w:pPr>
      <w:hyperlink w:anchor="_Toc274732189" w:history="1">
        <w:r w:rsidR="00D764A5" w:rsidRPr="00663314">
          <w:rPr>
            <w:rStyle w:val="Hyperlink"/>
          </w:rPr>
          <w:t>XVI. INFORMAVIMAS APIE PIRKIMO PROCEDŪRŲ REZULTATUS</w:t>
        </w:r>
      </w:hyperlink>
    </w:p>
    <w:p w14:paraId="54E48EE5" w14:textId="77777777" w:rsidR="00D764A5" w:rsidRDefault="00FA5DA1">
      <w:pPr>
        <w:pStyle w:val="TOC1"/>
        <w:rPr>
          <w:rStyle w:val="Hyperlink"/>
        </w:rPr>
      </w:pPr>
      <w:hyperlink w:anchor="_Toc274732190" w:history="1">
        <w:r w:rsidR="00D764A5" w:rsidRPr="00663314">
          <w:rPr>
            <w:rStyle w:val="Hyperlink"/>
          </w:rPr>
          <w:t>XVII. PIRKIMO SUTARTIES SĄLYGOS</w:t>
        </w:r>
      </w:hyperlink>
    </w:p>
    <w:p w14:paraId="6DEE26F5" w14:textId="584F9FE6" w:rsidR="00EF67C7" w:rsidRPr="003A7404" w:rsidRDefault="00EF67C7" w:rsidP="003A7404">
      <w:pPr>
        <w:rPr>
          <w:rFonts w:eastAsiaTheme="minorEastAsia"/>
        </w:rPr>
      </w:pPr>
      <w:r>
        <w:rPr>
          <w:rFonts w:eastAsiaTheme="minorEastAsia"/>
        </w:rPr>
        <w:t>XVIII. PIRKIMO PROCEDŪRŲ NUTRAUKIMAS</w:t>
      </w:r>
    </w:p>
    <w:p w14:paraId="5F4AD39C" w14:textId="77777777" w:rsidR="00D764A5" w:rsidRPr="00663314" w:rsidRDefault="00D764A5">
      <w:pPr>
        <w:pStyle w:val="TOC1"/>
        <w:rPr>
          <w:rFonts w:asciiTheme="minorHAnsi" w:eastAsiaTheme="minorEastAsia" w:hAnsiTheme="minorHAnsi" w:cstheme="minorBidi"/>
          <w:sz w:val="22"/>
          <w:szCs w:val="22"/>
        </w:rPr>
      </w:pPr>
    </w:p>
    <w:p w14:paraId="54A50181" w14:textId="77777777" w:rsidR="00FA078B" w:rsidRPr="00663314" w:rsidRDefault="003B4766" w:rsidP="00FA078B">
      <w:r w:rsidRPr="00663314">
        <w:fldChar w:fldCharType="end"/>
      </w:r>
      <w:r w:rsidR="00FA078B" w:rsidRPr="00663314">
        <w:t>PRIEDAI:</w:t>
      </w:r>
    </w:p>
    <w:p w14:paraId="5937990A" w14:textId="77777777" w:rsidR="00FA078B" w:rsidRPr="00663314" w:rsidRDefault="00FA078B" w:rsidP="00FA078B">
      <w:r w:rsidRPr="00663314">
        <w:t>1 priedas – techninė specifikacija</w:t>
      </w:r>
    </w:p>
    <w:p w14:paraId="44F6F30B" w14:textId="77777777" w:rsidR="00FA078B" w:rsidRPr="00663314" w:rsidRDefault="00FA078B" w:rsidP="00FA078B">
      <w:r w:rsidRPr="00663314">
        <w:t>2 priedas – pasiūlymo forma</w:t>
      </w:r>
    </w:p>
    <w:p w14:paraId="50D6C1BD" w14:textId="77777777" w:rsidR="00FA078B" w:rsidRPr="00044AB1" w:rsidRDefault="00F2441E" w:rsidP="00FA078B">
      <w:pPr>
        <w:rPr>
          <w:szCs w:val="24"/>
        </w:rPr>
      </w:pPr>
      <w:r w:rsidRPr="00044AB1">
        <w:rPr>
          <w:szCs w:val="24"/>
        </w:rPr>
        <w:t>3</w:t>
      </w:r>
      <w:r w:rsidR="0076094C" w:rsidRPr="00044AB1">
        <w:rPr>
          <w:szCs w:val="24"/>
        </w:rPr>
        <w:t xml:space="preserve"> priedas – tiekėjo</w:t>
      </w:r>
      <w:r w:rsidR="00FA078B" w:rsidRPr="00044AB1">
        <w:rPr>
          <w:szCs w:val="24"/>
        </w:rPr>
        <w:t xml:space="preserve"> deklaracijos forma</w:t>
      </w:r>
    </w:p>
    <w:p w14:paraId="59D35A35" w14:textId="77777777" w:rsidR="00FA078B" w:rsidRPr="003A7404" w:rsidRDefault="00FA078B" w:rsidP="008D7425">
      <w:pPr>
        <w:pStyle w:val="Heading1"/>
        <w:numPr>
          <w:ilvl w:val="0"/>
          <w:numId w:val="9"/>
        </w:numPr>
        <w:rPr>
          <w:sz w:val="24"/>
          <w:szCs w:val="24"/>
        </w:rPr>
      </w:pPr>
      <w:bookmarkStart w:id="1" w:name="_Toc47844928"/>
      <w:bookmarkStart w:id="2" w:name="_Toc193019423"/>
      <w:bookmarkStart w:id="3" w:name="_Toc274732174"/>
      <w:r w:rsidRPr="00154128">
        <w:rPr>
          <w:sz w:val="24"/>
          <w:szCs w:val="24"/>
        </w:rPr>
        <w:t>BENDROSIOS</w:t>
      </w:r>
      <w:r w:rsidRPr="003A7404">
        <w:rPr>
          <w:sz w:val="24"/>
          <w:szCs w:val="24"/>
        </w:rPr>
        <w:t xml:space="preserve"> NUOSTATOS</w:t>
      </w:r>
      <w:bookmarkEnd w:id="1"/>
      <w:bookmarkEnd w:id="2"/>
      <w:bookmarkEnd w:id="3"/>
    </w:p>
    <w:p w14:paraId="1C388856" w14:textId="77777777" w:rsidR="00E13E94" w:rsidRDefault="00E13E94" w:rsidP="00E13E94">
      <w:pPr>
        <w:pStyle w:val="Heading2"/>
        <w:numPr>
          <w:ilvl w:val="1"/>
          <w:numId w:val="8"/>
        </w:numPr>
        <w:ind w:left="0" w:firstLine="540"/>
      </w:pPr>
      <w:r>
        <w:t>Perkančiųjų organizacijų sąrašas:</w:t>
      </w:r>
    </w:p>
    <w:p w14:paraId="3FD2FFFE" w14:textId="77777777" w:rsidR="00E13E94" w:rsidRPr="00F9166E" w:rsidRDefault="00E13E94" w:rsidP="00E13E94">
      <w:pPr>
        <w:rPr>
          <w:lang w:val="x-none"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6"/>
        <w:gridCol w:w="5004"/>
        <w:gridCol w:w="4140"/>
      </w:tblGrid>
      <w:tr w:rsidR="00E13E94" w:rsidRPr="006E15ED" w14:paraId="785C2AD6" w14:textId="77777777" w:rsidTr="00FF7339">
        <w:trPr>
          <w:trHeight w:val="57"/>
        </w:trPr>
        <w:tc>
          <w:tcPr>
            <w:tcW w:w="396" w:type="dxa"/>
            <w:shd w:val="clear" w:color="auto" w:fill="FFFFFF"/>
            <w:noWrap/>
            <w:vAlign w:val="center"/>
          </w:tcPr>
          <w:p w14:paraId="1CB38852" w14:textId="77777777" w:rsidR="00E13E94" w:rsidRPr="006E15ED" w:rsidRDefault="00E13E94" w:rsidP="00FF7339">
            <w:pPr>
              <w:jc w:val="left"/>
            </w:pPr>
            <w:r w:rsidRPr="006E15ED">
              <w:t>1</w:t>
            </w:r>
            <w:r>
              <w:t>.</w:t>
            </w:r>
          </w:p>
        </w:tc>
        <w:tc>
          <w:tcPr>
            <w:tcW w:w="5004" w:type="dxa"/>
            <w:shd w:val="clear" w:color="auto" w:fill="FFFFFF"/>
            <w:vAlign w:val="center"/>
          </w:tcPr>
          <w:p w14:paraId="2E816B7C" w14:textId="77777777" w:rsidR="00E13E94" w:rsidRPr="006E15ED" w:rsidRDefault="00E13E94" w:rsidP="00FF7339">
            <w:pPr>
              <w:jc w:val="left"/>
            </w:pPr>
            <w:r>
              <w:t>Lietuvos nuolatinė atstovybė Europos Sąjungoje</w:t>
            </w:r>
          </w:p>
        </w:tc>
        <w:tc>
          <w:tcPr>
            <w:tcW w:w="4140" w:type="dxa"/>
            <w:shd w:val="clear" w:color="auto" w:fill="FFFFFF"/>
            <w:noWrap/>
            <w:vAlign w:val="center"/>
          </w:tcPr>
          <w:p w14:paraId="360548A4" w14:textId="77777777" w:rsidR="00E13E94" w:rsidRPr="000D4FB1" w:rsidRDefault="00E13E94" w:rsidP="00FF7339">
            <w:pPr>
              <w:ind w:right="192"/>
              <w:rPr>
                <w:szCs w:val="24"/>
              </w:rPr>
            </w:pPr>
            <w:proofErr w:type="spellStart"/>
            <w:r w:rsidRPr="000D4FB1">
              <w:rPr>
                <w:szCs w:val="24"/>
              </w:rPr>
              <w:t>Rue</w:t>
            </w:r>
            <w:proofErr w:type="spellEnd"/>
            <w:r w:rsidRPr="000D4FB1">
              <w:rPr>
                <w:szCs w:val="24"/>
              </w:rPr>
              <w:t xml:space="preserve"> </w:t>
            </w:r>
            <w:proofErr w:type="spellStart"/>
            <w:r w:rsidRPr="000D4FB1">
              <w:rPr>
                <w:szCs w:val="24"/>
              </w:rPr>
              <w:t>Belliard</w:t>
            </w:r>
            <w:proofErr w:type="spellEnd"/>
            <w:r w:rsidRPr="000D4FB1">
              <w:rPr>
                <w:szCs w:val="24"/>
              </w:rPr>
              <w:t xml:space="preserve"> 41-43</w:t>
            </w:r>
          </w:p>
          <w:p w14:paraId="03C09832" w14:textId="77777777" w:rsidR="00E13E94" w:rsidRPr="000D4FB1" w:rsidRDefault="00E13E94" w:rsidP="00FF7339">
            <w:pPr>
              <w:ind w:right="192"/>
              <w:rPr>
                <w:szCs w:val="24"/>
              </w:rPr>
            </w:pPr>
            <w:r w:rsidRPr="000D4FB1">
              <w:rPr>
                <w:szCs w:val="24"/>
              </w:rPr>
              <w:t xml:space="preserve">1040 </w:t>
            </w:r>
            <w:proofErr w:type="spellStart"/>
            <w:r w:rsidRPr="000D4FB1">
              <w:rPr>
                <w:szCs w:val="24"/>
              </w:rPr>
              <w:t>Brussels</w:t>
            </w:r>
            <w:proofErr w:type="spellEnd"/>
            <w:r>
              <w:rPr>
                <w:szCs w:val="24"/>
              </w:rPr>
              <w:t xml:space="preserve">, </w:t>
            </w:r>
            <w:proofErr w:type="spellStart"/>
            <w:r>
              <w:t>Belgium</w:t>
            </w:r>
            <w:proofErr w:type="spellEnd"/>
          </w:p>
          <w:p w14:paraId="0E9B56C3" w14:textId="77777777" w:rsidR="00E13E94" w:rsidRPr="006E15ED" w:rsidRDefault="00E13E94" w:rsidP="00FF7339">
            <w:pPr>
              <w:jc w:val="left"/>
            </w:pPr>
          </w:p>
        </w:tc>
      </w:tr>
      <w:tr w:rsidR="00E13E94" w:rsidRPr="006E15ED" w14:paraId="6C28ED97" w14:textId="77777777" w:rsidTr="00FF7339">
        <w:trPr>
          <w:trHeight w:val="57"/>
        </w:trPr>
        <w:tc>
          <w:tcPr>
            <w:tcW w:w="396" w:type="dxa"/>
            <w:shd w:val="clear" w:color="auto" w:fill="FFFFFF"/>
            <w:noWrap/>
            <w:vAlign w:val="bottom"/>
          </w:tcPr>
          <w:p w14:paraId="02E45632" w14:textId="77777777" w:rsidR="00E13E94" w:rsidRPr="006E15ED" w:rsidRDefault="00E13E94" w:rsidP="00FF7339">
            <w:r>
              <w:t>2.</w:t>
            </w:r>
          </w:p>
        </w:tc>
        <w:tc>
          <w:tcPr>
            <w:tcW w:w="5004" w:type="dxa"/>
            <w:shd w:val="clear" w:color="auto" w:fill="FFFFFF"/>
            <w:vAlign w:val="center"/>
          </w:tcPr>
          <w:p w14:paraId="0CCB78C9" w14:textId="77777777" w:rsidR="00E13E94" w:rsidRPr="006E15ED" w:rsidRDefault="00E13E94" w:rsidP="00FF7339">
            <w:pPr>
              <w:jc w:val="left"/>
            </w:pPr>
            <w:r w:rsidRPr="009D3E00">
              <w:t>Lietuvos Respublikos ambasad</w:t>
            </w:r>
            <w:r>
              <w:t>a</w:t>
            </w:r>
            <w:r w:rsidRPr="009D3E00">
              <w:t xml:space="preserve"> Belgijos Karalystėje ir Liuksemburgo Didžiajai Hercogystei</w:t>
            </w:r>
          </w:p>
        </w:tc>
        <w:tc>
          <w:tcPr>
            <w:tcW w:w="4140" w:type="dxa"/>
            <w:shd w:val="clear" w:color="auto" w:fill="FFFFFF"/>
            <w:noWrap/>
            <w:vAlign w:val="center"/>
          </w:tcPr>
          <w:p w14:paraId="74E56879" w14:textId="77777777" w:rsidR="00E13E94" w:rsidRPr="000D4FB1" w:rsidRDefault="00E13E94" w:rsidP="00FF7339">
            <w:pPr>
              <w:ind w:right="192"/>
              <w:rPr>
                <w:szCs w:val="24"/>
              </w:rPr>
            </w:pPr>
            <w:proofErr w:type="spellStart"/>
            <w:r w:rsidRPr="000D4FB1">
              <w:rPr>
                <w:szCs w:val="24"/>
              </w:rPr>
              <w:t>Rue</w:t>
            </w:r>
            <w:proofErr w:type="spellEnd"/>
            <w:r w:rsidRPr="000D4FB1">
              <w:rPr>
                <w:szCs w:val="24"/>
              </w:rPr>
              <w:t xml:space="preserve"> </w:t>
            </w:r>
            <w:proofErr w:type="spellStart"/>
            <w:r w:rsidRPr="000D4FB1">
              <w:rPr>
                <w:szCs w:val="24"/>
              </w:rPr>
              <w:t>Belliard</w:t>
            </w:r>
            <w:proofErr w:type="spellEnd"/>
            <w:r w:rsidRPr="000D4FB1">
              <w:rPr>
                <w:szCs w:val="24"/>
              </w:rPr>
              <w:t xml:space="preserve"> 41-43</w:t>
            </w:r>
          </w:p>
          <w:p w14:paraId="1FE5D64C" w14:textId="77777777" w:rsidR="00E13E94" w:rsidRPr="000D4FB1" w:rsidRDefault="00E13E94" w:rsidP="00FF7339">
            <w:pPr>
              <w:ind w:right="192"/>
              <w:rPr>
                <w:szCs w:val="24"/>
              </w:rPr>
            </w:pPr>
            <w:r w:rsidRPr="000D4FB1">
              <w:rPr>
                <w:szCs w:val="24"/>
              </w:rPr>
              <w:t xml:space="preserve">1040 </w:t>
            </w:r>
            <w:proofErr w:type="spellStart"/>
            <w:r w:rsidRPr="000D4FB1">
              <w:rPr>
                <w:szCs w:val="24"/>
              </w:rPr>
              <w:t>Brussels</w:t>
            </w:r>
            <w:proofErr w:type="spellEnd"/>
            <w:r>
              <w:rPr>
                <w:szCs w:val="24"/>
              </w:rPr>
              <w:t xml:space="preserve">, </w:t>
            </w:r>
            <w:proofErr w:type="spellStart"/>
            <w:r>
              <w:t>Belgium</w:t>
            </w:r>
            <w:proofErr w:type="spellEnd"/>
          </w:p>
          <w:p w14:paraId="4F5ADEFA" w14:textId="77777777" w:rsidR="00E13E94" w:rsidRPr="006E15ED" w:rsidRDefault="00E13E94" w:rsidP="00FF7339"/>
        </w:tc>
      </w:tr>
    </w:tbl>
    <w:p w14:paraId="792FB2B6" w14:textId="77777777" w:rsidR="00E13E94" w:rsidRPr="009F02C8" w:rsidRDefault="00E13E94" w:rsidP="00E13E94">
      <w:pPr>
        <w:pStyle w:val="Heading2"/>
        <w:numPr>
          <w:ilvl w:val="0"/>
          <w:numId w:val="0"/>
        </w:numPr>
      </w:pPr>
    </w:p>
    <w:p w14:paraId="35E7EFDF" w14:textId="77777777" w:rsidR="00E13E94" w:rsidRPr="009D3E00" w:rsidRDefault="00E13E94" w:rsidP="00375B1C">
      <w:pPr>
        <w:numPr>
          <w:ilvl w:val="1"/>
          <w:numId w:val="8"/>
        </w:numPr>
        <w:tabs>
          <w:tab w:val="left" w:pos="0"/>
        </w:tabs>
        <w:ind w:left="0" w:firstLine="539"/>
      </w:pPr>
      <w:r>
        <w:t xml:space="preserve">Įgaliotoji organizacija – Lietuvos </w:t>
      </w:r>
      <w:r w:rsidRPr="009D3E00">
        <w:t>nuolatinė atstovybė Europos Sąjungoje</w:t>
      </w:r>
      <w:r>
        <w:t xml:space="preserve">, </w:t>
      </w:r>
      <w:r w:rsidRPr="009D3E00">
        <w:t xml:space="preserve"> </w:t>
      </w:r>
      <w:proofErr w:type="spellStart"/>
      <w:r w:rsidRPr="00AB6DA7">
        <w:t>Rue</w:t>
      </w:r>
      <w:proofErr w:type="spellEnd"/>
      <w:r w:rsidRPr="00AB6DA7">
        <w:t xml:space="preserve"> </w:t>
      </w:r>
      <w:proofErr w:type="spellStart"/>
      <w:r w:rsidRPr="00AB6DA7">
        <w:t>Belliard</w:t>
      </w:r>
      <w:proofErr w:type="spellEnd"/>
      <w:r w:rsidRPr="00AB6DA7">
        <w:t xml:space="preserve"> 41-43</w:t>
      </w:r>
      <w:r>
        <w:t xml:space="preserve">, </w:t>
      </w:r>
      <w:r w:rsidRPr="009D3E00">
        <w:t xml:space="preserve">1040 </w:t>
      </w:r>
      <w:proofErr w:type="spellStart"/>
      <w:r w:rsidRPr="009D3E00">
        <w:t>Brussels</w:t>
      </w:r>
      <w:proofErr w:type="spellEnd"/>
      <w:r w:rsidRPr="009D3E00">
        <w:t xml:space="preserve">, </w:t>
      </w:r>
      <w:proofErr w:type="spellStart"/>
      <w:r>
        <w:t>Belgium</w:t>
      </w:r>
      <w:proofErr w:type="spellEnd"/>
      <w:r>
        <w:t>.</w:t>
      </w:r>
    </w:p>
    <w:p w14:paraId="1DEA0C50" w14:textId="2C3ACF13" w:rsidR="00E13E94" w:rsidRPr="00375B1C" w:rsidRDefault="00E13E94" w:rsidP="00375B1C">
      <w:pPr>
        <w:numPr>
          <w:ilvl w:val="1"/>
          <w:numId w:val="8"/>
        </w:numPr>
        <w:tabs>
          <w:tab w:val="left" w:pos="0"/>
        </w:tabs>
        <w:ind w:left="0" w:firstLine="539"/>
      </w:pPr>
      <w:r w:rsidRPr="003154FD">
        <w:t>Perkančiosios organizacijos įgaliot</w:t>
      </w:r>
      <w:r w:rsidR="0091359A">
        <w:t>a</w:t>
      </w:r>
      <w:r w:rsidRPr="003154FD">
        <w:t>j</w:t>
      </w:r>
      <w:r w:rsidR="0091359A">
        <w:t>ai</w:t>
      </w:r>
      <w:r w:rsidRPr="003154FD">
        <w:t xml:space="preserve"> organizacij</w:t>
      </w:r>
      <w:r w:rsidR="0091359A">
        <w:t>ai atlikus pirkimo procedūras</w:t>
      </w:r>
      <w:r w:rsidRPr="003A7D24">
        <w:t xml:space="preserve"> numato įsigyti</w:t>
      </w:r>
      <w:r w:rsidRPr="003E7CE4">
        <w:t xml:space="preserve"> </w:t>
      </w:r>
      <w:r w:rsidR="00247A02">
        <w:t>daugiafunkcinių aparatų nuomą ir aptarnavimo paslaugas</w:t>
      </w:r>
      <w:r w:rsidR="006E26C8">
        <w:t xml:space="preserve"> (toliau-Pirkimas</w:t>
      </w:r>
      <w:r w:rsidR="00154128">
        <w:t>/</w:t>
      </w:r>
      <w:r w:rsidR="006E26C8">
        <w:t>Paslaugos)</w:t>
      </w:r>
      <w:r w:rsidR="00247A02">
        <w:t>.</w:t>
      </w:r>
    </w:p>
    <w:p w14:paraId="36E72BC9" w14:textId="677F707D" w:rsidR="00FA078B" w:rsidRPr="00663314" w:rsidRDefault="00FA078B" w:rsidP="003A7404">
      <w:pPr>
        <w:numPr>
          <w:ilvl w:val="1"/>
          <w:numId w:val="8"/>
        </w:numPr>
        <w:tabs>
          <w:tab w:val="left" w:pos="0"/>
        </w:tabs>
        <w:ind w:left="0" w:firstLine="720"/>
        <w:rPr>
          <w:szCs w:val="24"/>
        </w:rPr>
      </w:pPr>
      <w:r w:rsidRPr="00663314">
        <w:lastRenderedPageBreak/>
        <w:t>Vartojamos pagrindinės sąvokos apibrėžtos Lietuvos Respublikos viešųjų pirkimų įstatyme (toliau – Viešųj</w:t>
      </w:r>
      <w:r w:rsidR="00400730" w:rsidRPr="00663314">
        <w:t>ų pirkimų įstatymas) ir</w:t>
      </w:r>
      <w:r w:rsidR="00611D06" w:rsidRPr="00663314">
        <w:t xml:space="preserve"> </w:t>
      </w:r>
      <w:r w:rsidR="0064122D" w:rsidRPr="00663314">
        <w:t>Lietuvos Respublikos diplomatinių atstovybių, konsulinių įstaigų užsienyje ir Lietuvos Respublikos atstovybių prie tarptautinių organizacijų, taip pat kitų perkančiųjų organizacijų, kurios užsienyje įsigyja prekių, paslaugų ir darbų, skirtų užsienyje esantiems jų padaliniams, kariniams atstovams ar specialiesiems atašė, supaprastintų viešųjų pirkimų taisyklėse</w:t>
      </w:r>
      <w:r w:rsidR="00611D06" w:rsidRPr="00663314">
        <w:t xml:space="preserve"> (toli</w:t>
      </w:r>
      <w:r w:rsidR="00256D75" w:rsidRPr="00663314">
        <w:t xml:space="preserve">au – Taisyklės), patvirtintose </w:t>
      </w:r>
      <w:r w:rsidR="0064122D" w:rsidRPr="00663314">
        <w:t>krašto apsaugos</w:t>
      </w:r>
      <w:r w:rsidR="0064122D" w:rsidRPr="00663314">
        <w:rPr>
          <w:szCs w:val="24"/>
        </w:rPr>
        <w:t xml:space="preserve"> ministro ir </w:t>
      </w:r>
      <w:r w:rsidR="00256D75" w:rsidRPr="00663314">
        <w:rPr>
          <w:szCs w:val="24"/>
        </w:rPr>
        <w:t>u</w:t>
      </w:r>
      <w:r w:rsidR="00611D06" w:rsidRPr="00663314">
        <w:rPr>
          <w:szCs w:val="24"/>
        </w:rPr>
        <w:t>žsienio reikalų ministro 20</w:t>
      </w:r>
      <w:r w:rsidR="0064122D" w:rsidRPr="00663314">
        <w:rPr>
          <w:szCs w:val="24"/>
        </w:rPr>
        <w:t>10</w:t>
      </w:r>
      <w:r w:rsidR="00154128">
        <w:rPr>
          <w:szCs w:val="24"/>
        </w:rPr>
        <w:t xml:space="preserve"> m. kovo </w:t>
      </w:r>
      <w:r w:rsidR="00611D06" w:rsidRPr="00663314">
        <w:rPr>
          <w:szCs w:val="24"/>
        </w:rPr>
        <w:t>3</w:t>
      </w:r>
      <w:r w:rsidR="0064122D" w:rsidRPr="00663314">
        <w:rPr>
          <w:szCs w:val="24"/>
        </w:rPr>
        <w:t>1</w:t>
      </w:r>
      <w:r w:rsidR="00611D06" w:rsidRPr="00663314">
        <w:rPr>
          <w:szCs w:val="24"/>
        </w:rPr>
        <w:t xml:space="preserve"> </w:t>
      </w:r>
      <w:r w:rsidR="00154128">
        <w:rPr>
          <w:szCs w:val="24"/>
        </w:rPr>
        <w:t xml:space="preserve">d. </w:t>
      </w:r>
      <w:r w:rsidR="00611D06" w:rsidRPr="00663314">
        <w:rPr>
          <w:szCs w:val="24"/>
        </w:rPr>
        <w:t>įsakymu Nr. V-</w:t>
      </w:r>
      <w:r w:rsidR="0064122D" w:rsidRPr="00663314">
        <w:rPr>
          <w:szCs w:val="24"/>
        </w:rPr>
        <w:t>307/V-40</w:t>
      </w:r>
      <w:r w:rsidR="00F202DB">
        <w:rPr>
          <w:szCs w:val="24"/>
        </w:rPr>
        <w:t xml:space="preserve">  (pakeistos 2015 m. sausio 23 d. įsakymu Nr. V-74/V-20) (</w:t>
      </w:r>
      <w:r w:rsidR="00274FDE">
        <w:rPr>
          <w:szCs w:val="24"/>
        </w:rPr>
        <w:t>paskelbtos Teisės aktų registre</w:t>
      </w:r>
      <w:r w:rsidR="008F5D9A">
        <w:rPr>
          <w:szCs w:val="24"/>
        </w:rPr>
        <w:t xml:space="preserve"> </w:t>
      </w:r>
      <w:r w:rsidR="008F5D9A" w:rsidRPr="008F5D9A">
        <w:rPr>
          <w:szCs w:val="24"/>
        </w:rPr>
        <w:t>https://www.e-tar.lt/portal/lt/legalActSearch</w:t>
      </w:r>
      <w:r w:rsidR="00F202DB">
        <w:rPr>
          <w:szCs w:val="24"/>
        </w:rPr>
        <w:t>)</w:t>
      </w:r>
      <w:r w:rsidR="00611D06" w:rsidRPr="00663314">
        <w:rPr>
          <w:szCs w:val="24"/>
        </w:rPr>
        <w:t>.</w:t>
      </w:r>
    </w:p>
    <w:p w14:paraId="5D8785E0" w14:textId="77777777" w:rsidR="00FA078B" w:rsidRPr="00663314" w:rsidRDefault="00FA078B" w:rsidP="008D7425">
      <w:pPr>
        <w:pStyle w:val="Heading2"/>
        <w:numPr>
          <w:ilvl w:val="1"/>
          <w:numId w:val="8"/>
        </w:numPr>
        <w:ind w:left="0" w:firstLine="539"/>
      </w:pPr>
      <w:r w:rsidRPr="00663314">
        <w:t xml:space="preserve">Pirkimas vykdomas vadovaujantis Viešųjų pirkimų įstatymu, </w:t>
      </w:r>
      <w:r w:rsidR="00DB5BBC" w:rsidRPr="00663314">
        <w:t xml:space="preserve">Taisyklėmis, </w:t>
      </w:r>
      <w:r w:rsidRPr="00663314">
        <w:t>pirkimo dokumentais ir kitais Lietuvos Respublikoje</w:t>
      </w:r>
      <w:r w:rsidR="00DB5BBC" w:rsidRPr="00663314">
        <w:t xml:space="preserve"> galiojančiais teisės aktais.</w:t>
      </w:r>
    </w:p>
    <w:p w14:paraId="3327C3A2" w14:textId="77777777" w:rsidR="00FA078B" w:rsidRPr="00663314" w:rsidRDefault="00FA078B" w:rsidP="008D7425">
      <w:pPr>
        <w:pStyle w:val="Heading2"/>
        <w:numPr>
          <w:ilvl w:val="1"/>
          <w:numId w:val="8"/>
        </w:numPr>
        <w:tabs>
          <w:tab w:val="left" w:pos="540"/>
        </w:tabs>
        <w:ind w:left="0" w:firstLine="539"/>
      </w:pPr>
      <w:r w:rsidRPr="00663314">
        <w:rPr>
          <w:szCs w:val="24"/>
        </w:rPr>
        <w:t>Pirkimas atliekamas laikantis</w:t>
      </w:r>
      <w:r w:rsidRPr="00663314">
        <w:t xml:space="preserve"> lygiateisiškumo, nediskriminavimo, abipusio pripažinimo, proporcingumo, skaidrumo principų ir konfidencialumo bei nešališkumo reikalavimų.</w:t>
      </w:r>
    </w:p>
    <w:p w14:paraId="1788EEDA" w14:textId="77777777" w:rsidR="00FA078B" w:rsidRPr="00663314" w:rsidRDefault="00FA078B" w:rsidP="008D7425">
      <w:pPr>
        <w:pStyle w:val="Heading2"/>
        <w:numPr>
          <w:ilvl w:val="1"/>
          <w:numId w:val="8"/>
        </w:numPr>
        <w:ind w:left="0" w:firstLine="539"/>
        <w:rPr>
          <w:szCs w:val="24"/>
        </w:rPr>
      </w:pPr>
      <w:r w:rsidRPr="00663314">
        <w:rPr>
          <w:szCs w:val="24"/>
        </w:rPr>
        <w:t>Ši</w:t>
      </w:r>
      <w:r w:rsidR="007861D5" w:rsidRPr="00663314">
        <w:rPr>
          <w:szCs w:val="24"/>
        </w:rPr>
        <w:t>o</w:t>
      </w:r>
      <w:r w:rsidRPr="00663314">
        <w:rPr>
          <w:szCs w:val="24"/>
        </w:rPr>
        <w:t xml:space="preserve"> pirkim</w:t>
      </w:r>
      <w:r w:rsidR="007861D5" w:rsidRPr="00663314">
        <w:rPr>
          <w:szCs w:val="24"/>
        </w:rPr>
        <w:t>o</w:t>
      </w:r>
      <w:r w:rsidRPr="00663314">
        <w:rPr>
          <w:szCs w:val="24"/>
        </w:rPr>
        <w:t xml:space="preserve"> tikslas – sudaryti viešojo pirkimo–pardavimo sutart</w:t>
      </w:r>
      <w:r w:rsidR="00B8296B">
        <w:rPr>
          <w:szCs w:val="24"/>
        </w:rPr>
        <w:t>is</w:t>
      </w:r>
      <w:r w:rsidRPr="00663314">
        <w:rPr>
          <w:szCs w:val="24"/>
        </w:rPr>
        <w:t xml:space="preserve"> (toliau – sutartis), leidžianči</w:t>
      </w:r>
      <w:r w:rsidR="00B8296B">
        <w:rPr>
          <w:szCs w:val="24"/>
        </w:rPr>
        <w:t>as</w:t>
      </w:r>
      <w:r w:rsidRPr="00663314">
        <w:rPr>
          <w:szCs w:val="24"/>
        </w:rPr>
        <w:t xml:space="preserve"> įsigyti perkanči</w:t>
      </w:r>
      <w:r w:rsidR="00B8296B">
        <w:rPr>
          <w:szCs w:val="24"/>
        </w:rPr>
        <w:t>osioms</w:t>
      </w:r>
      <w:r w:rsidRPr="00663314">
        <w:rPr>
          <w:szCs w:val="24"/>
        </w:rPr>
        <w:t xml:space="preserve"> organizacij</w:t>
      </w:r>
      <w:r w:rsidR="00B8296B">
        <w:rPr>
          <w:szCs w:val="24"/>
        </w:rPr>
        <w:t>oms</w:t>
      </w:r>
      <w:r w:rsidRPr="00663314">
        <w:rPr>
          <w:szCs w:val="24"/>
        </w:rPr>
        <w:t xml:space="preserve"> reikalingas </w:t>
      </w:r>
      <w:r w:rsidR="00252591">
        <w:rPr>
          <w:szCs w:val="24"/>
        </w:rPr>
        <w:t>prekes</w:t>
      </w:r>
      <w:r w:rsidR="0091359A">
        <w:rPr>
          <w:szCs w:val="24"/>
        </w:rPr>
        <w:t xml:space="preserve"> ir paslaugas</w:t>
      </w:r>
      <w:r w:rsidRPr="00663314">
        <w:rPr>
          <w:szCs w:val="24"/>
        </w:rPr>
        <w:t>, racionaliai naudojant tam skirtas lėšas.</w:t>
      </w:r>
      <w:r w:rsidR="00247A02">
        <w:rPr>
          <w:szCs w:val="24"/>
        </w:rPr>
        <w:t xml:space="preserve"> </w:t>
      </w:r>
      <w:r w:rsidR="00247A02" w:rsidRPr="007A7F42">
        <w:rPr>
          <w:szCs w:val="24"/>
        </w:rPr>
        <w:t>K</w:t>
      </w:r>
      <w:r w:rsidR="00247A02" w:rsidRPr="007A7F42">
        <w:t>iekviena perkančioji organizacija su tiekėju sudarys atskirą pirkimo sutartį.</w:t>
      </w:r>
    </w:p>
    <w:p w14:paraId="7B3FE23B" w14:textId="77777777" w:rsidR="00611D06" w:rsidRPr="00663314" w:rsidRDefault="00A4749D" w:rsidP="00240AF3">
      <w:pPr>
        <w:tabs>
          <w:tab w:val="left" w:pos="540"/>
        </w:tabs>
        <w:ind w:left="540"/>
      </w:pPr>
      <w:r w:rsidRPr="00663314">
        <w:t>1.</w:t>
      </w:r>
      <w:r w:rsidR="00F536EE">
        <w:t>8</w:t>
      </w:r>
      <w:r w:rsidR="00252591">
        <w:t>.</w:t>
      </w:r>
      <w:r w:rsidRPr="00663314">
        <w:t xml:space="preserve"> </w:t>
      </w:r>
      <w:r w:rsidR="009E4E1C" w:rsidRPr="00663314">
        <w:t>Perkančio</w:t>
      </w:r>
      <w:r w:rsidR="00B8296B">
        <w:t>sios</w:t>
      </w:r>
      <w:r w:rsidR="009E4E1C" w:rsidRPr="00663314">
        <w:t xml:space="preserve"> organizacij</w:t>
      </w:r>
      <w:r w:rsidR="00B8296B">
        <w:t>os</w:t>
      </w:r>
      <w:r w:rsidR="009E4E1C" w:rsidRPr="00663314">
        <w:t xml:space="preserve"> </w:t>
      </w:r>
      <w:r w:rsidR="0064122D" w:rsidRPr="00663314">
        <w:t>nėra</w:t>
      </w:r>
      <w:r w:rsidR="009E4E1C" w:rsidRPr="00663314">
        <w:t xml:space="preserve"> PVM mokėtoj</w:t>
      </w:r>
      <w:r w:rsidR="00B8296B">
        <w:t>os</w:t>
      </w:r>
      <w:r w:rsidR="009E4E1C" w:rsidRPr="00663314">
        <w:t>.</w:t>
      </w:r>
    </w:p>
    <w:p w14:paraId="5CD6E4BF" w14:textId="77777777" w:rsidR="00966CEF" w:rsidRDefault="00966CEF" w:rsidP="00966CEF">
      <w:pPr>
        <w:tabs>
          <w:tab w:val="left" w:pos="540"/>
        </w:tabs>
        <w:ind w:left="540"/>
        <w:rPr>
          <w:szCs w:val="24"/>
        </w:rPr>
      </w:pPr>
      <w:r w:rsidRPr="00663314">
        <w:rPr>
          <w:szCs w:val="24"/>
        </w:rPr>
        <w:t>1.</w:t>
      </w:r>
      <w:r w:rsidR="00F536EE">
        <w:rPr>
          <w:szCs w:val="24"/>
        </w:rPr>
        <w:t>9</w:t>
      </w:r>
      <w:r w:rsidRPr="00663314">
        <w:rPr>
          <w:szCs w:val="24"/>
        </w:rPr>
        <w:t xml:space="preserve">. Visos pirkimo sąlygos nustatytos pirkimo dokumentuose, kuriuos sudaro: </w:t>
      </w:r>
    </w:p>
    <w:p w14:paraId="3B126235" w14:textId="77777777" w:rsidR="00C03D36" w:rsidRPr="00663314" w:rsidRDefault="00C03D36" w:rsidP="00966CEF">
      <w:pPr>
        <w:tabs>
          <w:tab w:val="left" w:pos="540"/>
        </w:tabs>
        <w:ind w:left="540"/>
        <w:rPr>
          <w:szCs w:val="24"/>
        </w:rPr>
      </w:pPr>
      <w:r>
        <w:rPr>
          <w:szCs w:val="24"/>
        </w:rPr>
        <w:t>1.</w:t>
      </w:r>
      <w:r w:rsidR="00F536EE">
        <w:rPr>
          <w:szCs w:val="24"/>
        </w:rPr>
        <w:t>9</w:t>
      </w:r>
      <w:r>
        <w:rPr>
          <w:szCs w:val="24"/>
        </w:rPr>
        <w:t>.1. skelbimas apie supaprastintą atvirą konkursą;</w:t>
      </w:r>
    </w:p>
    <w:p w14:paraId="4B4E5788" w14:textId="77777777" w:rsidR="00966CEF" w:rsidRPr="00663314" w:rsidRDefault="00966CEF" w:rsidP="00966CEF">
      <w:pPr>
        <w:tabs>
          <w:tab w:val="left" w:pos="540"/>
        </w:tabs>
        <w:ind w:left="540"/>
        <w:rPr>
          <w:szCs w:val="24"/>
        </w:rPr>
      </w:pPr>
      <w:r w:rsidRPr="00663314">
        <w:rPr>
          <w:szCs w:val="24"/>
        </w:rPr>
        <w:t>1.</w:t>
      </w:r>
      <w:r w:rsidR="00F536EE">
        <w:rPr>
          <w:szCs w:val="24"/>
        </w:rPr>
        <w:t>9</w:t>
      </w:r>
      <w:r w:rsidRPr="00663314">
        <w:rPr>
          <w:szCs w:val="24"/>
        </w:rPr>
        <w:t>.</w:t>
      </w:r>
      <w:r w:rsidR="00C03D36">
        <w:rPr>
          <w:szCs w:val="24"/>
        </w:rPr>
        <w:t>2</w:t>
      </w:r>
      <w:r w:rsidRPr="00663314">
        <w:rPr>
          <w:szCs w:val="24"/>
        </w:rPr>
        <w:t xml:space="preserve">. </w:t>
      </w:r>
      <w:r w:rsidR="00B622DF">
        <w:rPr>
          <w:szCs w:val="24"/>
        </w:rPr>
        <w:t>supaprastinto atviro konkurso</w:t>
      </w:r>
      <w:r w:rsidRPr="00663314">
        <w:rPr>
          <w:szCs w:val="24"/>
        </w:rPr>
        <w:t xml:space="preserve"> sąlygos (kartu su priedais);</w:t>
      </w:r>
    </w:p>
    <w:p w14:paraId="1780D2CD" w14:textId="77777777" w:rsidR="00966CEF" w:rsidRPr="00663314" w:rsidRDefault="00966CEF" w:rsidP="007C0002">
      <w:pPr>
        <w:tabs>
          <w:tab w:val="left" w:pos="0"/>
        </w:tabs>
        <w:ind w:firstLine="540"/>
        <w:rPr>
          <w:szCs w:val="24"/>
        </w:rPr>
      </w:pPr>
      <w:r w:rsidRPr="00663314">
        <w:rPr>
          <w:szCs w:val="24"/>
        </w:rPr>
        <w:t>1.</w:t>
      </w:r>
      <w:r w:rsidR="00F536EE">
        <w:rPr>
          <w:szCs w:val="24"/>
        </w:rPr>
        <w:t>9</w:t>
      </w:r>
      <w:r w:rsidRPr="00663314">
        <w:rPr>
          <w:szCs w:val="24"/>
        </w:rPr>
        <w:t>.</w:t>
      </w:r>
      <w:r w:rsidR="00C03D36">
        <w:rPr>
          <w:szCs w:val="24"/>
        </w:rPr>
        <w:t>3</w:t>
      </w:r>
      <w:r w:rsidRPr="00663314">
        <w:rPr>
          <w:szCs w:val="24"/>
        </w:rPr>
        <w:t xml:space="preserve">. </w:t>
      </w:r>
      <w:r w:rsidR="00B622DF">
        <w:rPr>
          <w:szCs w:val="24"/>
        </w:rPr>
        <w:t>supaprastinto atviro konkurso</w:t>
      </w:r>
      <w:r w:rsidR="006A0B3B" w:rsidRPr="00663314">
        <w:rPr>
          <w:szCs w:val="24"/>
        </w:rPr>
        <w:t xml:space="preserve"> sąlygų</w:t>
      </w:r>
      <w:r w:rsidRPr="00663314">
        <w:rPr>
          <w:szCs w:val="24"/>
        </w:rPr>
        <w:t xml:space="preserve"> paaiškinimai (patikslinimai), taip pat atsakymai </w:t>
      </w:r>
      <w:r w:rsidR="00FD4450" w:rsidRPr="00663314">
        <w:rPr>
          <w:szCs w:val="24"/>
        </w:rPr>
        <w:t>į tiekėjų klausimus (jeigu bus).</w:t>
      </w:r>
    </w:p>
    <w:p w14:paraId="4423C682" w14:textId="77777777" w:rsidR="00247A02" w:rsidRPr="00A54463" w:rsidRDefault="00FD4450" w:rsidP="00247A02">
      <w:pPr>
        <w:tabs>
          <w:tab w:val="left" w:pos="0"/>
        </w:tabs>
        <w:ind w:firstLine="540"/>
        <w:rPr>
          <w:iCs/>
          <w:szCs w:val="24"/>
        </w:rPr>
      </w:pPr>
      <w:r w:rsidRPr="00663314">
        <w:rPr>
          <w:iCs/>
          <w:szCs w:val="24"/>
        </w:rPr>
        <w:t>1.</w:t>
      </w:r>
      <w:r w:rsidR="00F536EE">
        <w:rPr>
          <w:iCs/>
          <w:szCs w:val="24"/>
        </w:rPr>
        <w:t>10</w:t>
      </w:r>
      <w:r w:rsidR="00C03D36">
        <w:rPr>
          <w:iCs/>
          <w:szCs w:val="24"/>
        </w:rPr>
        <w:t>.</w:t>
      </w:r>
      <w:r w:rsidRPr="00663314">
        <w:rPr>
          <w:iCs/>
          <w:szCs w:val="24"/>
        </w:rPr>
        <w:t xml:space="preserve"> </w:t>
      </w:r>
      <w:r w:rsidR="00247A02">
        <w:rPr>
          <w:iCs/>
          <w:szCs w:val="24"/>
        </w:rPr>
        <w:t xml:space="preserve">Supaprastinto atviro konkurso sąlygos </w:t>
      </w:r>
      <w:r w:rsidR="00A50CB2">
        <w:rPr>
          <w:iCs/>
          <w:szCs w:val="24"/>
        </w:rPr>
        <w:t xml:space="preserve">(toliau – Konkurso sąlygos) </w:t>
      </w:r>
      <w:r w:rsidR="00247A02">
        <w:rPr>
          <w:iCs/>
          <w:szCs w:val="24"/>
        </w:rPr>
        <w:t xml:space="preserve">parengtos lietuvių </w:t>
      </w:r>
      <w:r w:rsidR="00247A02" w:rsidRPr="009B5816">
        <w:rPr>
          <w:iCs/>
          <w:szCs w:val="24"/>
        </w:rPr>
        <w:t>ir anglų kalb</w:t>
      </w:r>
      <w:r w:rsidR="0091359A">
        <w:rPr>
          <w:iCs/>
          <w:szCs w:val="24"/>
        </w:rPr>
        <w:t>omis</w:t>
      </w:r>
      <w:r w:rsidR="00247A02" w:rsidRPr="009B5816">
        <w:rPr>
          <w:iCs/>
          <w:szCs w:val="24"/>
        </w:rPr>
        <w:t>.</w:t>
      </w:r>
      <w:r w:rsidR="00247A02">
        <w:rPr>
          <w:iCs/>
          <w:szCs w:val="24"/>
        </w:rPr>
        <w:t xml:space="preserve"> Esant neatitikimų tarp </w:t>
      </w:r>
      <w:r w:rsidR="00A50CB2">
        <w:rPr>
          <w:iCs/>
          <w:szCs w:val="24"/>
        </w:rPr>
        <w:t>K</w:t>
      </w:r>
      <w:r w:rsidR="00247A02">
        <w:rPr>
          <w:iCs/>
          <w:szCs w:val="24"/>
        </w:rPr>
        <w:t xml:space="preserve">onkurso sąlygų teksto lietuvių ir anglų kalba, bus vadovaujamasi  </w:t>
      </w:r>
      <w:r w:rsidR="00A50CB2">
        <w:rPr>
          <w:iCs/>
          <w:szCs w:val="24"/>
        </w:rPr>
        <w:t>K</w:t>
      </w:r>
      <w:r w:rsidR="00247A02">
        <w:rPr>
          <w:iCs/>
          <w:szCs w:val="24"/>
        </w:rPr>
        <w:t>onkurso sąlygų tekstu lietuvių kalba.</w:t>
      </w:r>
    </w:p>
    <w:p w14:paraId="2B83405F" w14:textId="2ECC78D0" w:rsidR="00C03D36" w:rsidRDefault="00247A02" w:rsidP="007C0002">
      <w:pPr>
        <w:tabs>
          <w:tab w:val="left" w:pos="0"/>
        </w:tabs>
        <w:ind w:firstLine="540"/>
        <w:rPr>
          <w:iCs/>
          <w:szCs w:val="24"/>
        </w:rPr>
      </w:pPr>
      <w:r>
        <w:rPr>
          <w:iCs/>
          <w:szCs w:val="24"/>
        </w:rPr>
        <w:t>1.</w:t>
      </w:r>
      <w:r w:rsidR="00F536EE">
        <w:rPr>
          <w:iCs/>
          <w:szCs w:val="24"/>
        </w:rPr>
        <w:t>11</w:t>
      </w:r>
      <w:r>
        <w:rPr>
          <w:iCs/>
          <w:szCs w:val="24"/>
        </w:rPr>
        <w:t>. Supaprastinto atviro konkurso</w:t>
      </w:r>
      <w:r w:rsidRPr="00361A9C">
        <w:rPr>
          <w:iCs/>
          <w:szCs w:val="24"/>
        </w:rPr>
        <w:t xml:space="preserve"> sąlygos skelbiamos </w:t>
      </w:r>
      <w:r>
        <w:rPr>
          <w:iCs/>
          <w:szCs w:val="24"/>
        </w:rPr>
        <w:t xml:space="preserve">CVP IS </w:t>
      </w:r>
      <w:r w:rsidR="00672D1D">
        <w:rPr>
          <w:iCs/>
          <w:szCs w:val="24"/>
        </w:rPr>
        <w:t>(</w:t>
      </w:r>
      <w:hyperlink r:id="rId8" w:history="1">
        <w:r w:rsidR="00672D1D" w:rsidRPr="009905A9">
          <w:rPr>
            <w:rStyle w:val="Hyperlink"/>
            <w:iCs/>
            <w:szCs w:val="24"/>
          </w:rPr>
          <w:t>https://pirkimai.eviesiejipirkimai.lt</w:t>
        </w:r>
      </w:hyperlink>
      <w:r w:rsidR="00672D1D">
        <w:rPr>
          <w:iCs/>
          <w:szCs w:val="24"/>
        </w:rPr>
        <w:t xml:space="preserve">) </w:t>
      </w:r>
      <w:r>
        <w:rPr>
          <w:iCs/>
          <w:szCs w:val="24"/>
        </w:rPr>
        <w:t>ir Įgaliotosios</w:t>
      </w:r>
      <w:r w:rsidRPr="00361A9C">
        <w:rPr>
          <w:iCs/>
          <w:szCs w:val="24"/>
        </w:rPr>
        <w:t xml:space="preserve"> </w:t>
      </w:r>
      <w:r>
        <w:rPr>
          <w:iCs/>
          <w:szCs w:val="24"/>
        </w:rPr>
        <w:t>o</w:t>
      </w:r>
      <w:r w:rsidRPr="00361A9C">
        <w:rPr>
          <w:iCs/>
          <w:szCs w:val="24"/>
        </w:rPr>
        <w:t>rganizacijos interneto svetainėje adresu www.eurep.mfa.lt.</w:t>
      </w:r>
    </w:p>
    <w:p w14:paraId="65493980" w14:textId="7DD1A622" w:rsidR="00FD4450" w:rsidRDefault="00C03D36" w:rsidP="007C0002">
      <w:pPr>
        <w:tabs>
          <w:tab w:val="left" w:pos="0"/>
        </w:tabs>
        <w:ind w:firstLine="540"/>
        <w:rPr>
          <w:rStyle w:val="Hyperlink"/>
          <w:iCs/>
          <w:szCs w:val="24"/>
        </w:rPr>
      </w:pPr>
      <w:r>
        <w:rPr>
          <w:iCs/>
          <w:szCs w:val="24"/>
        </w:rPr>
        <w:t>1.</w:t>
      </w:r>
      <w:r w:rsidR="00247A02">
        <w:rPr>
          <w:iCs/>
          <w:szCs w:val="24"/>
        </w:rPr>
        <w:t>1</w:t>
      </w:r>
      <w:r w:rsidR="00F536EE">
        <w:rPr>
          <w:iCs/>
          <w:szCs w:val="24"/>
        </w:rPr>
        <w:t>2</w:t>
      </w:r>
      <w:r>
        <w:rPr>
          <w:iCs/>
          <w:szCs w:val="24"/>
        </w:rPr>
        <w:t xml:space="preserve">. </w:t>
      </w:r>
      <w:r w:rsidR="00FD4450" w:rsidRPr="00663314">
        <w:rPr>
          <w:iCs/>
          <w:szCs w:val="24"/>
        </w:rPr>
        <w:t>Tiesioginį ryšį su tiekėjais įgaliota palaikyti</w:t>
      </w:r>
      <w:r w:rsidR="00FD4450" w:rsidRPr="00663314">
        <w:rPr>
          <w:szCs w:val="24"/>
        </w:rPr>
        <w:t xml:space="preserve"> vyr. specialistė </w:t>
      </w:r>
      <w:r w:rsidR="000E05C1">
        <w:t>Indrė Meškauskaitė</w:t>
      </w:r>
      <w:r w:rsidR="00FD4450" w:rsidRPr="00663314">
        <w:t xml:space="preserve">, tel. </w:t>
      </w:r>
      <w:r w:rsidR="00516915">
        <w:t xml:space="preserve"> </w:t>
      </w:r>
      <w:r w:rsidR="0016357F" w:rsidRPr="004C04F8">
        <w:t>+32 2</w:t>
      </w:r>
      <w:r w:rsidR="000E05C1">
        <w:t> 401 9816</w:t>
      </w:r>
      <w:r w:rsidR="0016357F" w:rsidRPr="004C04F8">
        <w:t xml:space="preserve">, </w:t>
      </w:r>
      <w:r w:rsidR="0016357F" w:rsidRPr="004C04F8">
        <w:rPr>
          <w:szCs w:val="24"/>
        </w:rPr>
        <w:t xml:space="preserve">el. paštas </w:t>
      </w:r>
      <w:hyperlink r:id="rId9" w:history="1">
        <w:r w:rsidR="000E05C1" w:rsidRPr="000E05C1">
          <w:rPr>
            <w:rStyle w:val="Hyperlink"/>
            <w:iCs/>
            <w:szCs w:val="24"/>
          </w:rPr>
          <w:t>indre.meskauskaite</w:t>
        </w:r>
        <w:r w:rsidR="000E05C1" w:rsidRPr="00EB55B2">
          <w:rPr>
            <w:rStyle w:val="Hyperlink"/>
            <w:iCs/>
            <w:szCs w:val="24"/>
          </w:rPr>
          <w:t>@eu.mfa.lt</w:t>
        </w:r>
      </w:hyperlink>
      <w:r w:rsidR="0016357F">
        <w:rPr>
          <w:iCs/>
          <w:szCs w:val="24"/>
        </w:rPr>
        <w:t>.</w:t>
      </w:r>
    </w:p>
    <w:p w14:paraId="452FDE28" w14:textId="77777777" w:rsidR="00FA078B" w:rsidRPr="00663314" w:rsidRDefault="00FA078B" w:rsidP="008D7425">
      <w:pPr>
        <w:pStyle w:val="Heading1"/>
        <w:numPr>
          <w:ilvl w:val="0"/>
          <w:numId w:val="9"/>
        </w:numPr>
        <w:spacing w:before="120" w:after="120"/>
        <w:ind w:left="1077"/>
      </w:pPr>
      <w:bookmarkStart w:id="4" w:name="_Toc193019424"/>
      <w:bookmarkStart w:id="5" w:name="_Toc274732175"/>
      <w:bookmarkStart w:id="6" w:name="_Toc47844930"/>
      <w:r w:rsidRPr="00663314">
        <w:t>PIRKIMO OBJEKTAS</w:t>
      </w:r>
      <w:bookmarkEnd w:id="4"/>
      <w:bookmarkEnd w:id="5"/>
    </w:p>
    <w:p w14:paraId="586A8BA2" w14:textId="6EDF5B89" w:rsidR="00C935AC" w:rsidRPr="00EE205B" w:rsidRDefault="00B622DF" w:rsidP="008D7425">
      <w:pPr>
        <w:pStyle w:val="Heading2"/>
        <w:numPr>
          <w:ilvl w:val="1"/>
          <w:numId w:val="10"/>
        </w:numPr>
        <w:tabs>
          <w:tab w:val="left" w:pos="1276"/>
        </w:tabs>
        <w:ind w:left="0" w:firstLine="539"/>
        <w:rPr>
          <w:szCs w:val="24"/>
        </w:rPr>
      </w:pPr>
      <w:r>
        <w:t>Perkama</w:t>
      </w:r>
      <w:r w:rsidR="006A0B3B" w:rsidRPr="00663314">
        <w:t xml:space="preserve"> </w:t>
      </w:r>
      <w:r w:rsidR="00A50CB2">
        <w:t xml:space="preserve">daugiafunkcinių kopijavimo aparatų </w:t>
      </w:r>
      <w:r w:rsidR="0016152E" w:rsidRPr="00663314">
        <w:t xml:space="preserve">Lietuvos </w:t>
      </w:r>
      <w:r w:rsidR="00A50CB2">
        <w:t xml:space="preserve">nuolatinės </w:t>
      </w:r>
      <w:r w:rsidR="0016152E" w:rsidRPr="00663314">
        <w:t xml:space="preserve">atstovybės Europos Sąjungoje </w:t>
      </w:r>
      <w:r w:rsidR="00A50CB2">
        <w:t xml:space="preserve">ir </w:t>
      </w:r>
      <w:r w:rsidR="00A50CB2" w:rsidRPr="009D3E00">
        <w:t>Lietuvos Respublikos ambasad</w:t>
      </w:r>
      <w:r w:rsidR="00A50CB2">
        <w:t>os</w:t>
      </w:r>
      <w:r w:rsidR="00A50CB2" w:rsidRPr="009D3E00">
        <w:t xml:space="preserve"> Belgijos Karalystėje ir Liuksemburgo Didžiajai Hercogystei</w:t>
      </w:r>
      <w:r w:rsidR="00A50CB2" w:rsidRPr="00663314">
        <w:t xml:space="preserve"> </w:t>
      </w:r>
      <w:r w:rsidR="0016152E" w:rsidRPr="00663314">
        <w:t xml:space="preserve">reikmėms </w:t>
      </w:r>
      <w:r w:rsidR="00252591">
        <w:t>nuoma</w:t>
      </w:r>
      <w:r w:rsidR="00A50CB2">
        <w:t xml:space="preserve"> bei aptarnavimo paslaugos</w:t>
      </w:r>
      <w:r w:rsidR="006A0B3B" w:rsidRPr="00663314">
        <w:t xml:space="preserve">. </w:t>
      </w:r>
      <w:r w:rsidR="00C935AC">
        <w:t xml:space="preserve">Perkamų prekių ir paslaugų </w:t>
      </w:r>
      <w:r w:rsidR="00C935AC" w:rsidRPr="00663314">
        <w:t xml:space="preserve">savybės </w:t>
      </w:r>
      <w:r w:rsidR="00C935AC">
        <w:t xml:space="preserve">ir kiti reikalavimai </w:t>
      </w:r>
      <w:r w:rsidR="00C935AC" w:rsidRPr="00663314">
        <w:t>nustatyt</w:t>
      </w:r>
      <w:r w:rsidR="00C935AC">
        <w:t>i</w:t>
      </w:r>
      <w:r w:rsidR="00C935AC" w:rsidRPr="00663314">
        <w:t xml:space="preserve"> </w:t>
      </w:r>
      <w:r w:rsidR="00C935AC">
        <w:t xml:space="preserve">Konkurso sąlygų </w:t>
      </w:r>
      <w:r w:rsidR="00C935AC" w:rsidRPr="00663314">
        <w:t xml:space="preserve">1 priede pateiktoje techninėje specifikacijoje. </w:t>
      </w:r>
    </w:p>
    <w:p w14:paraId="0A7B9D4C" w14:textId="4496136C" w:rsidR="00AF50F2" w:rsidRPr="00D9281B" w:rsidRDefault="000064F4" w:rsidP="000064F4">
      <w:pPr>
        <w:ind w:firstLine="540"/>
        <w:rPr>
          <w:szCs w:val="24"/>
        </w:rPr>
      </w:pPr>
      <w:r w:rsidRPr="003A7404">
        <w:t>2.2</w:t>
      </w:r>
      <w:r w:rsidR="001402A3" w:rsidRPr="003A7404">
        <w:t xml:space="preserve">. </w:t>
      </w:r>
      <w:r w:rsidR="00307BC8" w:rsidRPr="003A7404">
        <w:t>D</w:t>
      </w:r>
      <w:r w:rsidR="00307BC8">
        <w:t>augiafunkcinių kopijavimo aparatų</w:t>
      </w:r>
      <w:r w:rsidR="00307BC8" w:rsidRPr="003A7404">
        <w:t xml:space="preserve"> nuomos ir aptarnavimo paslaug</w:t>
      </w:r>
      <w:r w:rsidR="00307BC8">
        <w:t xml:space="preserve">ų laikotarpis </w:t>
      </w:r>
      <w:r w:rsidR="0016357F" w:rsidRPr="003A7404">
        <w:t xml:space="preserve">- </w:t>
      </w:r>
      <w:r w:rsidR="009F78E9" w:rsidRPr="003A7404">
        <w:t xml:space="preserve">36 </w:t>
      </w:r>
      <w:r w:rsidR="0016357F" w:rsidRPr="003A7404">
        <w:t>mėnesi</w:t>
      </w:r>
      <w:r w:rsidR="00307BC8" w:rsidRPr="003A7404">
        <w:t>ai</w:t>
      </w:r>
      <w:r w:rsidR="00462546" w:rsidRPr="003A7404">
        <w:t>.</w:t>
      </w:r>
      <w:r w:rsidRPr="000064F4">
        <w:t xml:space="preserve"> </w:t>
      </w:r>
    </w:p>
    <w:p w14:paraId="434E1F1C" w14:textId="77777777" w:rsidR="00490616" w:rsidRPr="00CE31C0" w:rsidRDefault="000064F4" w:rsidP="000064F4">
      <w:pPr>
        <w:pStyle w:val="Header"/>
        <w:widowControl/>
        <w:tabs>
          <w:tab w:val="clear" w:pos="4153"/>
          <w:tab w:val="clear" w:pos="8306"/>
        </w:tabs>
        <w:spacing w:after="0"/>
      </w:pPr>
      <w:bookmarkStart w:id="7" w:name="_Ref499723935"/>
      <w:bookmarkStart w:id="8" w:name="_Ref500330319"/>
      <w:r>
        <w:t xml:space="preserve">         2.3.</w:t>
      </w:r>
      <w:r w:rsidR="00674708">
        <w:t xml:space="preserve"> </w:t>
      </w:r>
      <w:r w:rsidR="00570D75" w:rsidRPr="00CE31C0">
        <w:t xml:space="preserve">Pirkimas </w:t>
      </w:r>
      <w:r w:rsidR="0064122D" w:rsidRPr="00CE31C0">
        <w:t xml:space="preserve">nėra skirstomas į dalis, todėl pasiūlymas turi būti pateiktas dėl visų </w:t>
      </w:r>
      <w:r w:rsidR="003610CD" w:rsidRPr="00CE31C0">
        <w:t xml:space="preserve">techninėje specifikacijoje nurodytų </w:t>
      </w:r>
      <w:r w:rsidR="00252591" w:rsidRPr="00CE31C0">
        <w:t>prekių</w:t>
      </w:r>
      <w:r w:rsidR="00B23BDD" w:rsidRPr="00CE31C0">
        <w:t xml:space="preserve"> ir paslaugų</w:t>
      </w:r>
      <w:r w:rsidR="00490616" w:rsidRPr="00CE31C0">
        <w:t>.</w:t>
      </w:r>
      <w:bookmarkEnd w:id="7"/>
      <w:bookmarkEnd w:id="8"/>
    </w:p>
    <w:p w14:paraId="270C5F59" w14:textId="77777777" w:rsidR="00A12FD4" w:rsidRPr="00663314" w:rsidRDefault="00823D43" w:rsidP="000064F4">
      <w:pPr>
        <w:pStyle w:val="Header"/>
        <w:widowControl/>
        <w:tabs>
          <w:tab w:val="clear" w:pos="4153"/>
          <w:tab w:val="clear" w:pos="8306"/>
        </w:tabs>
        <w:spacing w:after="0"/>
        <w:ind w:firstLine="180"/>
      </w:pPr>
      <w:r>
        <w:t xml:space="preserve"> </w:t>
      </w:r>
      <w:r w:rsidR="000064F4">
        <w:t xml:space="preserve">     2.4. </w:t>
      </w:r>
      <w:r w:rsidR="00FA078B" w:rsidRPr="00663314">
        <w:t xml:space="preserve">Tiekėjams nėra leidžiama pateikti alternatyvių pasiūlymų. Tiekėjui pateikus alternatyvų pasiūlymą, jo pasiūlymas ir alternatyvus pasiūlymas (alternatyvūs pasiūlymai) bus atmesti. </w:t>
      </w:r>
      <w:bookmarkStart w:id="9" w:name="_Toc70437930"/>
      <w:bookmarkStart w:id="10" w:name="_Toc74128661"/>
      <w:bookmarkStart w:id="11" w:name="_Toc74360013"/>
      <w:bookmarkStart w:id="12" w:name="_Toc74365763"/>
      <w:bookmarkStart w:id="13" w:name="_Toc87684983"/>
      <w:bookmarkStart w:id="14" w:name="_Toc90281744"/>
      <w:bookmarkStart w:id="15" w:name="_Toc107220486"/>
      <w:bookmarkStart w:id="16" w:name="_Toc127759907"/>
      <w:bookmarkStart w:id="17" w:name="_Toc167788111"/>
      <w:bookmarkStart w:id="18" w:name="_Toc193019425"/>
    </w:p>
    <w:p w14:paraId="20B29B92" w14:textId="77777777" w:rsidR="00A12FD4" w:rsidRPr="00663314" w:rsidRDefault="00A12FD4" w:rsidP="00A12FD4">
      <w:pPr>
        <w:tabs>
          <w:tab w:val="left" w:pos="0"/>
        </w:tabs>
        <w:ind w:firstLine="540"/>
        <w:rPr>
          <w:sz w:val="16"/>
          <w:szCs w:val="16"/>
        </w:rPr>
      </w:pPr>
    </w:p>
    <w:p w14:paraId="7F06F964" w14:textId="77777777" w:rsidR="00FA078B" w:rsidRPr="00663314" w:rsidRDefault="005E6587" w:rsidP="00B91929">
      <w:pPr>
        <w:pStyle w:val="Heading1"/>
        <w:numPr>
          <w:ilvl w:val="0"/>
          <w:numId w:val="0"/>
        </w:numPr>
        <w:spacing w:before="0" w:after="0"/>
        <w:ind w:left="2412" w:right="-360" w:hanging="2412"/>
        <w:rPr>
          <w:szCs w:val="28"/>
        </w:rPr>
      </w:pPr>
      <w:bookmarkStart w:id="19" w:name="_Toc274732176"/>
      <w:r w:rsidRPr="00663314">
        <w:rPr>
          <w:szCs w:val="28"/>
        </w:rPr>
        <w:t xml:space="preserve">III. </w:t>
      </w:r>
      <w:r w:rsidR="00FA078B" w:rsidRPr="00663314">
        <w:rPr>
          <w:szCs w:val="28"/>
        </w:rPr>
        <w:t>TERMINAI</w:t>
      </w:r>
      <w:bookmarkEnd w:id="19"/>
    </w:p>
    <w:p w14:paraId="499A6ADD" w14:textId="77777777" w:rsidR="00A15C62" w:rsidRPr="00663314" w:rsidRDefault="00A15C62" w:rsidP="00A15C62">
      <w:pP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661"/>
      </w:tblGrid>
      <w:tr w:rsidR="00FA078B" w:rsidRPr="00663314" w14:paraId="48C6774B" w14:textId="77777777" w:rsidTr="00A84F3C">
        <w:tc>
          <w:tcPr>
            <w:tcW w:w="3060" w:type="dxa"/>
          </w:tcPr>
          <w:p w14:paraId="44026BBD" w14:textId="77777777" w:rsidR="00FA078B" w:rsidRPr="00663314" w:rsidRDefault="00FA078B" w:rsidP="00F11504">
            <w:pPr>
              <w:keepNext/>
              <w:tabs>
                <w:tab w:val="left" w:pos="1332"/>
              </w:tabs>
              <w:ind w:left="-1908" w:right="432" w:firstLine="1908"/>
              <w:rPr>
                <w:szCs w:val="24"/>
              </w:rPr>
            </w:pPr>
          </w:p>
        </w:tc>
        <w:tc>
          <w:tcPr>
            <w:tcW w:w="3060" w:type="dxa"/>
            <w:shd w:val="pct10" w:color="auto" w:fill="FFFFFF"/>
          </w:tcPr>
          <w:p w14:paraId="2BEC0821" w14:textId="77777777" w:rsidR="00FA078B" w:rsidRPr="00663314" w:rsidRDefault="00FA078B" w:rsidP="00F11504">
            <w:pPr>
              <w:keepNext/>
              <w:ind w:right="192"/>
              <w:rPr>
                <w:b/>
                <w:szCs w:val="24"/>
              </w:rPr>
            </w:pPr>
            <w:r w:rsidRPr="00663314">
              <w:rPr>
                <w:b/>
                <w:szCs w:val="24"/>
              </w:rPr>
              <w:t>DATA</w:t>
            </w:r>
          </w:p>
        </w:tc>
        <w:tc>
          <w:tcPr>
            <w:tcW w:w="3661" w:type="dxa"/>
            <w:shd w:val="pct10" w:color="auto" w:fill="FFFFFF"/>
          </w:tcPr>
          <w:p w14:paraId="1900A4FF" w14:textId="77777777" w:rsidR="00FA078B" w:rsidRPr="00663314" w:rsidRDefault="00FA078B" w:rsidP="00F11504">
            <w:pPr>
              <w:rPr>
                <w:b/>
                <w:szCs w:val="24"/>
              </w:rPr>
            </w:pPr>
            <w:r w:rsidRPr="00663314">
              <w:rPr>
                <w:b/>
                <w:szCs w:val="24"/>
              </w:rPr>
              <w:t xml:space="preserve">DATA / LAIKAS* / VIETA </w:t>
            </w:r>
          </w:p>
        </w:tc>
      </w:tr>
      <w:tr w:rsidR="00FA078B" w:rsidRPr="00663314" w14:paraId="2553CB71" w14:textId="77777777" w:rsidTr="00A84F3C">
        <w:tc>
          <w:tcPr>
            <w:tcW w:w="3060" w:type="dxa"/>
            <w:shd w:val="pct10" w:color="auto" w:fill="FFFFFF"/>
          </w:tcPr>
          <w:p w14:paraId="00DB5BFB" w14:textId="77777777" w:rsidR="00FA078B" w:rsidRPr="005B388C" w:rsidRDefault="00876615" w:rsidP="00F11504">
            <w:pPr>
              <w:keepNext/>
              <w:ind w:right="192"/>
              <w:rPr>
                <w:bCs/>
                <w:szCs w:val="24"/>
              </w:rPr>
            </w:pPr>
            <w:r w:rsidRPr="005B388C">
              <w:rPr>
                <w:bCs/>
                <w:szCs w:val="24"/>
              </w:rPr>
              <w:t>Prašymo paaiškinti pirkimo dokumentus pateikimo perkančiajai organizacijai terminas</w:t>
            </w:r>
          </w:p>
        </w:tc>
        <w:tc>
          <w:tcPr>
            <w:tcW w:w="3060" w:type="dxa"/>
          </w:tcPr>
          <w:p w14:paraId="7A645697" w14:textId="77777777" w:rsidR="00FA078B" w:rsidRPr="005B388C" w:rsidRDefault="000D4FB1" w:rsidP="00FF6F4B">
            <w:pPr>
              <w:ind w:right="192"/>
              <w:rPr>
                <w:szCs w:val="24"/>
              </w:rPr>
            </w:pPr>
            <w:r w:rsidRPr="005B388C">
              <w:rPr>
                <w:iCs/>
                <w:szCs w:val="24"/>
              </w:rPr>
              <w:t>N</w:t>
            </w:r>
            <w:r w:rsidR="00E3199B" w:rsidRPr="005B388C">
              <w:rPr>
                <w:iCs/>
                <w:szCs w:val="24"/>
              </w:rPr>
              <w:t>e vėliau</w:t>
            </w:r>
            <w:r w:rsidR="002121CC" w:rsidRPr="005B388C">
              <w:rPr>
                <w:iCs/>
                <w:szCs w:val="24"/>
              </w:rPr>
              <w:t xml:space="preserve"> kaip </w:t>
            </w:r>
            <w:r w:rsidR="00FF6F4B" w:rsidRPr="005B388C">
              <w:rPr>
                <w:iCs/>
                <w:szCs w:val="24"/>
              </w:rPr>
              <w:t>likus 5</w:t>
            </w:r>
            <w:r w:rsidR="008D1B73" w:rsidRPr="005B388C">
              <w:rPr>
                <w:iCs/>
                <w:szCs w:val="24"/>
              </w:rPr>
              <w:t xml:space="preserve"> </w:t>
            </w:r>
            <w:r w:rsidR="00876615" w:rsidRPr="005B388C">
              <w:rPr>
                <w:iCs/>
                <w:szCs w:val="24"/>
              </w:rPr>
              <w:t>dien</w:t>
            </w:r>
            <w:r w:rsidR="00FF6F4B" w:rsidRPr="005B388C">
              <w:rPr>
                <w:iCs/>
                <w:szCs w:val="24"/>
              </w:rPr>
              <w:t>oms</w:t>
            </w:r>
            <w:r w:rsidR="00876615" w:rsidRPr="005B388C">
              <w:rPr>
                <w:iCs/>
                <w:szCs w:val="24"/>
              </w:rPr>
              <w:t xml:space="preserve"> iki pasiūlymų pateikimo termino pabaigos</w:t>
            </w:r>
          </w:p>
        </w:tc>
        <w:tc>
          <w:tcPr>
            <w:tcW w:w="3661" w:type="dxa"/>
          </w:tcPr>
          <w:p w14:paraId="765AD7B7" w14:textId="4547E495" w:rsidR="00FA078B" w:rsidRPr="005B388C" w:rsidRDefault="00876615" w:rsidP="00D9281B">
            <w:pPr>
              <w:ind w:right="192"/>
              <w:rPr>
                <w:szCs w:val="24"/>
              </w:rPr>
            </w:pPr>
            <w:r w:rsidRPr="005B388C">
              <w:rPr>
                <w:szCs w:val="24"/>
              </w:rPr>
              <w:t>201</w:t>
            </w:r>
            <w:r w:rsidR="003739ED" w:rsidRPr="005B388C">
              <w:rPr>
                <w:szCs w:val="24"/>
              </w:rPr>
              <w:t>5</w:t>
            </w:r>
            <w:r w:rsidRPr="005B388C">
              <w:rPr>
                <w:szCs w:val="24"/>
              </w:rPr>
              <w:t>-</w:t>
            </w:r>
            <w:r w:rsidR="00787D1F" w:rsidRPr="005B388C">
              <w:rPr>
                <w:szCs w:val="24"/>
              </w:rPr>
              <w:t>0</w:t>
            </w:r>
            <w:r w:rsidR="001C37EB">
              <w:rPr>
                <w:szCs w:val="24"/>
              </w:rPr>
              <w:t>9</w:t>
            </w:r>
            <w:r w:rsidR="00412DE6" w:rsidRPr="005B388C">
              <w:rPr>
                <w:szCs w:val="24"/>
              </w:rPr>
              <w:t>-</w:t>
            </w:r>
            <w:r w:rsidR="00105973" w:rsidRPr="003A7404">
              <w:rPr>
                <w:szCs w:val="24"/>
              </w:rPr>
              <w:t>2</w:t>
            </w:r>
            <w:r w:rsidR="00B15DDF">
              <w:rPr>
                <w:szCs w:val="24"/>
              </w:rPr>
              <w:t>5</w:t>
            </w:r>
          </w:p>
          <w:p w14:paraId="16126C69" w14:textId="77777777" w:rsidR="00A84F3C" w:rsidRPr="005B388C" w:rsidRDefault="000A68BE" w:rsidP="000A68BE">
            <w:pPr>
              <w:ind w:right="192"/>
              <w:rPr>
                <w:szCs w:val="24"/>
              </w:rPr>
            </w:pPr>
            <w:r w:rsidRPr="005B388C">
              <w:rPr>
                <w:szCs w:val="24"/>
              </w:rPr>
              <w:t>Lietuvos nuolatinė atstovybė ES</w:t>
            </w:r>
          </w:p>
          <w:p w14:paraId="5BD5C565" w14:textId="77777777" w:rsidR="00A84F3C" w:rsidRPr="005B388C" w:rsidRDefault="00A84F3C" w:rsidP="000A68BE">
            <w:pPr>
              <w:ind w:right="192"/>
              <w:rPr>
                <w:szCs w:val="24"/>
              </w:rPr>
            </w:pPr>
            <w:proofErr w:type="spellStart"/>
            <w:r w:rsidRPr="005B388C">
              <w:rPr>
                <w:szCs w:val="24"/>
              </w:rPr>
              <w:t>Rue</w:t>
            </w:r>
            <w:proofErr w:type="spellEnd"/>
            <w:r w:rsidRPr="005B388C">
              <w:rPr>
                <w:szCs w:val="24"/>
              </w:rPr>
              <w:t xml:space="preserve"> </w:t>
            </w:r>
            <w:proofErr w:type="spellStart"/>
            <w:r w:rsidRPr="005B388C">
              <w:rPr>
                <w:szCs w:val="24"/>
              </w:rPr>
              <w:t>Belliard</w:t>
            </w:r>
            <w:proofErr w:type="spellEnd"/>
            <w:r w:rsidRPr="005B388C">
              <w:rPr>
                <w:szCs w:val="24"/>
              </w:rPr>
              <w:t xml:space="preserve"> 41-43</w:t>
            </w:r>
          </w:p>
          <w:p w14:paraId="330297F2" w14:textId="77777777" w:rsidR="00A84F3C" w:rsidRPr="005B388C" w:rsidRDefault="00A84F3C" w:rsidP="000A68BE">
            <w:pPr>
              <w:ind w:right="192"/>
              <w:rPr>
                <w:szCs w:val="24"/>
              </w:rPr>
            </w:pPr>
            <w:r w:rsidRPr="005B388C">
              <w:rPr>
                <w:szCs w:val="24"/>
              </w:rPr>
              <w:t xml:space="preserve">1040 </w:t>
            </w:r>
            <w:proofErr w:type="spellStart"/>
            <w:r w:rsidRPr="005B388C">
              <w:rPr>
                <w:szCs w:val="24"/>
              </w:rPr>
              <w:t>Brussels</w:t>
            </w:r>
            <w:proofErr w:type="spellEnd"/>
          </w:p>
          <w:p w14:paraId="058BFA1B" w14:textId="77777777" w:rsidR="000A68BE" w:rsidRPr="005B388C" w:rsidRDefault="00A84F3C" w:rsidP="000A68BE">
            <w:pPr>
              <w:ind w:right="192"/>
              <w:rPr>
                <w:szCs w:val="24"/>
              </w:rPr>
            </w:pPr>
            <w:r w:rsidRPr="005B388C">
              <w:rPr>
                <w:szCs w:val="24"/>
              </w:rPr>
              <w:t>BELGIUM</w:t>
            </w:r>
          </w:p>
          <w:p w14:paraId="66069375" w14:textId="1A8AFB0D" w:rsidR="00B97439" w:rsidRPr="005B388C" w:rsidRDefault="00FA5DA1" w:rsidP="001C37EB">
            <w:pPr>
              <w:ind w:right="192"/>
              <w:rPr>
                <w:szCs w:val="24"/>
              </w:rPr>
            </w:pPr>
            <w:hyperlink r:id="rId10" w:history="1">
              <w:r w:rsidR="001C37EB">
                <w:rPr>
                  <w:rStyle w:val="Hyperlink"/>
                  <w:iCs/>
                  <w:szCs w:val="24"/>
                </w:rPr>
                <w:t>indre.meskauskaite</w:t>
              </w:r>
              <w:r w:rsidR="001C37EB" w:rsidRPr="005B388C">
                <w:rPr>
                  <w:rStyle w:val="Hyperlink"/>
                  <w:iCs/>
                  <w:szCs w:val="24"/>
                </w:rPr>
                <w:t>@eu.mfa.lt</w:t>
              </w:r>
            </w:hyperlink>
            <w:r w:rsidR="003739ED" w:rsidRPr="005B388C">
              <w:rPr>
                <w:iCs/>
                <w:szCs w:val="24"/>
              </w:rPr>
              <w:t>.</w:t>
            </w:r>
          </w:p>
        </w:tc>
      </w:tr>
      <w:tr w:rsidR="00FA078B" w:rsidRPr="00663314" w14:paraId="10C95879" w14:textId="77777777" w:rsidTr="00D9281B">
        <w:tc>
          <w:tcPr>
            <w:tcW w:w="3060" w:type="dxa"/>
            <w:shd w:val="pct10" w:color="auto" w:fill="FFFFFF"/>
          </w:tcPr>
          <w:p w14:paraId="1AB08306" w14:textId="77777777" w:rsidR="00FA078B" w:rsidRPr="005B388C" w:rsidRDefault="00FA078B" w:rsidP="006A45F4">
            <w:pPr>
              <w:ind w:right="192"/>
              <w:rPr>
                <w:bCs/>
                <w:szCs w:val="24"/>
              </w:rPr>
            </w:pPr>
            <w:r w:rsidRPr="005B388C">
              <w:rPr>
                <w:bCs/>
                <w:szCs w:val="24"/>
              </w:rPr>
              <w:t xml:space="preserve">Terminas, iki kurio perkančioji organizacija turi išsiųsti paaiškinimus </w:t>
            </w:r>
          </w:p>
        </w:tc>
        <w:tc>
          <w:tcPr>
            <w:tcW w:w="3060" w:type="dxa"/>
          </w:tcPr>
          <w:p w14:paraId="009F2FE9" w14:textId="77777777" w:rsidR="00FA078B" w:rsidRPr="005B388C" w:rsidRDefault="00FA078B" w:rsidP="00D93FA6">
            <w:pPr>
              <w:ind w:right="187"/>
              <w:rPr>
                <w:szCs w:val="24"/>
              </w:rPr>
            </w:pPr>
            <w:r w:rsidRPr="005B388C">
              <w:rPr>
                <w:szCs w:val="24"/>
              </w:rPr>
              <w:t xml:space="preserve">Paaiškinimas turi būti </w:t>
            </w:r>
            <w:r w:rsidR="009C5100" w:rsidRPr="005B388C">
              <w:rPr>
                <w:szCs w:val="24"/>
              </w:rPr>
              <w:t>pateiktas</w:t>
            </w:r>
            <w:r w:rsidRPr="005B388C">
              <w:rPr>
                <w:szCs w:val="24"/>
              </w:rPr>
              <w:t xml:space="preserve"> </w:t>
            </w:r>
            <w:r w:rsidR="003F3988" w:rsidRPr="005B388C">
              <w:rPr>
                <w:szCs w:val="24"/>
              </w:rPr>
              <w:t>ne vėliau kaip likus</w:t>
            </w:r>
            <w:r w:rsidRPr="005B388C">
              <w:rPr>
                <w:szCs w:val="24"/>
              </w:rPr>
              <w:t xml:space="preserve"> </w:t>
            </w:r>
            <w:r w:rsidR="00307BC8">
              <w:rPr>
                <w:szCs w:val="24"/>
              </w:rPr>
              <w:t xml:space="preserve">2 darbo </w:t>
            </w:r>
            <w:r w:rsidRPr="005B388C">
              <w:rPr>
                <w:szCs w:val="24"/>
              </w:rPr>
              <w:t>dien</w:t>
            </w:r>
            <w:r w:rsidR="00FF6F4B" w:rsidRPr="005B388C">
              <w:rPr>
                <w:szCs w:val="24"/>
              </w:rPr>
              <w:t>oms</w:t>
            </w:r>
            <w:r w:rsidR="001428B6" w:rsidRPr="005B388C">
              <w:rPr>
                <w:szCs w:val="24"/>
              </w:rPr>
              <w:t xml:space="preserve"> iki pasiūlymų pateikimo termino pabaigos</w:t>
            </w:r>
          </w:p>
        </w:tc>
        <w:tc>
          <w:tcPr>
            <w:tcW w:w="3661" w:type="dxa"/>
            <w:shd w:val="clear" w:color="auto" w:fill="auto"/>
          </w:tcPr>
          <w:p w14:paraId="75FDAFFE" w14:textId="7218F215" w:rsidR="00FA078B" w:rsidRPr="005B388C" w:rsidRDefault="00972B2D" w:rsidP="00D9281B">
            <w:pPr>
              <w:ind w:right="187"/>
              <w:rPr>
                <w:szCs w:val="24"/>
              </w:rPr>
            </w:pPr>
            <w:r w:rsidRPr="005B388C">
              <w:rPr>
                <w:szCs w:val="24"/>
              </w:rPr>
              <w:t>201</w:t>
            </w:r>
            <w:r w:rsidR="003739ED" w:rsidRPr="005B388C">
              <w:rPr>
                <w:szCs w:val="24"/>
              </w:rPr>
              <w:t>5</w:t>
            </w:r>
            <w:r w:rsidRPr="005B388C">
              <w:rPr>
                <w:szCs w:val="24"/>
              </w:rPr>
              <w:t>-</w:t>
            </w:r>
            <w:r w:rsidR="0075102E" w:rsidRPr="005B388C">
              <w:rPr>
                <w:szCs w:val="24"/>
              </w:rPr>
              <w:t>0</w:t>
            </w:r>
            <w:r w:rsidR="001C37EB">
              <w:rPr>
                <w:szCs w:val="24"/>
              </w:rPr>
              <w:t>9</w:t>
            </w:r>
            <w:r w:rsidR="00412DE6" w:rsidRPr="005B388C">
              <w:rPr>
                <w:szCs w:val="24"/>
              </w:rPr>
              <w:t>-</w:t>
            </w:r>
            <w:r w:rsidR="00105973" w:rsidRPr="003A7404">
              <w:rPr>
                <w:szCs w:val="24"/>
              </w:rPr>
              <w:t>2</w:t>
            </w:r>
            <w:r w:rsidR="00B15DDF">
              <w:rPr>
                <w:szCs w:val="24"/>
              </w:rPr>
              <w:t>8</w:t>
            </w:r>
          </w:p>
          <w:p w14:paraId="2055A5E0" w14:textId="77777777" w:rsidR="000A68BE" w:rsidRPr="005B388C" w:rsidRDefault="000A68BE" w:rsidP="000A68BE">
            <w:pPr>
              <w:ind w:right="192"/>
              <w:rPr>
                <w:szCs w:val="24"/>
              </w:rPr>
            </w:pPr>
          </w:p>
        </w:tc>
      </w:tr>
      <w:tr w:rsidR="00FA078B" w:rsidRPr="00663314" w14:paraId="4CFA775F" w14:textId="77777777" w:rsidTr="00A84F3C">
        <w:trPr>
          <w:trHeight w:val="571"/>
        </w:trPr>
        <w:tc>
          <w:tcPr>
            <w:tcW w:w="3060" w:type="dxa"/>
            <w:shd w:val="pct10" w:color="auto" w:fill="FFFFFF"/>
          </w:tcPr>
          <w:p w14:paraId="1753C21F" w14:textId="77777777" w:rsidR="00FA078B" w:rsidRPr="005B388C" w:rsidRDefault="00FA078B" w:rsidP="00FA078B">
            <w:pPr>
              <w:ind w:right="192"/>
              <w:rPr>
                <w:bCs/>
                <w:szCs w:val="24"/>
              </w:rPr>
            </w:pPr>
            <w:r w:rsidRPr="005B388C">
              <w:rPr>
                <w:bCs/>
                <w:szCs w:val="24"/>
              </w:rPr>
              <w:lastRenderedPageBreak/>
              <w:t xml:space="preserve">Pasiūlymų pateikimo terminas </w:t>
            </w:r>
          </w:p>
        </w:tc>
        <w:tc>
          <w:tcPr>
            <w:tcW w:w="3060" w:type="dxa"/>
          </w:tcPr>
          <w:p w14:paraId="034AE087" w14:textId="3C6E1FD7" w:rsidR="00FA078B" w:rsidRPr="005B388C" w:rsidRDefault="00972B2D" w:rsidP="00307BC8">
            <w:pPr>
              <w:ind w:right="192"/>
              <w:rPr>
                <w:szCs w:val="24"/>
              </w:rPr>
            </w:pPr>
            <w:r w:rsidRPr="005B388C">
              <w:rPr>
                <w:szCs w:val="24"/>
              </w:rPr>
              <w:t>201</w:t>
            </w:r>
            <w:r w:rsidR="003739ED" w:rsidRPr="005B388C">
              <w:rPr>
                <w:szCs w:val="24"/>
              </w:rPr>
              <w:t>5</w:t>
            </w:r>
            <w:r w:rsidRPr="005B388C">
              <w:rPr>
                <w:szCs w:val="24"/>
              </w:rPr>
              <w:t>-</w:t>
            </w:r>
            <w:r w:rsidR="00B15DDF">
              <w:rPr>
                <w:szCs w:val="24"/>
              </w:rPr>
              <w:t>10-01</w:t>
            </w:r>
          </w:p>
        </w:tc>
        <w:tc>
          <w:tcPr>
            <w:tcW w:w="3661" w:type="dxa"/>
          </w:tcPr>
          <w:p w14:paraId="6A945689" w14:textId="77777777" w:rsidR="000A68BE" w:rsidRPr="005B388C" w:rsidRDefault="00412DE6" w:rsidP="00972B2D">
            <w:pPr>
              <w:ind w:right="192"/>
              <w:rPr>
                <w:szCs w:val="24"/>
              </w:rPr>
            </w:pPr>
            <w:r w:rsidRPr="005B388C">
              <w:rPr>
                <w:szCs w:val="24"/>
              </w:rPr>
              <w:t>1</w:t>
            </w:r>
            <w:r w:rsidR="00296F1E" w:rsidRPr="005B388C">
              <w:rPr>
                <w:szCs w:val="24"/>
              </w:rPr>
              <w:t>5</w:t>
            </w:r>
            <w:r w:rsidR="00972B2D" w:rsidRPr="005B388C">
              <w:rPr>
                <w:szCs w:val="24"/>
              </w:rPr>
              <w:t xml:space="preserve"> val. 00 min.</w:t>
            </w:r>
          </w:p>
          <w:p w14:paraId="57C8A827" w14:textId="06A66DD4" w:rsidR="00A84F3C" w:rsidRPr="005B388C" w:rsidRDefault="00606F8A" w:rsidP="00A84F3C">
            <w:pPr>
              <w:ind w:right="192"/>
              <w:rPr>
                <w:szCs w:val="24"/>
              </w:rPr>
            </w:pPr>
            <w:r w:rsidRPr="003A7404">
              <w:rPr>
                <w:b/>
                <w:szCs w:val="24"/>
              </w:rPr>
              <w:t>Paštu ar per kurjerį, adresu</w:t>
            </w:r>
            <w:r>
              <w:rPr>
                <w:szCs w:val="24"/>
              </w:rPr>
              <w:t xml:space="preserve"> </w:t>
            </w:r>
            <w:r w:rsidR="00A84F3C" w:rsidRPr="005B388C">
              <w:rPr>
                <w:szCs w:val="24"/>
              </w:rPr>
              <w:t>Lietuvos nuolatinė atstovybė ES</w:t>
            </w:r>
          </w:p>
          <w:p w14:paraId="47E7BD9A" w14:textId="77777777" w:rsidR="00A84F3C" w:rsidRPr="005B388C" w:rsidRDefault="00A84F3C" w:rsidP="00A84F3C">
            <w:pPr>
              <w:ind w:right="192"/>
              <w:rPr>
                <w:szCs w:val="24"/>
              </w:rPr>
            </w:pPr>
            <w:proofErr w:type="spellStart"/>
            <w:r w:rsidRPr="005B388C">
              <w:rPr>
                <w:szCs w:val="24"/>
              </w:rPr>
              <w:t>Rue</w:t>
            </w:r>
            <w:proofErr w:type="spellEnd"/>
            <w:r w:rsidRPr="005B388C">
              <w:rPr>
                <w:szCs w:val="24"/>
              </w:rPr>
              <w:t xml:space="preserve"> </w:t>
            </w:r>
            <w:proofErr w:type="spellStart"/>
            <w:r w:rsidRPr="005B388C">
              <w:rPr>
                <w:szCs w:val="24"/>
              </w:rPr>
              <w:t>Belliard</w:t>
            </w:r>
            <w:proofErr w:type="spellEnd"/>
            <w:r w:rsidRPr="005B388C">
              <w:rPr>
                <w:szCs w:val="24"/>
              </w:rPr>
              <w:t xml:space="preserve"> 41-43</w:t>
            </w:r>
          </w:p>
          <w:p w14:paraId="2061AA31" w14:textId="77777777" w:rsidR="00A84F3C" w:rsidRPr="005B388C" w:rsidRDefault="00A84F3C" w:rsidP="00A84F3C">
            <w:pPr>
              <w:ind w:right="192"/>
              <w:rPr>
                <w:szCs w:val="24"/>
              </w:rPr>
            </w:pPr>
            <w:r w:rsidRPr="005B388C">
              <w:rPr>
                <w:szCs w:val="24"/>
              </w:rPr>
              <w:t xml:space="preserve">1040 </w:t>
            </w:r>
            <w:proofErr w:type="spellStart"/>
            <w:r w:rsidRPr="005B388C">
              <w:rPr>
                <w:szCs w:val="24"/>
              </w:rPr>
              <w:t>Brussels</w:t>
            </w:r>
            <w:proofErr w:type="spellEnd"/>
            <w:r w:rsidRPr="005B388C">
              <w:rPr>
                <w:szCs w:val="24"/>
              </w:rPr>
              <w:t>, BELGIUM</w:t>
            </w:r>
          </w:p>
          <w:p w14:paraId="5DCAED32" w14:textId="28877F5C" w:rsidR="00045DF8" w:rsidRPr="005B388C" w:rsidRDefault="00045DF8" w:rsidP="001C37EB">
            <w:pPr>
              <w:ind w:right="192"/>
              <w:rPr>
                <w:b/>
                <w:szCs w:val="24"/>
              </w:rPr>
            </w:pPr>
          </w:p>
        </w:tc>
      </w:tr>
      <w:tr w:rsidR="00452DFB" w:rsidRPr="00663314" w14:paraId="090F2BF5" w14:textId="77777777" w:rsidTr="00A84F3C">
        <w:tc>
          <w:tcPr>
            <w:tcW w:w="3060" w:type="dxa"/>
            <w:shd w:val="pct10" w:color="auto" w:fill="FFFFFF"/>
          </w:tcPr>
          <w:p w14:paraId="3FC25A0B" w14:textId="77777777" w:rsidR="00452DFB" w:rsidRPr="005B388C" w:rsidRDefault="00452DFB" w:rsidP="00FA078B">
            <w:pPr>
              <w:ind w:right="192"/>
              <w:rPr>
                <w:bCs/>
                <w:szCs w:val="24"/>
              </w:rPr>
            </w:pPr>
            <w:r w:rsidRPr="005B388C">
              <w:rPr>
                <w:bCs/>
                <w:szCs w:val="24"/>
              </w:rPr>
              <w:t xml:space="preserve">Vokų su pasiūlymais atplėšimo posėdžio pradžia </w:t>
            </w:r>
          </w:p>
        </w:tc>
        <w:tc>
          <w:tcPr>
            <w:tcW w:w="3060" w:type="dxa"/>
          </w:tcPr>
          <w:p w14:paraId="1E052C5E" w14:textId="133797DA" w:rsidR="00452DFB" w:rsidRPr="005B388C" w:rsidRDefault="00452DFB" w:rsidP="00307BC8">
            <w:pPr>
              <w:ind w:right="192"/>
              <w:rPr>
                <w:szCs w:val="24"/>
              </w:rPr>
            </w:pPr>
            <w:r w:rsidRPr="005B388C">
              <w:rPr>
                <w:szCs w:val="24"/>
              </w:rPr>
              <w:t>201</w:t>
            </w:r>
            <w:r w:rsidR="003739ED" w:rsidRPr="005B388C">
              <w:rPr>
                <w:szCs w:val="24"/>
              </w:rPr>
              <w:t>5</w:t>
            </w:r>
            <w:r w:rsidRPr="005B388C">
              <w:rPr>
                <w:szCs w:val="24"/>
              </w:rPr>
              <w:t>-</w:t>
            </w:r>
            <w:r w:rsidR="00B15DDF">
              <w:rPr>
                <w:szCs w:val="24"/>
              </w:rPr>
              <w:t>10-01</w:t>
            </w:r>
          </w:p>
        </w:tc>
        <w:tc>
          <w:tcPr>
            <w:tcW w:w="3661" w:type="dxa"/>
          </w:tcPr>
          <w:p w14:paraId="4783D9DB" w14:textId="2AB99FBD" w:rsidR="00452DFB" w:rsidRPr="005B388C" w:rsidRDefault="00412DE6" w:rsidP="003175EF">
            <w:pPr>
              <w:tabs>
                <w:tab w:val="left" w:pos="3147"/>
              </w:tabs>
              <w:ind w:right="72"/>
              <w:rPr>
                <w:szCs w:val="24"/>
              </w:rPr>
            </w:pPr>
            <w:r w:rsidRPr="005B388C">
              <w:rPr>
                <w:szCs w:val="24"/>
              </w:rPr>
              <w:t>1</w:t>
            </w:r>
            <w:r w:rsidR="00296F1E" w:rsidRPr="005B388C">
              <w:rPr>
                <w:szCs w:val="24"/>
              </w:rPr>
              <w:t>5</w:t>
            </w:r>
            <w:r w:rsidR="0081744B" w:rsidRPr="005B388C">
              <w:rPr>
                <w:szCs w:val="24"/>
              </w:rPr>
              <w:t xml:space="preserve"> val. </w:t>
            </w:r>
            <w:r w:rsidR="00C25179">
              <w:rPr>
                <w:szCs w:val="24"/>
              </w:rPr>
              <w:t>20</w:t>
            </w:r>
            <w:r w:rsidR="00452DFB" w:rsidRPr="005B388C">
              <w:rPr>
                <w:szCs w:val="24"/>
              </w:rPr>
              <w:t xml:space="preserve"> min.</w:t>
            </w:r>
          </w:p>
          <w:p w14:paraId="284979E1" w14:textId="77777777" w:rsidR="00452DFB" w:rsidRPr="005B388C" w:rsidRDefault="000A68BE" w:rsidP="00CB59B7">
            <w:pPr>
              <w:rPr>
                <w:szCs w:val="24"/>
              </w:rPr>
            </w:pPr>
            <w:r w:rsidRPr="005B388C">
              <w:rPr>
                <w:szCs w:val="24"/>
              </w:rPr>
              <w:t>Lietuvos nuolatinė atstovybė ES</w:t>
            </w:r>
          </w:p>
          <w:p w14:paraId="25D585FB" w14:textId="77777777" w:rsidR="005C408B" w:rsidRPr="005B388C" w:rsidRDefault="005C408B" w:rsidP="005C408B">
            <w:pPr>
              <w:ind w:right="192"/>
              <w:rPr>
                <w:szCs w:val="24"/>
              </w:rPr>
            </w:pPr>
            <w:proofErr w:type="spellStart"/>
            <w:r w:rsidRPr="005B388C">
              <w:rPr>
                <w:szCs w:val="24"/>
              </w:rPr>
              <w:t>Rue</w:t>
            </w:r>
            <w:proofErr w:type="spellEnd"/>
            <w:r w:rsidRPr="005B388C">
              <w:rPr>
                <w:szCs w:val="24"/>
              </w:rPr>
              <w:t xml:space="preserve"> </w:t>
            </w:r>
            <w:proofErr w:type="spellStart"/>
            <w:r w:rsidRPr="005B388C">
              <w:rPr>
                <w:szCs w:val="24"/>
              </w:rPr>
              <w:t>Belliard</w:t>
            </w:r>
            <w:proofErr w:type="spellEnd"/>
            <w:r w:rsidRPr="005B388C">
              <w:rPr>
                <w:szCs w:val="24"/>
              </w:rPr>
              <w:t xml:space="preserve"> 41-43</w:t>
            </w:r>
          </w:p>
          <w:p w14:paraId="0B81AE7A" w14:textId="328AC1C4" w:rsidR="005C408B" w:rsidRPr="005B388C" w:rsidRDefault="005C408B" w:rsidP="005C408B">
            <w:pPr>
              <w:rPr>
                <w:szCs w:val="24"/>
              </w:rPr>
            </w:pPr>
            <w:r w:rsidRPr="005B388C">
              <w:rPr>
                <w:szCs w:val="24"/>
              </w:rPr>
              <w:t xml:space="preserve">1040 </w:t>
            </w:r>
            <w:proofErr w:type="spellStart"/>
            <w:r w:rsidRPr="005B388C">
              <w:rPr>
                <w:szCs w:val="24"/>
              </w:rPr>
              <w:t>Brussels</w:t>
            </w:r>
            <w:proofErr w:type="spellEnd"/>
            <w:r w:rsidR="001C37EB">
              <w:rPr>
                <w:szCs w:val="24"/>
              </w:rPr>
              <w:t>, BELGIUM</w:t>
            </w:r>
          </w:p>
        </w:tc>
      </w:tr>
    </w:tbl>
    <w:p w14:paraId="2615FADF" w14:textId="77777777" w:rsidR="00FA078B" w:rsidRPr="00663314" w:rsidRDefault="00FA078B" w:rsidP="00FA078B">
      <w:pPr>
        <w:tabs>
          <w:tab w:val="left" w:pos="851"/>
        </w:tabs>
        <w:ind w:right="-540"/>
        <w:rPr>
          <w:b/>
          <w:strike/>
          <w:szCs w:val="24"/>
        </w:rPr>
      </w:pPr>
      <w:r w:rsidRPr="00663314">
        <w:rPr>
          <w:b/>
          <w:szCs w:val="24"/>
        </w:rPr>
        <w:t>* laikas nurodytas perkančiosios organizacijos šalies</w:t>
      </w:r>
      <w:r w:rsidR="003610CD" w:rsidRPr="00663314">
        <w:rPr>
          <w:b/>
          <w:szCs w:val="24"/>
        </w:rPr>
        <w:t xml:space="preserve">, </w:t>
      </w:r>
      <w:proofErr w:type="spellStart"/>
      <w:r w:rsidR="003610CD" w:rsidRPr="00663314">
        <w:rPr>
          <w:b/>
          <w:szCs w:val="24"/>
        </w:rPr>
        <w:t>t.y</w:t>
      </w:r>
      <w:proofErr w:type="spellEnd"/>
      <w:r w:rsidR="003610CD" w:rsidRPr="00663314">
        <w:rPr>
          <w:b/>
          <w:szCs w:val="24"/>
        </w:rPr>
        <w:t>. Belgijos</w:t>
      </w:r>
      <w:r w:rsidR="00E734AA" w:rsidRPr="00663314">
        <w:rPr>
          <w:b/>
          <w:szCs w:val="24"/>
        </w:rPr>
        <w:t>,</w:t>
      </w:r>
      <w:r w:rsidRPr="00663314">
        <w:rPr>
          <w:b/>
          <w:szCs w:val="24"/>
        </w:rPr>
        <w:t xml:space="preserve"> laiku</w:t>
      </w:r>
    </w:p>
    <w:p w14:paraId="3445FE93" w14:textId="77777777" w:rsidR="00FA078B" w:rsidRPr="00663314" w:rsidRDefault="00FA078B" w:rsidP="00FA078B">
      <w:pPr>
        <w:pStyle w:val="Heading1"/>
        <w:numPr>
          <w:ilvl w:val="0"/>
          <w:numId w:val="0"/>
        </w:numPr>
        <w:ind w:left="1440"/>
      </w:pPr>
      <w:bookmarkStart w:id="20" w:name="_Toc193019426"/>
      <w:bookmarkStart w:id="21" w:name="_Toc274732177"/>
      <w:bookmarkEnd w:id="9"/>
      <w:bookmarkEnd w:id="10"/>
      <w:bookmarkEnd w:id="11"/>
      <w:bookmarkEnd w:id="12"/>
      <w:bookmarkEnd w:id="13"/>
      <w:bookmarkEnd w:id="14"/>
      <w:bookmarkEnd w:id="15"/>
      <w:bookmarkEnd w:id="16"/>
      <w:bookmarkEnd w:id="17"/>
      <w:bookmarkEnd w:id="18"/>
      <w:r w:rsidRPr="00663314">
        <w:t>IV. TIEKĖJŲ KVALIFIKACIJOS REIKALAVIMAI</w:t>
      </w:r>
      <w:bookmarkEnd w:id="6"/>
      <w:bookmarkEnd w:id="20"/>
      <w:bookmarkEnd w:id="21"/>
    </w:p>
    <w:p w14:paraId="7C4424C4" w14:textId="77777777" w:rsidR="00FA078B" w:rsidRPr="00663314" w:rsidRDefault="00AA0410" w:rsidP="008D7425">
      <w:pPr>
        <w:pStyle w:val="Heading2"/>
        <w:numPr>
          <w:ilvl w:val="1"/>
          <w:numId w:val="5"/>
        </w:numPr>
        <w:tabs>
          <w:tab w:val="left" w:pos="720"/>
        </w:tabs>
        <w:ind w:left="0" w:firstLine="360"/>
      </w:pPr>
      <w:r>
        <w:t xml:space="preserve"> </w:t>
      </w:r>
      <w:r w:rsidR="00FA078B" w:rsidRPr="00663314">
        <w:t>Tiekėjas, dalyvaujantis pirkime, turi atitikti šiuos minimalius kvalifikacijos reikalavimus ir pateikti lentelėse nurodytą informaciją bei kvalifikaciją patvirtinančius dokumentus (o jei dėl pateisinamų priežasčių negali pateikti nurodytų dokumentų, – kitus perkančiajai organizacijai priimtinus dokumentus, kurie patvirtintų, kad tiekėjo kvalifikacija atitinka keliamus reikalavimus):</w:t>
      </w:r>
    </w:p>
    <w:p w14:paraId="5D436B76" w14:textId="77777777" w:rsidR="00345E14" w:rsidRPr="00663314" w:rsidRDefault="00345E14" w:rsidP="00FA078B">
      <w:pPr>
        <w:ind w:right="279"/>
        <w:rPr>
          <w:b/>
        </w:rPr>
      </w:pPr>
    </w:p>
    <w:p w14:paraId="7E7E7C3C" w14:textId="77777777" w:rsidR="00FA078B" w:rsidRPr="00663314" w:rsidRDefault="005E0561" w:rsidP="00FA078B">
      <w:pPr>
        <w:ind w:right="279"/>
        <w:rPr>
          <w:b/>
          <w:szCs w:val="24"/>
        </w:rPr>
      </w:pPr>
      <w:r>
        <w:rPr>
          <w:b/>
          <w:szCs w:val="24"/>
        </w:rPr>
        <w:t xml:space="preserve">Lentelė. </w:t>
      </w:r>
      <w:r w:rsidR="00665374">
        <w:rPr>
          <w:b/>
          <w:szCs w:val="24"/>
        </w:rPr>
        <w:t>Minimalūs kvalifikacijos</w:t>
      </w:r>
      <w:r w:rsidR="00FA078B" w:rsidRPr="00663314">
        <w:rPr>
          <w:b/>
          <w:szCs w:val="24"/>
        </w:rPr>
        <w:t xml:space="preserve"> reikalavimai</w:t>
      </w:r>
    </w:p>
    <w:p w14:paraId="5570F8FD" w14:textId="77777777" w:rsidR="00FA078B" w:rsidRPr="00663314" w:rsidRDefault="00FA078B" w:rsidP="00FA078B">
      <w:pPr>
        <w:ind w:right="-149"/>
        <w:rPr>
          <w:b/>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53"/>
        <w:gridCol w:w="5461"/>
      </w:tblGrid>
      <w:tr w:rsidR="00452DFB" w:rsidRPr="00663314" w14:paraId="3C047FF0" w14:textId="77777777" w:rsidTr="003C4327">
        <w:trPr>
          <w:tblHeader/>
        </w:trPr>
        <w:tc>
          <w:tcPr>
            <w:tcW w:w="567" w:type="dxa"/>
          </w:tcPr>
          <w:p w14:paraId="6A0CF107" w14:textId="77777777" w:rsidR="00452DFB" w:rsidRPr="00663314" w:rsidRDefault="00452DFB" w:rsidP="003175EF">
            <w:pPr>
              <w:pStyle w:val="Point1"/>
              <w:spacing w:before="0" w:after="0"/>
              <w:ind w:left="0" w:firstLine="0"/>
              <w:jc w:val="center"/>
              <w:rPr>
                <w:szCs w:val="24"/>
                <w:lang w:val="lt-LT"/>
              </w:rPr>
            </w:pPr>
            <w:r w:rsidRPr="00663314">
              <w:rPr>
                <w:szCs w:val="24"/>
                <w:lang w:val="lt-LT"/>
              </w:rPr>
              <w:t>Eil. Nr.</w:t>
            </w:r>
          </w:p>
        </w:tc>
        <w:tc>
          <w:tcPr>
            <w:tcW w:w="3753" w:type="dxa"/>
          </w:tcPr>
          <w:p w14:paraId="0D8781B2" w14:textId="77777777" w:rsidR="00452DFB" w:rsidRPr="00663314" w:rsidRDefault="00452DFB" w:rsidP="003175EF">
            <w:pPr>
              <w:pStyle w:val="Point1"/>
              <w:spacing w:before="0" w:after="0"/>
              <w:ind w:left="0" w:firstLine="0"/>
              <w:jc w:val="center"/>
              <w:rPr>
                <w:szCs w:val="24"/>
                <w:lang w:val="lt-LT"/>
              </w:rPr>
            </w:pPr>
            <w:r w:rsidRPr="00663314">
              <w:rPr>
                <w:szCs w:val="24"/>
                <w:lang w:val="lt-LT"/>
              </w:rPr>
              <w:t>Kvalifikacijos reikalavimai</w:t>
            </w:r>
          </w:p>
        </w:tc>
        <w:tc>
          <w:tcPr>
            <w:tcW w:w="5461" w:type="dxa"/>
          </w:tcPr>
          <w:p w14:paraId="22874F93" w14:textId="77777777" w:rsidR="00452DFB" w:rsidRPr="00663314" w:rsidRDefault="00452DFB" w:rsidP="003175EF">
            <w:pPr>
              <w:pStyle w:val="Point1"/>
              <w:spacing w:before="0" w:after="0"/>
              <w:ind w:left="0" w:right="612" w:firstLine="0"/>
              <w:jc w:val="center"/>
              <w:rPr>
                <w:szCs w:val="24"/>
                <w:lang w:val="lt-LT"/>
              </w:rPr>
            </w:pPr>
            <w:r w:rsidRPr="00663314">
              <w:rPr>
                <w:szCs w:val="24"/>
                <w:lang w:val="lt-LT"/>
              </w:rPr>
              <w:t>Kvalifikacijos reikalavimus patvirtinantys dokumentai</w:t>
            </w:r>
            <w:r w:rsidR="00F021EB">
              <w:rPr>
                <w:szCs w:val="24"/>
                <w:lang w:val="lt-LT"/>
              </w:rPr>
              <w:t>*</w:t>
            </w:r>
          </w:p>
        </w:tc>
      </w:tr>
      <w:tr w:rsidR="00674DBA" w:rsidRPr="00663314" w14:paraId="2659E6C2" w14:textId="77777777" w:rsidTr="003C4327">
        <w:trPr>
          <w:trHeight w:val="555"/>
        </w:trPr>
        <w:tc>
          <w:tcPr>
            <w:tcW w:w="567" w:type="dxa"/>
          </w:tcPr>
          <w:p w14:paraId="13ACE33F" w14:textId="77777777" w:rsidR="00674DBA" w:rsidRPr="00663314" w:rsidRDefault="00674DBA" w:rsidP="00C12C4F">
            <w:pPr>
              <w:rPr>
                <w:szCs w:val="24"/>
              </w:rPr>
            </w:pPr>
            <w:r w:rsidRPr="00663314">
              <w:rPr>
                <w:szCs w:val="24"/>
              </w:rPr>
              <w:t>1</w:t>
            </w:r>
          </w:p>
        </w:tc>
        <w:tc>
          <w:tcPr>
            <w:tcW w:w="3753" w:type="dxa"/>
          </w:tcPr>
          <w:p w14:paraId="6A969F2E" w14:textId="77777777" w:rsidR="00674DBA" w:rsidRPr="009F770A" w:rsidRDefault="004A45F8" w:rsidP="00674DBA">
            <w:pPr>
              <w:tabs>
                <w:tab w:val="left" w:pos="4572"/>
              </w:tabs>
              <w:ind w:right="72"/>
              <w:rPr>
                <w:szCs w:val="24"/>
              </w:rPr>
            </w:pPr>
            <w:r w:rsidRPr="009F770A">
              <w:rPr>
                <w:szCs w:val="24"/>
              </w:rPr>
              <w:t xml:space="preserve"> Tiekėjas nėra bankrutavęs, likviduojamas, su kreditoriais sudaręs taikos sutarties, sustabdęs ar apribojęs savo veiklos arba jo padėtis pagal šalies, kurioje jis registruotas, įstatymus nėra tokia pati ar panaši. Jam nėra iškelta</w:t>
            </w:r>
            <w:r>
              <w:rPr>
                <w:szCs w:val="24"/>
              </w:rPr>
              <w:t xml:space="preserve"> </w:t>
            </w:r>
            <w:r w:rsidRPr="00D00E13">
              <w:rPr>
                <w:szCs w:val="24"/>
              </w:rPr>
              <w:t>restruktūrizavimo,</w:t>
            </w:r>
            <w:r w:rsidRPr="009F770A">
              <w:rPr>
                <w:szCs w:val="24"/>
              </w:rPr>
              <w:t xml:space="preserve"> bankroto byla arba nėra vykdomas bankroto procesas ne teismo tvarka, nėra </w:t>
            </w:r>
            <w:r w:rsidRPr="00D00E13">
              <w:rPr>
                <w:szCs w:val="24"/>
              </w:rPr>
              <w:t>inicijuotos</w:t>
            </w:r>
            <w:r w:rsidRPr="009F770A">
              <w:rPr>
                <w:szCs w:val="24"/>
              </w:rPr>
              <w:t xml:space="preserve"> priverstinio likvidavimo ar susitarimo su kreditoriais </w:t>
            </w:r>
            <w:r w:rsidRPr="00D00E13">
              <w:rPr>
                <w:szCs w:val="24"/>
              </w:rPr>
              <w:t xml:space="preserve">procedūros </w:t>
            </w:r>
            <w:r w:rsidRPr="009F770A">
              <w:rPr>
                <w:szCs w:val="24"/>
              </w:rPr>
              <w:t>arba jam nėra vykdomos analogiškos procedūros, pagal šalies, kurioje jis registruotas, įstatymus.</w:t>
            </w:r>
          </w:p>
        </w:tc>
        <w:tc>
          <w:tcPr>
            <w:tcW w:w="5461" w:type="dxa"/>
            <w:tcBorders>
              <w:bottom w:val="single" w:sz="4" w:space="0" w:color="auto"/>
            </w:tcBorders>
          </w:tcPr>
          <w:p w14:paraId="2F65A9DD" w14:textId="77777777" w:rsidR="004A45F8" w:rsidRPr="009F770A" w:rsidRDefault="002278E5" w:rsidP="004A45F8">
            <w:pPr>
              <w:ind w:left="29" w:right="72"/>
              <w:rPr>
                <w:szCs w:val="24"/>
              </w:rPr>
            </w:pPr>
            <w:r>
              <w:rPr>
                <w:szCs w:val="24"/>
              </w:rPr>
              <w:t>1</w:t>
            </w:r>
            <w:r w:rsidR="004A45F8">
              <w:rPr>
                <w:szCs w:val="24"/>
              </w:rPr>
              <w:t xml:space="preserve">) </w:t>
            </w:r>
            <w:r w:rsidR="004A45F8" w:rsidRPr="00EE1D07">
              <w:rPr>
                <w:b/>
                <w:szCs w:val="24"/>
              </w:rPr>
              <w:t>Jeigu tiekėjas yra fizinis asmuo, registruotas Lietuvos Respublikoje</w:t>
            </w:r>
            <w:r w:rsidR="004A45F8" w:rsidRPr="00130ED4">
              <w:rPr>
                <w:szCs w:val="24"/>
              </w:rPr>
              <w:t xml:space="preserv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r w:rsidR="004A45F8" w:rsidRPr="00130ED4">
              <w:rPr>
                <w:szCs w:val="24"/>
              </w:rPr>
              <w:br/>
            </w:r>
            <w:r w:rsidR="004A45F8" w:rsidRPr="00EE1D07">
              <w:rPr>
                <w:b/>
                <w:szCs w:val="24"/>
              </w:rPr>
              <w:t>Jeigu tiekėjas yra juridinis asmuo, registruotas Lietuvos Respublikoje</w:t>
            </w:r>
            <w:r w:rsidR="004A45F8" w:rsidRPr="00130ED4">
              <w:rPr>
                <w:szCs w:val="24"/>
              </w:rPr>
              <w:t>, iš jo nereikalaujama pateikti jokių šį reikalavimą įrodančių dokumentų. Perkančioji organizacija tikrina paskutinės pasiūlymų pateikimo termino dienos, nurodytos skelbime apie pirkimą, duomenis.</w:t>
            </w:r>
            <w:r w:rsidR="004A45F8" w:rsidRPr="00130ED4">
              <w:rPr>
                <w:szCs w:val="24"/>
              </w:rPr>
              <w:br/>
            </w:r>
            <w:r w:rsidR="004A45F8" w:rsidRPr="00EE1D07">
              <w:rPr>
                <w:b/>
                <w:szCs w:val="24"/>
              </w:rPr>
              <w:t>Kitos valstybės tiekėjas, kuris yra fizinis</w:t>
            </w:r>
            <w:r w:rsidR="004A45F8" w:rsidRPr="00130ED4">
              <w:rPr>
                <w:szCs w:val="24"/>
              </w:rPr>
              <w:t xml:space="preserve"> </w:t>
            </w:r>
            <w:r w:rsidR="004A45F8" w:rsidRPr="00EE1D07">
              <w:rPr>
                <w:b/>
                <w:szCs w:val="24"/>
              </w:rPr>
              <w:t>arba juridinis asmuo</w:t>
            </w:r>
            <w:r w:rsidR="004A45F8" w:rsidRPr="00130ED4">
              <w:rPr>
                <w:szCs w:val="24"/>
              </w:rPr>
              <w:t>, pateikia šalies, kurioje yra registruotas Tiekėjas, ar šalies, iš kurios jis atvyko, kompetentingos teismo ar viešojo administravimo institucijos išduotą pažymą.</w:t>
            </w:r>
            <w:r w:rsidR="004A45F8" w:rsidRPr="00130ED4">
              <w:rPr>
                <w:szCs w:val="24"/>
              </w:rPr>
              <w:br/>
              <w:t>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p w14:paraId="6A324A51" w14:textId="77777777" w:rsidR="00674DBA" w:rsidRPr="009F770A" w:rsidRDefault="004A45F8" w:rsidP="004A45F8">
            <w:pPr>
              <w:rPr>
                <w:szCs w:val="24"/>
              </w:rPr>
            </w:pPr>
            <w:r w:rsidRPr="009F770A">
              <w:rPr>
                <w:szCs w:val="24"/>
              </w:rPr>
              <w:t xml:space="preserve">2) </w:t>
            </w:r>
            <w:r w:rsidRPr="003A7404">
              <w:rPr>
                <w:b/>
                <w:szCs w:val="24"/>
              </w:rPr>
              <w:t>Tiekėjo deklaracija (šių konkurso sąlygų 3 priedas),</w:t>
            </w:r>
            <w:r w:rsidRPr="009F770A">
              <w:rPr>
                <w:szCs w:val="24"/>
              </w:rPr>
              <w:t xml:space="preserve"> patvirtinanti, kad tiekėjas nėra su kreditoriais sudaręs taikos sutarties, sustabdęs ar apribojęs savo veiklos, arba atitinkamos užsienio šalies išduotas dokumentas, patvirtinantis, kad tiekėjas nėra su kreditoriais sudaręs taikos sutarties, sustabdęs ar apribojęs savo veiklos</w:t>
            </w:r>
            <w:r w:rsidRPr="005C4AE6">
              <w:rPr>
                <w:szCs w:val="24"/>
              </w:rPr>
              <w:t xml:space="preserve">, jam nėra inicijuotos priverstinio </w:t>
            </w:r>
            <w:r w:rsidRPr="005C4AE6">
              <w:rPr>
                <w:szCs w:val="24"/>
              </w:rPr>
              <w:lastRenderedPageBreak/>
              <w:t>likvidavimo ar susitarimo su kreditoriais procedūros</w:t>
            </w:r>
            <w:r w:rsidRPr="009F770A">
              <w:rPr>
                <w:szCs w:val="24"/>
              </w:rPr>
              <w:t xml:space="preserve"> arba jo padėtis pagal šalies, kurioje jis registruotas, įstatymus nėra tokia pati ar panaši, arba priesaikos ar oficiali deklaracija, jei atitinkamoje šalyje neišduodamas minėtas dokumentas arba jis neapima visų keliamų klausimų.</w:t>
            </w:r>
          </w:p>
        </w:tc>
      </w:tr>
      <w:tr w:rsidR="00452DFB" w:rsidRPr="00663314" w14:paraId="19DC121E" w14:textId="77777777" w:rsidTr="003C4327">
        <w:trPr>
          <w:trHeight w:val="170"/>
        </w:trPr>
        <w:tc>
          <w:tcPr>
            <w:tcW w:w="567" w:type="dxa"/>
          </w:tcPr>
          <w:p w14:paraId="61F67871" w14:textId="77777777" w:rsidR="00452DFB" w:rsidRPr="00663314" w:rsidRDefault="00A510C8" w:rsidP="003175EF">
            <w:pPr>
              <w:rPr>
                <w:szCs w:val="24"/>
              </w:rPr>
            </w:pPr>
            <w:r w:rsidRPr="00663314">
              <w:rPr>
                <w:szCs w:val="24"/>
              </w:rPr>
              <w:lastRenderedPageBreak/>
              <w:t>2</w:t>
            </w:r>
          </w:p>
        </w:tc>
        <w:tc>
          <w:tcPr>
            <w:tcW w:w="3753" w:type="dxa"/>
          </w:tcPr>
          <w:p w14:paraId="47776A55" w14:textId="77777777" w:rsidR="00452DFB" w:rsidRPr="00663314" w:rsidRDefault="00452DFB" w:rsidP="003175EF">
            <w:pPr>
              <w:rPr>
                <w:szCs w:val="24"/>
              </w:rPr>
            </w:pPr>
            <w:r w:rsidRPr="00663314">
              <w:rPr>
                <w:szCs w:val="24"/>
              </w:rPr>
              <w:t>Tiekėjas yra įregistruotas įstatymų nustatyta tvarka ir turi teisę verstis ta veikla, ku</w:t>
            </w:r>
            <w:r w:rsidR="00AF7474" w:rsidRPr="00663314">
              <w:rPr>
                <w:szCs w:val="24"/>
              </w:rPr>
              <w:t>ri reikalinga sutarčiai vykdyti.</w:t>
            </w:r>
          </w:p>
        </w:tc>
        <w:tc>
          <w:tcPr>
            <w:tcW w:w="5461" w:type="dxa"/>
          </w:tcPr>
          <w:p w14:paraId="4B370C34" w14:textId="1DB28E97" w:rsidR="00375B1C" w:rsidRPr="00663314" w:rsidRDefault="004A45F8" w:rsidP="00DB09BA">
            <w:pPr>
              <w:rPr>
                <w:b/>
                <w:szCs w:val="24"/>
              </w:rPr>
            </w:pPr>
            <w:r w:rsidRPr="00CC7C37">
              <w:rPr>
                <w:szCs w:val="24"/>
              </w:rPr>
              <w:t xml:space="preserve"> Tiekėjo (juridinio asmens) registravimo pažymėjimas ar kiti dokumentai, patvirtinantys Tiekėjo teisę</w:t>
            </w:r>
            <w:r w:rsidR="00FD1DB1">
              <w:rPr>
                <w:szCs w:val="24"/>
              </w:rPr>
              <w:t xml:space="preserve"> verstis daugiafunkcinių kopijavimo aparatų nuomos ir aptarnavimo veikla</w:t>
            </w:r>
            <w:r w:rsidR="007D09B2">
              <w:rPr>
                <w:szCs w:val="24"/>
              </w:rPr>
              <w:t>,</w:t>
            </w:r>
            <w:r w:rsidRPr="00CC7C37">
              <w:rPr>
                <w:szCs w:val="24"/>
              </w:rPr>
              <w:t xml:space="preserve"> arba atitinkamos užsienio šalies</w:t>
            </w:r>
            <w:r w:rsidRPr="00361A9C">
              <w:rPr>
                <w:szCs w:val="24"/>
              </w:rPr>
              <w:t xml:space="preserve"> institucijos (profesinių ar veiklos tvarkytojų, valstybės įgaliotų institucijų pažymos, kaip yra nustatyta toje valstybėje, kurioje Tiekėjas registruotas) išduotas dokumentas ar priesaikos deklaracija, liudijanti Tiekėjo teisę</w:t>
            </w:r>
            <w:r w:rsidR="00FD1DB1">
              <w:rPr>
                <w:szCs w:val="24"/>
              </w:rPr>
              <w:t xml:space="preserve"> verstis daugiafunkcinių kopijavimo aparatų nuomos ir aptarnavimo veikla</w:t>
            </w:r>
            <w:r w:rsidRPr="00361A9C">
              <w:rPr>
                <w:szCs w:val="24"/>
              </w:rPr>
              <w:t>.</w:t>
            </w:r>
          </w:p>
        </w:tc>
      </w:tr>
      <w:tr w:rsidR="00665374" w:rsidRPr="00663314" w14:paraId="7558986B" w14:textId="77777777" w:rsidTr="003C4327">
        <w:trPr>
          <w:trHeight w:val="170"/>
        </w:trPr>
        <w:tc>
          <w:tcPr>
            <w:tcW w:w="567" w:type="dxa"/>
          </w:tcPr>
          <w:p w14:paraId="2AAFB99A" w14:textId="77777777" w:rsidR="00665374" w:rsidRPr="00663314" w:rsidRDefault="00EC0886" w:rsidP="003175EF">
            <w:pPr>
              <w:rPr>
                <w:szCs w:val="24"/>
              </w:rPr>
            </w:pPr>
            <w:r>
              <w:rPr>
                <w:szCs w:val="24"/>
              </w:rPr>
              <w:t>3</w:t>
            </w:r>
          </w:p>
        </w:tc>
        <w:tc>
          <w:tcPr>
            <w:tcW w:w="3753" w:type="dxa"/>
          </w:tcPr>
          <w:p w14:paraId="32702555" w14:textId="77777777" w:rsidR="00665374" w:rsidRPr="00122CAA" w:rsidRDefault="00665374" w:rsidP="00296F1E">
            <w:pPr>
              <w:rPr>
                <w:szCs w:val="24"/>
              </w:rPr>
            </w:pPr>
            <w:r w:rsidRPr="00122CAA">
              <w:rPr>
                <w:szCs w:val="24"/>
              </w:rPr>
              <w:t xml:space="preserve">Tiekėjas per </w:t>
            </w:r>
            <w:r w:rsidRPr="000C263C">
              <w:rPr>
                <w:szCs w:val="24"/>
              </w:rPr>
              <w:t>paskutinius 3</w:t>
            </w:r>
            <w:r w:rsidRPr="00122CAA">
              <w:rPr>
                <w:szCs w:val="24"/>
              </w:rPr>
              <w:t xml:space="preserve"> metus arba per laiką nuo tiekėjo registravimo dienos (jeigu tiekėjas vykdė veiklą mažiau nei 3 metus) yra tinkamai įvykdęs ar tinkamai vykdo bent vieną panašią sutartį, kurios vertė ar įvykdytos dalies vertė yra ne mažesnė kaip </w:t>
            </w:r>
            <w:r w:rsidR="00282DA2" w:rsidRPr="00296F1E">
              <w:rPr>
                <w:szCs w:val="24"/>
              </w:rPr>
              <w:t>2</w:t>
            </w:r>
            <w:r w:rsidR="00296F1E" w:rsidRPr="00296F1E">
              <w:rPr>
                <w:szCs w:val="24"/>
              </w:rPr>
              <w:t>0</w:t>
            </w:r>
            <w:r w:rsidRPr="00296F1E">
              <w:rPr>
                <w:szCs w:val="24"/>
              </w:rPr>
              <w:t xml:space="preserve"> 000</w:t>
            </w:r>
            <w:r w:rsidRPr="00122CAA">
              <w:rPr>
                <w:szCs w:val="24"/>
              </w:rPr>
              <w:t xml:space="preserve"> </w:t>
            </w:r>
            <w:r w:rsidR="00282DA2">
              <w:rPr>
                <w:szCs w:val="24"/>
              </w:rPr>
              <w:t>EUR</w:t>
            </w:r>
            <w:r w:rsidRPr="00122CAA">
              <w:rPr>
                <w:szCs w:val="24"/>
              </w:rPr>
              <w:t xml:space="preserve">. Panašia sutartimi bus laikoma </w:t>
            </w:r>
            <w:r>
              <w:rPr>
                <w:szCs w:val="24"/>
              </w:rPr>
              <w:t>daugiafunkcinių kopijavimo aparatų nuomos</w:t>
            </w:r>
            <w:r w:rsidRPr="00122CAA">
              <w:rPr>
                <w:szCs w:val="24"/>
              </w:rPr>
              <w:t xml:space="preserve"> </w:t>
            </w:r>
            <w:r>
              <w:rPr>
                <w:szCs w:val="24"/>
              </w:rPr>
              <w:t xml:space="preserve">ir aptarnavimo </w:t>
            </w:r>
            <w:r w:rsidR="00F021EB">
              <w:rPr>
                <w:szCs w:val="24"/>
              </w:rPr>
              <w:t xml:space="preserve">paslaugų </w:t>
            </w:r>
            <w:r w:rsidRPr="00122CAA">
              <w:rPr>
                <w:szCs w:val="24"/>
              </w:rPr>
              <w:t>teikimo sutartis.</w:t>
            </w:r>
          </w:p>
        </w:tc>
        <w:tc>
          <w:tcPr>
            <w:tcW w:w="5461" w:type="dxa"/>
          </w:tcPr>
          <w:p w14:paraId="1355064C" w14:textId="77777777" w:rsidR="00665374" w:rsidRPr="00122CAA" w:rsidRDefault="00665374" w:rsidP="00D67C71">
            <w:pPr>
              <w:rPr>
                <w:szCs w:val="24"/>
              </w:rPr>
            </w:pPr>
            <w:r w:rsidRPr="00122CAA">
              <w:rPr>
                <w:szCs w:val="24"/>
              </w:rPr>
              <w:t xml:space="preserve">Atskiru priedu pateikiamas per paskutinius 3 metus arba per laiką nuo tiekėjo įregistravimo dienos (jeigu tiekėjas vykdė veiklą mažiau nei 3 metus) tinkamai įvykdytų ar vykdomų </w:t>
            </w:r>
            <w:r>
              <w:rPr>
                <w:szCs w:val="24"/>
              </w:rPr>
              <w:t>daugiafunkcinių kopijavimo aparatų nuomos</w:t>
            </w:r>
            <w:r w:rsidRPr="00122CAA">
              <w:rPr>
                <w:szCs w:val="24"/>
              </w:rPr>
              <w:t xml:space="preserve"> </w:t>
            </w:r>
            <w:r>
              <w:rPr>
                <w:szCs w:val="24"/>
              </w:rPr>
              <w:t xml:space="preserve">ir aptarnavimo </w:t>
            </w:r>
            <w:r w:rsidRPr="00122CAA">
              <w:rPr>
                <w:szCs w:val="24"/>
              </w:rPr>
              <w:t xml:space="preserve">sutarčių sąrašas, kuriame nurodoma šių sutarčių vertė, įvykdytos dalies vertė, sutarčių pradžios ir pabaigos datos, užsakovo pavadinimas ir kontaktiniai duomenys pasiteirauti. </w:t>
            </w:r>
          </w:p>
          <w:p w14:paraId="3FDF51F9" w14:textId="77777777" w:rsidR="00665374" w:rsidRPr="00122CAA" w:rsidRDefault="00665374" w:rsidP="00D67C71">
            <w:pPr>
              <w:rPr>
                <w:rFonts w:ascii="Arial Narrow" w:hAnsi="Arial Narrow" w:cs="Arial"/>
                <w:szCs w:val="24"/>
              </w:rPr>
            </w:pPr>
          </w:p>
        </w:tc>
      </w:tr>
    </w:tbl>
    <w:p w14:paraId="62DC2E57" w14:textId="77777777" w:rsidR="00302F2F" w:rsidRPr="00663314" w:rsidRDefault="005155A8" w:rsidP="005155A8">
      <w:r w:rsidRPr="00663314">
        <w:t>Pastab</w:t>
      </w:r>
      <w:r w:rsidR="00302F2F" w:rsidRPr="00663314">
        <w:t>os</w:t>
      </w:r>
      <w:r w:rsidRPr="00663314">
        <w:t>:</w:t>
      </w:r>
    </w:p>
    <w:p w14:paraId="33EAA7FB" w14:textId="77777777" w:rsidR="005155A8" w:rsidRPr="003A7404" w:rsidRDefault="00302F2F" w:rsidP="003A7404">
      <w:pPr>
        <w:ind w:firstLine="720"/>
        <w:rPr>
          <w:i/>
        </w:rPr>
      </w:pPr>
      <w:r w:rsidRPr="003A7404">
        <w:rPr>
          <w:i/>
        </w:rPr>
        <w:t>1)</w:t>
      </w:r>
      <w:r w:rsidR="005155A8" w:rsidRPr="003A7404">
        <w:rPr>
          <w:i/>
        </w:rPr>
        <w:t xml:space="preserve"> jeigu tiekėjas negali pateikti nurodytų dokumentų, nes atitinkamoje šalyje tokie dokumentai neišduodami arba toje šalyje išduodami dokumentai neapima visų keliamų klausimų, pateikiama priesaikos deklaracija arba oficiali</w:t>
      </w:r>
      <w:r w:rsidR="00940AB2" w:rsidRPr="003A7404">
        <w:rPr>
          <w:i/>
        </w:rPr>
        <w:t>os</w:t>
      </w:r>
      <w:r w:rsidR="005155A8" w:rsidRPr="003A7404">
        <w:rPr>
          <w:i/>
        </w:rPr>
        <w:t xml:space="preserve"> tiekėjo deklaracij</w:t>
      </w:r>
      <w:r w:rsidR="00940AB2" w:rsidRPr="003A7404">
        <w:rPr>
          <w:i/>
        </w:rPr>
        <w:t>os kopija</w:t>
      </w:r>
      <w:r w:rsidR="005155A8" w:rsidRPr="003A7404">
        <w:rPr>
          <w:i/>
        </w:rPr>
        <w:t>;</w:t>
      </w:r>
    </w:p>
    <w:p w14:paraId="4C3B22FF" w14:textId="77777777" w:rsidR="002728FE" w:rsidRPr="003A7404" w:rsidRDefault="00302F2F" w:rsidP="003A7404">
      <w:pPr>
        <w:ind w:firstLine="720"/>
        <w:rPr>
          <w:i/>
        </w:rPr>
      </w:pPr>
      <w:r w:rsidRPr="003A7404">
        <w:rPr>
          <w:i/>
        </w:rPr>
        <w:t xml:space="preserve">2) </w:t>
      </w:r>
      <w:r w:rsidR="00F021EB" w:rsidRPr="003A7404">
        <w:rPr>
          <w:i/>
        </w:rPr>
        <w:t xml:space="preserve">vietoj nurodytų dokumentų gali būti pateikiamos jų kopijos. </w:t>
      </w:r>
      <w:r w:rsidR="002728FE" w:rsidRPr="003A7404">
        <w:rPr>
          <w:i/>
        </w:rPr>
        <w:t>Pateikiant atitinkamų dokumentų kopijas, dokumentų kopijos turi būti tvirtinamos Tiekėjo ar jo įgalioto asmens parašu, nurodant žodžius „Kopija tikra“ ir pareigų pavadinimą, vardą (vardo raidę), pavardę</w:t>
      </w:r>
      <w:r w:rsidR="002728FE" w:rsidRPr="003B16A9">
        <w:rPr>
          <w:i/>
          <w:szCs w:val="24"/>
        </w:rPr>
        <w:t>.</w:t>
      </w:r>
      <w:r w:rsidR="002728FE" w:rsidRPr="003A7404">
        <w:rPr>
          <w:i/>
        </w:rPr>
        <w:t xml:space="preserve"> Perkančioji organizacija pasilieka sau teisę prašyti dokumentų originalų.</w:t>
      </w:r>
    </w:p>
    <w:p w14:paraId="13BA702C" w14:textId="77777777" w:rsidR="001402A3" w:rsidRDefault="001402A3" w:rsidP="000064F4">
      <w:pPr>
        <w:tabs>
          <w:tab w:val="left" w:pos="993"/>
        </w:tabs>
        <w:ind w:firstLine="630"/>
      </w:pPr>
      <w:r w:rsidRPr="00B54D99">
        <w:t>4.2. Vietoj atitinkamų kvalifikaciją įrodančių dokumentų tiekėjas gali pateikti Viešųjų pirkimų tarnybos ar kompetentingos užsienio institucijos pažymą, jei ši pažyma patvirtina atitiktį tam tikriems konkurso sąlygų 4.1 punkte nustatytiems reikalavimams.</w:t>
      </w:r>
      <w:r w:rsidRPr="001C1275">
        <w:t xml:space="preserve"> </w:t>
      </w:r>
    </w:p>
    <w:p w14:paraId="726E1229" w14:textId="77777777" w:rsidR="00B56894" w:rsidRDefault="00B56894" w:rsidP="00B56894">
      <w:pPr>
        <w:pStyle w:val="Heading2"/>
        <w:numPr>
          <w:ilvl w:val="0"/>
          <w:numId w:val="0"/>
        </w:numPr>
        <w:ind w:firstLine="540"/>
      </w:pPr>
      <w:r>
        <w:t xml:space="preserve"> </w:t>
      </w:r>
      <w:r w:rsidR="00C13E3C" w:rsidRPr="00663314">
        <w:t>4.</w:t>
      </w:r>
      <w:r w:rsidR="00CB59B7" w:rsidRPr="00663314">
        <w:t>3.</w:t>
      </w:r>
      <w:r w:rsidR="00C13E3C" w:rsidRPr="00663314">
        <w:t xml:space="preserve"> </w:t>
      </w:r>
      <w:r w:rsidR="005155A8" w:rsidRPr="00663314">
        <w:t>Jei bendrą pasiūlymą pateikia ūkio subjektų grupė, šių pirkimo dokumentų lentelės 1</w:t>
      </w:r>
      <w:r w:rsidR="005155A8" w:rsidRPr="00663314">
        <w:rPr>
          <w:i/>
        </w:rPr>
        <w:t xml:space="preserve"> </w:t>
      </w:r>
      <w:r w:rsidR="005155A8" w:rsidRPr="00663314">
        <w:t xml:space="preserve">punkte nustatytus kvalifikacijos reikalavimus turi atitikti ir pateikti nurodytus dokumentus kiekvienas ūkio subjektų grupės narys atskirai, o </w:t>
      </w:r>
      <w:r w:rsidR="00490ACB" w:rsidRPr="00663314">
        <w:t xml:space="preserve">lentelės </w:t>
      </w:r>
      <w:r w:rsidR="00674DBA">
        <w:t>2</w:t>
      </w:r>
      <w:r w:rsidR="000219B8">
        <w:t xml:space="preserve"> </w:t>
      </w:r>
      <w:r w:rsidR="002813F9">
        <w:t>ir 3</w:t>
      </w:r>
      <w:r w:rsidR="005155A8" w:rsidRPr="00663314">
        <w:rPr>
          <w:i/>
        </w:rPr>
        <w:t xml:space="preserve"> </w:t>
      </w:r>
      <w:r w:rsidR="005155A8" w:rsidRPr="00663314">
        <w:t>punkt</w:t>
      </w:r>
      <w:r w:rsidR="002813F9">
        <w:t>uose</w:t>
      </w:r>
      <w:r w:rsidR="005155A8" w:rsidRPr="00663314">
        <w:t xml:space="preserve"> nustatyt</w:t>
      </w:r>
      <w:r w:rsidR="002813F9">
        <w:t>us</w:t>
      </w:r>
      <w:r w:rsidR="005155A8" w:rsidRPr="00663314">
        <w:t xml:space="preserve"> kvalifikacijos reikalavim</w:t>
      </w:r>
      <w:r w:rsidR="002813F9">
        <w:t>us</w:t>
      </w:r>
      <w:r w:rsidR="005155A8" w:rsidRPr="00663314">
        <w:t xml:space="preserve"> </w:t>
      </w:r>
      <w:r w:rsidRPr="00DA309B">
        <w:rPr>
          <w:szCs w:val="24"/>
          <w:lang w:eastAsia="en-US"/>
        </w:rPr>
        <w:t>turi atitikti ir nurodytus dokumentus pateikti ūkio subjektų grupės narys (-</w:t>
      </w:r>
      <w:proofErr w:type="spellStart"/>
      <w:r w:rsidRPr="00DA309B">
        <w:rPr>
          <w:szCs w:val="24"/>
          <w:lang w:eastAsia="en-US"/>
        </w:rPr>
        <w:t>iai</w:t>
      </w:r>
      <w:proofErr w:type="spellEnd"/>
      <w:r w:rsidRPr="00DA309B">
        <w:rPr>
          <w:szCs w:val="24"/>
          <w:lang w:eastAsia="en-US"/>
        </w:rPr>
        <w:t>), atsižvelgiant į jų prisiimamus įsipareigojimus pirkimo sutarčiai vykdyti</w:t>
      </w:r>
      <w:r w:rsidR="00DA309B">
        <w:rPr>
          <w:szCs w:val="24"/>
          <w:lang w:eastAsia="en-US"/>
        </w:rPr>
        <w:t>.</w:t>
      </w:r>
      <w:r>
        <w:t xml:space="preserve"> </w:t>
      </w:r>
    </w:p>
    <w:p w14:paraId="03BBA85B" w14:textId="77777777" w:rsidR="001402A3" w:rsidRPr="005D39D9" w:rsidRDefault="000064F4" w:rsidP="001402A3">
      <w:pPr>
        <w:ind w:firstLine="540"/>
        <w:rPr>
          <w:szCs w:val="24"/>
        </w:rPr>
      </w:pPr>
      <w:bookmarkStart w:id="22" w:name="_Toc274732178"/>
      <w:r>
        <w:t xml:space="preserve"> </w:t>
      </w:r>
      <w:r w:rsidR="001402A3">
        <w:t>4</w:t>
      </w:r>
      <w:r w:rsidR="001402A3" w:rsidRPr="005D39D9">
        <w:rPr>
          <w:szCs w:val="24"/>
        </w:rPr>
        <w:t>.</w:t>
      </w:r>
      <w:r w:rsidR="0015586E">
        <w:rPr>
          <w:szCs w:val="24"/>
        </w:rPr>
        <w:t>4</w:t>
      </w:r>
      <w:r w:rsidR="001402A3" w:rsidRPr="005D39D9">
        <w:rPr>
          <w:szCs w:val="24"/>
        </w:rPr>
        <w:t xml:space="preserve">. Prireikus tiekėjas gali remtis kitų ūkio subjektų </w:t>
      </w:r>
      <w:proofErr w:type="spellStart"/>
      <w:r w:rsidR="001402A3" w:rsidRPr="005D39D9">
        <w:rPr>
          <w:szCs w:val="24"/>
        </w:rPr>
        <w:t>pajėgumais</w:t>
      </w:r>
      <w:proofErr w:type="spellEnd"/>
      <w:r w:rsidR="001402A3" w:rsidRPr="005D39D9">
        <w:rPr>
          <w:szCs w:val="24"/>
        </w:rPr>
        <w:t>, neatsižvelgdamas į tai, kokio teisinio pobūdžio būtų jo ryšiai su jais. Šiuo atveju tiekėjas privalo įrodyti perkančiajai organizacijai, kad vykdant sutartį tie ištekliai jam bus prieinami.</w:t>
      </w:r>
      <w:r w:rsidR="001402A3" w:rsidRPr="005D39D9">
        <w:rPr>
          <w:b/>
          <w:i/>
          <w:szCs w:val="24"/>
        </w:rPr>
        <w:t xml:space="preserve"> </w:t>
      </w:r>
      <w:r w:rsidR="001402A3" w:rsidRPr="005D39D9">
        <w:rPr>
          <w:szCs w:val="24"/>
        </w:rPr>
        <w:t xml:space="preserve">Tokiomis pačiomis sąlygomis ūkio subjektų grupė gali remtis ūkio subjektų grupės dalyvių arba kitų ūkio subjektų </w:t>
      </w:r>
      <w:proofErr w:type="spellStart"/>
      <w:r w:rsidR="001402A3" w:rsidRPr="005D39D9">
        <w:rPr>
          <w:szCs w:val="24"/>
        </w:rPr>
        <w:t>pajėgumais</w:t>
      </w:r>
      <w:proofErr w:type="spellEnd"/>
      <w:r w:rsidR="001402A3" w:rsidRPr="005D39D9">
        <w:rPr>
          <w:szCs w:val="24"/>
        </w:rPr>
        <w:t>.</w:t>
      </w:r>
    </w:p>
    <w:p w14:paraId="51366F78" w14:textId="77777777" w:rsidR="00A1238A" w:rsidRDefault="001402A3" w:rsidP="00B56894">
      <w:pPr>
        <w:ind w:firstLine="630"/>
      </w:pPr>
      <w:r w:rsidRPr="005D39D9">
        <w:rPr>
          <w:szCs w:val="24"/>
        </w:rPr>
        <w:t>4</w:t>
      </w:r>
      <w:r w:rsidR="00B56894">
        <w:rPr>
          <w:szCs w:val="24"/>
        </w:rPr>
        <w:t>.</w:t>
      </w:r>
      <w:r w:rsidR="00B56894">
        <w:t>5</w:t>
      </w:r>
      <w:r w:rsidR="00A1238A">
        <w:t xml:space="preserve">. Tiekėjo pasitelkiamiems subtiekėjams kvalifikaciniai reikalavimai nenustatomi. </w:t>
      </w:r>
    </w:p>
    <w:p w14:paraId="305F2237" w14:textId="77777777" w:rsidR="00A1238A" w:rsidRDefault="00B56894" w:rsidP="00B56894">
      <w:pPr>
        <w:tabs>
          <w:tab w:val="left" w:pos="993"/>
        </w:tabs>
        <w:ind w:firstLine="630"/>
      </w:pPr>
      <w:r>
        <w:t>4</w:t>
      </w:r>
      <w:r w:rsidR="00A1238A">
        <w:t>.</w:t>
      </w:r>
      <w:r>
        <w:t>6</w:t>
      </w:r>
      <w:r w:rsidR="00A1238A">
        <w:t>.</w:t>
      </w:r>
      <w:r>
        <w:t xml:space="preserve"> </w:t>
      </w:r>
      <w:r w:rsidR="00A1238A">
        <w:t>Tiekėjo pasiūlymas atmetamas, jeigu apie nustatytų reikalavimų atitikimą jis pateikė melagingą informaciją, kurią perkančioji organizacija gali įrodyti bet kokiomis teisėtomis priemonėmis.</w:t>
      </w:r>
    </w:p>
    <w:p w14:paraId="1EC1D9F8" w14:textId="77777777" w:rsidR="0080461A" w:rsidRDefault="00A1238A" w:rsidP="00A1238A">
      <w:pPr>
        <w:pStyle w:val="Heading1"/>
        <w:numPr>
          <w:ilvl w:val="0"/>
          <w:numId w:val="0"/>
        </w:numPr>
      </w:pPr>
      <w:r w:rsidRPr="00663314">
        <w:lastRenderedPageBreak/>
        <w:t xml:space="preserve"> </w:t>
      </w:r>
    </w:p>
    <w:p w14:paraId="4CB066BB" w14:textId="0DD3D27E" w:rsidR="00FA078B" w:rsidRPr="00663314" w:rsidRDefault="00FA078B" w:rsidP="00A1238A">
      <w:pPr>
        <w:pStyle w:val="Heading1"/>
        <w:numPr>
          <w:ilvl w:val="0"/>
          <w:numId w:val="0"/>
        </w:numPr>
      </w:pPr>
      <w:r w:rsidRPr="00663314">
        <w:t>V. ŪKIO SUBJEKTŲ GRUPĖS DALYVAVIMAS PIRKIMO PROCEDŪROSE</w:t>
      </w:r>
      <w:bookmarkEnd w:id="22"/>
    </w:p>
    <w:p w14:paraId="2661EA1A" w14:textId="77777777" w:rsidR="000522FB" w:rsidRPr="00663314" w:rsidRDefault="000522FB" w:rsidP="00AA0410">
      <w:pPr>
        <w:pStyle w:val="ListParagraph"/>
        <w:numPr>
          <w:ilvl w:val="1"/>
          <w:numId w:val="6"/>
        </w:numPr>
        <w:ind w:left="1047"/>
      </w:pPr>
      <w:bookmarkStart w:id="23" w:name="_Toc193019427"/>
      <w:bookmarkStart w:id="24" w:name="_Toc47844929"/>
      <w:r w:rsidRPr="00663314">
        <w:t xml:space="preserve">Pasiūlymą gali pateikti ūkio subjektų grupė, veikianti jungtinės veiklos sutarties pagrindu. </w:t>
      </w:r>
    </w:p>
    <w:p w14:paraId="155EBCF1" w14:textId="77777777" w:rsidR="000522FB" w:rsidRPr="00663314" w:rsidRDefault="000522FB" w:rsidP="008D7425">
      <w:pPr>
        <w:numPr>
          <w:ilvl w:val="1"/>
          <w:numId w:val="6"/>
        </w:numPr>
        <w:ind w:left="0" w:firstLine="539"/>
        <w:rPr>
          <w:szCs w:val="24"/>
        </w:rPr>
      </w:pPr>
      <w:r w:rsidRPr="00663314">
        <w:rPr>
          <w:szCs w:val="24"/>
        </w:rPr>
        <w:t>Tiekėjas, teikiantis pasiūlymą jungtinės veiklos pagrindu, privalo pateikti visų jungtinės veiklos partnerių pasirašytą jungtinės veiklos sutarties, teisiškai įpareigojančios visus partnerius, kopiją. Jungtinės veiklos sutartyje turi būti nustatyta, kad (1) visi partneriai yra solidariai atsakingi už sutarties vykdymą pagal sutarties sąlygas, (2) vienas iš partnerių</w:t>
      </w:r>
      <w:r w:rsidR="00DA5317" w:rsidRPr="00663314">
        <w:rPr>
          <w:szCs w:val="24"/>
        </w:rPr>
        <w:t xml:space="preserve"> </w:t>
      </w:r>
      <w:r w:rsidR="00FE64F0">
        <w:rPr>
          <w:szCs w:val="24"/>
        </w:rPr>
        <w:t>yra</w:t>
      </w:r>
      <w:r w:rsidR="00DA5317" w:rsidRPr="00663314">
        <w:rPr>
          <w:szCs w:val="24"/>
        </w:rPr>
        <w:t xml:space="preserve"> paskirtas atsakinguoju, </w:t>
      </w:r>
      <w:proofErr w:type="spellStart"/>
      <w:r w:rsidR="00DA5317" w:rsidRPr="00663314">
        <w:rPr>
          <w:szCs w:val="24"/>
        </w:rPr>
        <w:t>t.</w:t>
      </w:r>
      <w:r w:rsidRPr="00663314">
        <w:rPr>
          <w:szCs w:val="24"/>
        </w:rPr>
        <w:t>y</w:t>
      </w:r>
      <w:proofErr w:type="spellEnd"/>
      <w:r w:rsidRPr="00663314">
        <w:rPr>
          <w:szCs w:val="24"/>
        </w:rPr>
        <w:t xml:space="preserve">. turintis teisę veikti visų partnerių vardu, (3) iš sutarties kylantys sutartiniai įsipareigojimai, įskaitant </w:t>
      </w:r>
      <w:proofErr w:type="spellStart"/>
      <w:r w:rsidRPr="00663314">
        <w:rPr>
          <w:szCs w:val="24"/>
        </w:rPr>
        <w:t>mokėjimus</w:t>
      </w:r>
      <w:proofErr w:type="spellEnd"/>
      <w:r w:rsidRPr="00663314">
        <w:rPr>
          <w:szCs w:val="24"/>
        </w:rPr>
        <w:t>, bus vykdomi per atsakingąjį partnerį. Minėtos jungtinės veiklos sutarties nuostatos negali būti keičiamos be perkančiosios organizacijos sutikimo.</w:t>
      </w:r>
    </w:p>
    <w:p w14:paraId="6E8326B1" w14:textId="77777777" w:rsidR="000522FB" w:rsidRPr="00663314" w:rsidRDefault="000522FB" w:rsidP="008D7425">
      <w:pPr>
        <w:pStyle w:val="Heading2"/>
        <w:numPr>
          <w:ilvl w:val="1"/>
          <w:numId w:val="6"/>
        </w:numPr>
        <w:tabs>
          <w:tab w:val="left" w:pos="720"/>
        </w:tabs>
        <w:ind w:left="0" w:firstLine="539"/>
      </w:pPr>
      <w:r w:rsidRPr="00663314">
        <w:t>Perkančioji organizacija nereikalauja, kad ūkio subjektų grupės jungtinės veiklos sutarties pagrindu pateiktą pasiūlymą pripažinus geriausiu ir perkančiajai organizacijai pasiūlius sudaryti pirkimo sutartį, ši ūkio subjektų grupė</w:t>
      </w:r>
      <w:r w:rsidRPr="00663314">
        <w:rPr>
          <w:i/>
        </w:rPr>
        <w:t xml:space="preserve"> </w:t>
      </w:r>
      <w:r w:rsidRPr="00663314">
        <w:t>įsteigtų juridinį asmenį.</w:t>
      </w:r>
    </w:p>
    <w:p w14:paraId="38703688" w14:textId="77777777" w:rsidR="00FA078B" w:rsidRPr="00663314" w:rsidRDefault="00FA078B" w:rsidP="00FA078B">
      <w:pPr>
        <w:pStyle w:val="Heading1"/>
        <w:numPr>
          <w:ilvl w:val="0"/>
          <w:numId w:val="0"/>
        </w:numPr>
      </w:pPr>
      <w:bookmarkStart w:id="25" w:name="_Toc274732179"/>
      <w:r w:rsidRPr="00663314">
        <w:t>VI. PASIŪLYMŲ RENGIMAS, PATEIKIMAS, KEITIMAS</w:t>
      </w:r>
      <w:bookmarkEnd w:id="23"/>
      <w:bookmarkEnd w:id="25"/>
    </w:p>
    <w:p w14:paraId="43E8DE57" w14:textId="77777777" w:rsidR="00DD2A2D" w:rsidRPr="00663314" w:rsidRDefault="00FA078B" w:rsidP="008D7425">
      <w:pPr>
        <w:pStyle w:val="Heading2"/>
        <w:numPr>
          <w:ilvl w:val="1"/>
          <w:numId w:val="7"/>
        </w:numPr>
        <w:ind w:left="0" w:firstLine="539"/>
      </w:pPr>
      <w:bookmarkStart w:id="26" w:name="_Toc47844932"/>
      <w:bookmarkEnd w:id="24"/>
      <w:r w:rsidRPr="00663314">
        <w:t xml:space="preserve">Tiekėjas gali pateikti </w:t>
      </w:r>
      <w:r w:rsidR="00477C45" w:rsidRPr="00663314">
        <w:t xml:space="preserve">vieną </w:t>
      </w:r>
      <w:r w:rsidR="00DD2A2D" w:rsidRPr="00663314">
        <w:t>pasiūlymą</w:t>
      </w:r>
      <w:r w:rsidR="00477C45" w:rsidRPr="00663314">
        <w:t xml:space="preserve">. </w:t>
      </w:r>
      <w:r w:rsidR="00DD2A2D" w:rsidRPr="00663314">
        <w:t>Jei tiekėjas pateikia kelis pasiūlymus arba kaip ūkio subjektų grupės narys dalyvauja teikiant kelis pasiūlymus, visi tokie pasiūlymai bus atmesti</w:t>
      </w:r>
      <w:r w:rsidR="00FE0803" w:rsidRPr="00663314">
        <w:t>.</w:t>
      </w:r>
    </w:p>
    <w:p w14:paraId="57A68EC3" w14:textId="530B45BF" w:rsidR="00477C45" w:rsidRPr="00663314" w:rsidRDefault="00B37090" w:rsidP="008D7425">
      <w:pPr>
        <w:pStyle w:val="Heading2"/>
        <w:numPr>
          <w:ilvl w:val="1"/>
          <w:numId w:val="7"/>
        </w:numPr>
        <w:ind w:left="0" w:firstLine="539"/>
      </w:pPr>
      <w:r w:rsidRPr="00663314">
        <w:t>Pasiūlymas tur</w:t>
      </w:r>
      <w:r w:rsidR="00AA0410">
        <w:t xml:space="preserve">i būti parengtas pagal </w:t>
      </w:r>
      <w:r w:rsidR="003B16A9">
        <w:t>K</w:t>
      </w:r>
      <w:r w:rsidR="00AA0410">
        <w:t>onkurso</w:t>
      </w:r>
      <w:r w:rsidRPr="00663314">
        <w:t xml:space="preserve"> sąlygų 2 priede pateiktą formą.</w:t>
      </w:r>
    </w:p>
    <w:p w14:paraId="2BBFC2E8" w14:textId="24BDFB07" w:rsidR="00D67C71" w:rsidRPr="003A7404" w:rsidRDefault="00A422E8" w:rsidP="00D67C71">
      <w:pPr>
        <w:pStyle w:val="Heading2"/>
        <w:numPr>
          <w:ilvl w:val="1"/>
          <w:numId w:val="7"/>
        </w:numPr>
        <w:ind w:left="0" w:firstLine="539"/>
        <w:rPr>
          <w:b/>
        </w:rPr>
      </w:pPr>
      <w:r w:rsidRPr="003A7404">
        <w:rPr>
          <w:b/>
        </w:rPr>
        <w:t xml:space="preserve">Tiekėjo pasiūlymas turi būti rengiamas lietuvių </w:t>
      </w:r>
      <w:r w:rsidR="00D67C71" w:rsidRPr="003A7404">
        <w:rPr>
          <w:b/>
        </w:rPr>
        <w:t xml:space="preserve">arba anglų </w:t>
      </w:r>
      <w:r w:rsidRPr="003A7404">
        <w:rPr>
          <w:b/>
        </w:rPr>
        <w:t>kalba</w:t>
      </w:r>
      <w:r w:rsidRPr="00663314">
        <w:t xml:space="preserve">. Susirašinėjimas tarp dalyvio ir perkančiosios organizacijos bus vykdomas </w:t>
      </w:r>
      <w:r w:rsidRPr="004B3050">
        <w:t xml:space="preserve">lietuvių </w:t>
      </w:r>
      <w:r w:rsidR="00D67C71" w:rsidRPr="004B3050">
        <w:t>ir/ar</w:t>
      </w:r>
      <w:r w:rsidR="00D67C71">
        <w:t xml:space="preserve"> anglų </w:t>
      </w:r>
      <w:r w:rsidRPr="00663314">
        <w:t>kalba.</w:t>
      </w:r>
      <w:r w:rsidR="00D67C71">
        <w:t xml:space="preserve"> </w:t>
      </w:r>
      <w:r w:rsidR="00D67C71" w:rsidRPr="003A7404">
        <w:rPr>
          <w:b/>
        </w:rPr>
        <w:t>Kvalifikaciją pagrindžiantys dokumentai (pažymos, sertifikatai ir pan.) gali būti teikiami lietuvių, anglų arba prancūzų kalba. Jei dokumentai (pažymos, sertifikatai, diplomai ir pan.), kuriuos pateikia tiekėjas, yra išduoti kita nei reikalaujama kalba, tokiu atveju prie šių dokumentų turi būti pridedamas tiekėjo vadovo ar jo įgalioto asmens parašu patvirtintas dokumento vertimas į lietuvių arba anglų kalbą.</w:t>
      </w:r>
    </w:p>
    <w:p w14:paraId="76A4FF9E" w14:textId="77777777" w:rsidR="00782F60" w:rsidRPr="00CE31C0" w:rsidRDefault="00782F60" w:rsidP="008D7425">
      <w:pPr>
        <w:pStyle w:val="Heading2"/>
        <w:numPr>
          <w:ilvl w:val="1"/>
          <w:numId w:val="7"/>
        </w:numPr>
        <w:ind w:left="0" w:firstLine="539"/>
      </w:pPr>
      <w:r w:rsidRPr="00663314">
        <w:t xml:space="preserve">Pasiūlyme kainos nurodomos </w:t>
      </w:r>
      <w:r w:rsidR="00D42248" w:rsidRPr="00CE31C0">
        <w:t>eurais</w:t>
      </w:r>
      <w:r w:rsidR="008C41E8">
        <w:t>.</w:t>
      </w:r>
      <w:r w:rsidR="00D42248" w:rsidRPr="00CE31C0">
        <w:t xml:space="preserve"> </w:t>
      </w:r>
      <w:r w:rsidRPr="00CE31C0">
        <w:t>Apskaičiuojant kainą, turi būti a</w:t>
      </w:r>
      <w:r w:rsidR="00D62D1A" w:rsidRPr="00CE31C0">
        <w:t>tsižvelgta į visus šių supaprastinto atviro konkurso</w:t>
      </w:r>
      <w:r w:rsidRPr="00CE31C0">
        <w:t xml:space="preserve"> sąl</w:t>
      </w:r>
      <w:r w:rsidR="00D62D1A" w:rsidRPr="00CE31C0">
        <w:t xml:space="preserve">ygų 1 priede nurodytus </w:t>
      </w:r>
      <w:r w:rsidR="0089498A" w:rsidRPr="00CE31C0">
        <w:t xml:space="preserve">prekių ir </w:t>
      </w:r>
      <w:r w:rsidR="00D62D1A" w:rsidRPr="00CE31C0">
        <w:t>paslaugų</w:t>
      </w:r>
      <w:r w:rsidRPr="00CE31C0">
        <w:t xml:space="preserve"> kiekius. Į kainą turi būti įskaityti visi mokesčiai ir visos tiekėjo išlaidos. Pateikdamas pasiūlymą dalyvis patvirtina, kad jo pasiūlymas yra teisingas ir apimantis viską, ko reikia visiškam ir tinkamam sutarties įvykdymui. </w:t>
      </w:r>
    </w:p>
    <w:p w14:paraId="32EF3939" w14:textId="061E7A02" w:rsidR="00782F60" w:rsidRPr="00663314" w:rsidRDefault="00782F60" w:rsidP="008D7425">
      <w:pPr>
        <w:pStyle w:val="Heading2"/>
        <w:numPr>
          <w:ilvl w:val="1"/>
          <w:numId w:val="7"/>
        </w:numPr>
        <w:ind w:left="0" w:firstLine="539"/>
      </w:pPr>
      <w:r w:rsidRPr="00CE31C0">
        <w:t xml:space="preserve">Pasiūlyme nurodomas jo galiojimo terminas. Pasiūlymas turi galioti ne trumpiau nei </w:t>
      </w:r>
      <w:r w:rsidRPr="004B3050">
        <w:rPr>
          <w:b/>
        </w:rPr>
        <w:t>iki 201</w:t>
      </w:r>
      <w:r w:rsidR="008C41E8" w:rsidRPr="004B3050">
        <w:rPr>
          <w:b/>
        </w:rPr>
        <w:t>5</w:t>
      </w:r>
      <w:r w:rsidRPr="004B3050">
        <w:rPr>
          <w:b/>
        </w:rPr>
        <w:t xml:space="preserve"> m. </w:t>
      </w:r>
      <w:r w:rsidR="00623F1D">
        <w:rPr>
          <w:b/>
        </w:rPr>
        <w:t>gruodžio</w:t>
      </w:r>
      <w:r w:rsidR="00506039">
        <w:rPr>
          <w:b/>
        </w:rPr>
        <w:t xml:space="preserve"> 1</w:t>
      </w:r>
      <w:r w:rsidR="00BB2EDA">
        <w:rPr>
          <w:b/>
        </w:rPr>
        <w:t>5</w:t>
      </w:r>
      <w:r w:rsidR="00FD4ECA" w:rsidRPr="004B3050">
        <w:rPr>
          <w:b/>
        </w:rPr>
        <w:t xml:space="preserve"> </w:t>
      </w:r>
      <w:r w:rsidRPr="004B3050">
        <w:rPr>
          <w:b/>
        </w:rPr>
        <w:t>d</w:t>
      </w:r>
      <w:r w:rsidRPr="00D9281B">
        <w:t>. imtinai. Jeigu pa</w:t>
      </w:r>
      <w:r w:rsidRPr="00663314">
        <w:t>siūlyme nenurodytas jo galiojimo laikas, laikoma, kad pasiūlymas galioja tiek, kiek numatyta pirkimo dokumentuose.</w:t>
      </w:r>
    </w:p>
    <w:p w14:paraId="1E731E0B" w14:textId="77777777" w:rsidR="007831E4" w:rsidRPr="00663314" w:rsidRDefault="007831E4" w:rsidP="008D7425">
      <w:pPr>
        <w:pStyle w:val="Heading2"/>
        <w:numPr>
          <w:ilvl w:val="1"/>
          <w:numId w:val="7"/>
        </w:numPr>
        <w:ind w:left="0" w:firstLine="539"/>
      </w:pPr>
      <w:r w:rsidRPr="00663314">
        <w:t xml:space="preserve">Jei Tiekėjas </w:t>
      </w:r>
      <w:r w:rsidR="00FF7339" w:rsidRPr="00663314">
        <w:t xml:space="preserve">sutarčiai vykdyti ketina pasitelkti </w:t>
      </w:r>
      <w:r w:rsidRPr="00663314">
        <w:t>subtiekėjus, šiuos subtiekėjus jis nurodo pasiūlyme (</w:t>
      </w:r>
      <w:r w:rsidR="00FF7339">
        <w:t xml:space="preserve">Konkurso </w:t>
      </w:r>
      <w:r w:rsidRPr="00663314">
        <w:t>sąlygų 2 priedas).</w:t>
      </w:r>
    </w:p>
    <w:p w14:paraId="415459C6" w14:textId="77777777" w:rsidR="007831E4" w:rsidRDefault="007831E4" w:rsidP="008D7425">
      <w:pPr>
        <w:pStyle w:val="Heading2"/>
        <w:numPr>
          <w:ilvl w:val="1"/>
          <w:numId w:val="7"/>
        </w:numPr>
        <w:ind w:left="0" w:firstLine="539"/>
      </w:pPr>
      <w:r w:rsidRPr="003A7404">
        <w:rPr>
          <w:b/>
          <w:color w:val="FF0000"/>
        </w:rPr>
        <w:t>Tiekėjas pasiūlyme turi nurodyti, kokia pasiūlyme pateikta informacija yra konfidenciali (tokią informaciją sudaro, visų pirma, komercinė (gamybinė) paslaptis ir konfidencialieji pasiūlymų aspektai).</w:t>
      </w:r>
      <w:r w:rsidRPr="003A7404">
        <w:rPr>
          <w:color w:val="FF0000"/>
        </w:rPr>
        <w:t xml:space="preserve"> </w:t>
      </w:r>
      <w:r w:rsidRPr="00663314">
        <w:t>Perkančioji organizacija, viešojo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w:t>
      </w:r>
    </w:p>
    <w:p w14:paraId="5C04C93C" w14:textId="288B7067" w:rsidR="007846AF" w:rsidRDefault="00782F60" w:rsidP="003A7404">
      <w:pPr>
        <w:pStyle w:val="Heading2"/>
        <w:numPr>
          <w:ilvl w:val="1"/>
          <w:numId w:val="7"/>
        </w:numPr>
        <w:ind w:left="0" w:firstLine="720"/>
      </w:pPr>
      <w:r w:rsidRPr="003A7404">
        <w:rPr>
          <w:b/>
        </w:rPr>
        <w:t xml:space="preserve">Pasiūlymas turi būti pasirašytas tiekėjo ar jo įgalioto asmens. </w:t>
      </w:r>
      <w:r w:rsidR="00E60337" w:rsidRPr="003A7404">
        <w:rPr>
          <w:b/>
        </w:rPr>
        <w:t xml:space="preserve">Pasiūlymo lapai </w:t>
      </w:r>
      <w:r w:rsidR="00C511F4">
        <w:rPr>
          <w:b/>
        </w:rPr>
        <w:t xml:space="preserve">(su priedais) </w:t>
      </w:r>
      <w:r w:rsidR="00E60337" w:rsidRPr="003A7404">
        <w:rPr>
          <w:b/>
        </w:rPr>
        <w:t>turi būti sunumeruoti, susiūti siūlu, kuris neleistų nepažeidžiant susiuvimo į pasiūlymą įdėti naujus, išplėšti esančius lapus ar juos pakeisti. Pasiūlymo paskutinio lapo antrojoje pusėje siūlas užklijuojamas popieriaus lapeliu, ant kurio pasirašo tiekėjas arba jo įgaliotas asmuo. Pasiūlymo paskutinio lapo antrojoje pusėje nurodomas pasirašančiojo asmens vardas, pavardė ir pareigos, pasiūlymo lapų skaičius. Pasiūlymo galiojimo užtikrinimą patvirtinantis dokumentas neįsiuvamas ir nenumeruojamas</w:t>
      </w:r>
      <w:r w:rsidR="00E60337">
        <w:t>.</w:t>
      </w:r>
    </w:p>
    <w:p w14:paraId="3EA8E780" w14:textId="77777777" w:rsidR="00A422E8" w:rsidRPr="00663314" w:rsidRDefault="00A422E8" w:rsidP="00913B06">
      <w:pPr>
        <w:pStyle w:val="Heading2"/>
        <w:numPr>
          <w:ilvl w:val="1"/>
          <w:numId w:val="7"/>
        </w:numPr>
        <w:ind w:left="0" w:firstLine="539"/>
      </w:pPr>
      <w:r w:rsidRPr="00663314">
        <w:t>Pasiūlymą sudaro tiekėjo pateiktų dokumentų visuma:</w:t>
      </w:r>
    </w:p>
    <w:p w14:paraId="70C5F822" w14:textId="5A3B44F0" w:rsidR="00A422E8" w:rsidRPr="00663314" w:rsidRDefault="00A422E8" w:rsidP="00982BC5">
      <w:pPr>
        <w:ind w:firstLine="540"/>
        <w:rPr>
          <w:iCs/>
          <w:szCs w:val="24"/>
        </w:rPr>
      </w:pPr>
      <w:r w:rsidRPr="00D9281B">
        <w:rPr>
          <w:iCs/>
          <w:szCs w:val="24"/>
        </w:rPr>
        <w:t>6.</w:t>
      </w:r>
      <w:r w:rsidR="007846AF">
        <w:rPr>
          <w:iCs/>
          <w:szCs w:val="24"/>
        </w:rPr>
        <w:t>9</w:t>
      </w:r>
      <w:r w:rsidRPr="00D9281B">
        <w:rPr>
          <w:iCs/>
          <w:szCs w:val="24"/>
        </w:rPr>
        <w:t>.1</w:t>
      </w:r>
      <w:r w:rsidRPr="00663314">
        <w:rPr>
          <w:iCs/>
          <w:szCs w:val="24"/>
        </w:rPr>
        <w:t xml:space="preserve">. užpildyta pasiūlymo forma, parengta pagal šių </w:t>
      </w:r>
      <w:r w:rsidR="00506039">
        <w:rPr>
          <w:iCs/>
          <w:szCs w:val="24"/>
        </w:rPr>
        <w:t>K</w:t>
      </w:r>
      <w:r w:rsidRPr="00663314">
        <w:rPr>
          <w:iCs/>
          <w:szCs w:val="24"/>
        </w:rPr>
        <w:t>onkurso sąlygų 2 priedą;</w:t>
      </w:r>
    </w:p>
    <w:p w14:paraId="75CD19FF" w14:textId="77777777" w:rsidR="00A422E8" w:rsidRPr="00663314" w:rsidRDefault="00A422E8" w:rsidP="00982BC5">
      <w:pPr>
        <w:ind w:firstLine="540"/>
        <w:rPr>
          <w:iCs/>
          <w:szCs w:val="24"/>
        </w:rPr>
      </w:pPr>
      <w:r w:rsidRPr="00663314">
        <w:rPr>
          <w:iCs/>
          <w:szCs w:val="24"/>
        </w:rPr>
        <w:lastRenderedPageBreak/>
        <w:t>6.</w:t>
      </w:r>
      <w:r w:rsidR="007846AF">
        <w:rPr>
          <w:iCs/>
          <w:szCs w:val="24"/>
        </w:rPr>
        <w:t>9</w:t>
      </w:r>
      <w:r w:rsidRPr="00663314">
        <w:rPr>
          <w:iCs/>
          <w:szCs w:val="24"/>
        </w:rPr>
        <w:t>.2. jungtinės veiklos sutartis arba tinkamai patvirtinta jos kopija, jei pasiūlymą pateikia ūkio subjektų grupė;</w:t>
      </w:r>
    </w:p>
    <w:p w14:paraId="586B5055" w14:textId="77777777" w:rsidR="00A422E8" w:rsidRPr="00663314" w:rsidRDefault="00A422E8" w:rsidP="00C356B4">
      <w:pPr>
        <w:ind w:firstLine="540"/>
        <w:rPr>
          <w:iCs/>
          <w:szCs w:val="24"/>
        </w:rPr>
      </w:pPr>
      <w:r w:rsidRPr="00663314">
        <w:rPr>
          <w:iCs/>
          <w:szCs w:val="24"/>
        </w:rPr>
        <w:t>6.</w:t>
      </w:r>
      <w:r w:rsidR="007846AF">
        <w:rPr>
          <w:iCs/>
          <w:szCs w:val="24"/>
        </w:rPr>
        <w:t>9</w:t>
      </w:r>
      <w:r w:rsidRPr="00663314">
        <w:rPr>
          <w:iCs/>
          <w:szCs w:val="24"/>
        </w:rPr>
        <w:t>.</w:t>
      </w:r>
      <w:r w:rsidR="00FE0803" w:rsidRPr="00663314">
        <w:rPr>
          <w:iCs/>
          <w:szCs w:val="24"/>
        </w:rPr>
        <w:t>3</w:t>
      </w:r>
      <w:r w:rsidRPr="00663314">
        <w:rPr>
          <w:iCs/>
          <w:szCs w:val="24"/>
        </w:rPr>
        <w:t xml:space="preserve">. </w:t>
      </w:r>
      <w:r w:rsidR="001C75EA">
        <w:rPr>
          <w:iCs/>
          <w:szCs w:val="24"/>
        </w:rPr>
        <w:t>p</w:t>
      </w:r>
      <w:r w:rsidRPr="00663314">
        <w:rPr>
          <w:iCs/>
          <w:szCs w:val="24"/>
        </w:rPr>
        <w:t>asiūlymo priedai (tarp jų – tiekėjo kvalifikaciją patvirtinantys dokumentai) ir kiti re</w:t>
      </w:r>
      <w:r w:rsidR="00FF7339">
        <w:rPr>
          <w:iCs/>
          <w:szCs w:val="24"/>
        </w:rPr>
        <w:t>ikalingi dokumentai ar medžiaga.</w:t>
      </w:r>
    </w:p>
    <w:p w14:paraId="2DE3E4DC" w14:textId="7DBC1C2B" w:rsidR="00782F60" w:rsidRPr="00F003B4" w:rsidRDefault="00A422E8" w:rsidP="003A7404">
      <w:pPr>
        <w:ind w:firstLine="540"/>
        <w:rPr>
          <w:iCs/>
          <w:szCs w:val="24"/>
        </w:rPr>
      </w:pPr>
      <w:r w:rsidRPr="00F003B4">
        <w:rPr>
          <w:iCs/>
          <w:szCs w:val="24"/>
        </w:rPr>
        <w:t>6.</w:t>
      </w:r>
      <w:r w:rsidR="007846AF">
        <w:rPr>
          <w:iCs/>
          <w:szCs w:val="24"/>
        </w:rPr>
        <w:t>10</w:t>
      </w:r>
      <w:r w:rsidRPr="00F003B4">
        <w:rPr>
          <w:iCs/>
          <w:szCs w:val="24"/>
        </w:rPr>
        <w:t>.</w:t>
      </w:r>
      <w:r w:rsidR="007831E4" w:rsidRPr="00F003B4">
        <w:rPr>
          <w:iCs/>
          <w:szCs w:val="24"/>
        </w:rPr>
        <w:t xml:space="preserve"> </w:t>
      </w:r>
      <w:r w:rsidR="00782F60" w:rsidRPr="00F003B4">
        <w:rPr>
          <w:iCs/>
          <w:szCs w:val="24"/>
        </w:rPr>
        <w:t>Pasiūlymas pateikiamas</w:t>
      </w:r>
      <w:r w:rsidR="00045DF8" w:rsidRPr="00F003B4">
        <w:rPr>
          <w:iCs/>
          <w:szCs w:val="24"/>
        </w:rPr>
        <w:t xml:space="preserve"> </w:t>
      </w:r>
      <w:r w:rsidR="00045DF8" w:rsidRPr="003A7404">
        <w:rPr>
          <w:b/>
          <w:iCs/>
          <w:szCs w:val="24"/>
        </w:rPr>
        <w:t>p</w:t>
      </w:r>
      <w:r w:rsidR="00782F60" w:rsidRPr="003A7404">
        <w:rPr>
          <w:b/>
          <w:iCs/>
          <w:szCs w:val="24"/>
        </w:rPr>
        <w:t>aštu arba per kurjerį</w:t>
      </w:r>
      <w:r w:rsidR="00782F60" w:rsidRPr="00F003B4">
        <w:rPr>
          <w:iCs/>
          <w:szCs w:val="24"/>
        </w:rPr>
        <w:t xml:space="preserve"> adresu: </w:t>
      </w:r>
      <w:proofErr w:type="spellStart"/>
      <w:r w:rsidR="00FD6E82" w:rsidRPr="00663314">
        <w:rPr>
          <w:szCs w:val="24"/>
        </w:rPr>
        <w:t>Rue</w:t>
      </w:r>
      <w:proofErr w:type="spellEnd"/>
      <w:r w:rsidR="00FD6E82" w:rsidRPr="00663314">
        <w:rPr>
          <w:szCs w:val="24"/>
        </w:rPr>
        <w:t xml:space="preserve"> </w:t>
      </w:r>
      <w:proofErr w:type="spellStart"/>
      <w:r w:rsidR="00FD6E82" w:rsidRPr="00663314">
        <w:rPr>
          <w:szCs w:val="24"/>
        </w:rPr>
        <w:t>Belliard</w:t>
      </w:r>
      <w:proofErr w:type="spellEnd"/>
      <w:r w:rsidR="00FD6E82" w:rsidRPr="00663314">
        <w:rPr>
          <w:szCs w:val="24"/>
        </w:rPr>
        <w:t xml:space="preserve"> 41-43</w:t>
      </w:r>
      <w:r w:rsidR="00FD6E82">
        <w:rPr>
          <w:szCs w:val="24"/>
        </w:rPr>
        <w:t xml:space="preserve">, </w:t>
      </w:r>
      <w:r w:rsidR="00FD6E82" w:rsidRPr="00663314">
        <w:rPr>
          <w:szCs w:val="24"/>
        </w:rPr>
        <w:t xml:space="preserve">1040 </w:t>
      </w:r>
      <w:proofErr w:type="spellStart"/>
      <w:r w:rsidR="00FD6E82" w:rsidRPr="00663314">
        <w:rPr>
          <w:szCs w:val="24"/>
        </w:rPr>
        <w:t>Brussels</w:t>
      </w:r>
      <w:proofErr w:type="spellEnd"/>
      <w:r w:rsidR="00506039">
        <w:rPr>
          <w:szCs w:val="24"/>
        </w:rPr>
        <w:t xml:space="preserve">, </w:t>
      </w:r>
      <w:proofErr w:type="spellStart"/>
      <w:r w:rsidR="00506039">
        <w:rPr>
          <w:szCs w:val="24"/>
        </w:rPr>
        <w:t>Belgium</w:t>
      </w:r>
      <w:proofErr w:type="spellEnd"/>
      <w:r w:rsidR="00623F1D">
        <w:rPr>
          <w:szCs w:val="24"/>
        </w:rPr>
        <w:t>.</w:t>
      </w:r>
    </w:p>
    <w:p w14:paraId="1ACF8492" w14:textId="3C4A7CFB" w:rsidR="00D47D9E" w:rsidRPr="00CE31C0" w:rsidRDefault="00A422E8" w:rsidP="0028437F">
      <w:pPr>
        <w:ind w:right="192" w:firstLine="540"/>
        <w:rPr>
          <w:iCs/>
          <w:szCs w:val="24"/>
        </w:rPr>
      </w:pPr>
      <w:r w:rsidRPr="00663314">
        <w:rPr>
          <w:iCs/>
          <w:szCs w:val="24"/>
        </w:rPr>
        <w:t>6.</w:t>
      </w:r>
      <w:r w:rsidR="0028437F">
        <w:rPr>
          <w:iCs/>
          <w:szCs w:val="24"/>
        </w:rPr>
        <w:t>1</w:t>
      </w:r>
      <w:r w:rsidR="007846AF">
        <w:rPr>
          <w:iCs/>
          <w:szCs w:val="24"/>
        </w:rPr>
        <w:t>1</w:t>
      </w:r>
      <w:r w:rsidRPr="00663314">
        <w:rPr>
          <w:iCs/>
          <w:szCs w:val="24"/>
        </w:rPr>
        <w:t xml:space="preserve">. </w:t>
      </w:r>
      <w:r w:rsidR="00D47D9E" w:rsidRPr="003A7404">
        <w:rPr>
          <w:b/>
          <w:iCs/>
          <w:szCs w:val="24"/>
        </w:rPr>
        <w:t xml:space="preserve">Paštu arba per kurjerį teikiami pasiūlymai turi būti įdėti į voką, jis užklijuojamas, ant jo užrašomas </w:t>
      </w:r>
      <w:r w:rsidR="001F4B43" w:rsidRPr="003A7404">
        <w:rPr>
          <w:b/>
          <w:iCs/>
          <w:szCs w:val="24"/>
        </w:rPr>
        <w:t xml:space="preserve">įgaliotosios organizacijos pavadinimas ir adresas, </w:t>
      </w:r>
      <w:r w:rsidR="00D47D9E" w:rsidRPr="003A7404">
        <w:rPr>
          <w:b/>
          <w:iCs/>
          <w:szCs w:val="24"/>
        </w:rPr>
        <w:t>pirkimo pavadinimas, tiekėjo pavadinimas ir adresas</w:t>
      </w:r>
      <w:r w:rsidR="00A16457" w:rsidRPr="003A7404">
        <w:rPr>
          <w:b/>
        </w:rPr>
        <w:t xml:space="preserve"> bei </w:t>
      </w:r>
      <w:r w:rsidR="00A16457" w:rsidRPr="003A7404">
        <w:rPr>
          <w:b/>
          <w:iCs/>
          <w:szCs w:val="24"/>
        </w:rPr>
        <w:t>užrašas „NEATPLĖŠTI IKI KOMISIJOS POSĖDŽIO PRADŽIOS”</w:t>
      </w:r>
      <w:r w:rsidR="00D47D9E" w:rsidRPr="003A7404">
        <w:rPr>
          <w:b/>
          <w:iCs/>
          <w:szCs w:val="24"/>
        </w:rPr>
        <w:t>.</w:t>
      </w:r>
      <w:r w:rsidR="00E60337">
        <w:rPr>
          <w:iCs/>
          <w:szCs w:val="24"/>
        </w:rPr>
        <w:t xml:space="preserve"> </w:t>
      </w:r>
      <w:r w:rsidR="00C80C2E">
        <w:rPr>
          <w:iCs/>
          <w:szCs w:val="24"/>
        </w:rPr>
        <w:t>Neužklijuotuose, turinčiuose mechaninių ar kitokių pažeidimų, galinčių kelti abejones pasiūlymų slaptumu, vokuose pateikti pasiūlymai nepriimami ir grąžinami juos pateikusiems tiekėjams.</w:t>
      </w:r>
    </w:p>
    <w:p w14:paraId="261D94CE" w14:textId="3491A9BD" w:rsidR="00B860BA" w:rsidRPr="00663314" w:rsidRDefault="00D71CA9" w:rsidP="00FE0803">
      <w:pPr>
        <w:ind w:firstLine="540"/>
        <w:rPr>
          <w:iCs/>
          <w:szCs w:val="24"/>
        </w:rPr>
      </w:pPr>
      <w:r w:rsidRPr="00CE31C0">
        <w:rPr>
          <w:iCs/>
          <w:szCs w:val="24"/>
        </w:rPr>
        <w:t>6.1</w:t>
      </w:r>
      <w:r w:rsidR="007846AF">
        <w:rPr>
          <w:iCs/>
          <w:szCs w:val="24"/>
        </w:rPr>
        <w:t>2</w:t>
      </w:r>
      <w:r w:rsidR="00F60AAA" w:rsidRPr="00CE31C0">
        <w:rPr>
          <w:iCs/>
          <w:szCs w:val="24"/>
        </w:rPr>
        <w:t xml:space="preserve">. </w:t>
      </w:r>
      <w:r w:rsidR="00A422E8" w:rsidRPr="00CE31C0">
        <w:rPr>
          <w:iCs/>
          <w:szCs w:val="24"/>
        </w:rPr>
        <w:t xml:space="preserve">Pasiūlymas turi būti pateiktas </w:t>
      </w:r>
      <w:r w:rsidR="00A422E8" w:rsidRPr="00CE31C0">
        <w:rPr>
          <w:b/>
          <w:iCs/>
          <w:szCs w:val="24"/>
        </w:rPr>
        <w:t xml:space="preserve">iki </w:t>
      </w:r>
      <w:r w:rsidR="00FE0803" w:rsidRPr="00CE31C0">
        <w:rPr>
          <w:b/>
          <w:iCs/>
          <w:szCs w:val="24"/>
        </w:rPr>
        <w:t xml:space="preserve">šių </w:t>
      </w:r>
      <w:r w:rsidR="00506039">
        <w:rPr>
          <w:b/>
          <w:iCs/>
          <w:szCs w:val="24"/>
        </w:rPr>
        <w:t>K</w:t>
      </w:r>
      <w:r w:rsidR="0093148E" w:rsidRPr="00CE31C0">
        <w:rPr>
          <w:b/>
          <w:iCs/>
          <w:szCs w:val="24"/>
        </w:rPr>
        <w:t>onkurso</w:t>
      </w:r>
      <w:r w:rsidR="00FE0803" w:rsidRPr="00CE31C0">
        <w:rPr>
          <w:b/>
          <w:iCs/>
          <w:szCs w:val="24"/>
        </w:rPr>
        <w:t xml:space="preserve"> sąlygų II</w:t>
      </w:r>
      <w:r w:rsidR="00F07E79">
        <w:rPr>
          <w:b/>
          <w:iCs/>
          <w:szCs w:val="24"/>
        </w:rPr>
        <w:t>I</w:t>
      </w:r>
      <w:r w:rsidR="00FE0803" w:rsidRPr="00CE31C0">
        <w:rPr>
          <w:b/>
          <w:iCs/>
          <w:szCs w:val="24"/>
        </w:rPr>
        <w:t xml:space="preserve"> skyriuje nurodyto termino</w:t>
      </w:r>
      <w:r w:rsidR="00FE0803" w:rsidRPr="00CE31C0">
        <w:rPr>
          <w:iCs/>
          <w:szCs w:val="24"/>
        </w:rPr>
        <w:t xml:space="preserve">. </w:t>
      </w:r>
      <w:r w:rsidR="00A422E8" w:rsidRPr="00CE31C0">
        <w:rPr>
          <w:iCs/>
          <w:szCs w:val="24"/>
        </w:rPr>
        <w:t>Vėliau gautas pasiūlymas nenagrinėjimas</w:t>
      </w:r>
      <w:r w:rsidR="0093148E" w:rsidRPr="00CE31C0">
        <w:rPr>
          <w:iCs/>
          <w:szCs w:val="24"/>
        </w:rPr>
        <w:t>.</w:t>
      </w:r>
      <w:r w:rsidR="00451634" w:rsidRPr="00CE31C0">
        <w:rPr>
          <w:iCs/>
          <w:szCs w:val="24"/>
        </w:rPr>
        <w:t xml:space="preserve"> Pavėluotai gauti vokai su pirkimo pasiūlymais neatplėšiami</w:t>
      </w:r>
      <w:r w:rsidR="00C80C2E">
        <w:rPr>
          <w:iCs/>
          <w:szCs w:val="24"/>
        </w:rPr>
        <w:t>, nenagrinėjami</w:t>
      </w:r>
      <w:r w:rsidR="00451634" w:rsidRPr="00CE31C0">
        <w:rPr>
          <w:iCs/>
          <w:szCs w:val="24"/>
        </w:rPr>
        <w:t xml:space="preserve"> ir grąžinami juos pateikusiems tiekėjams.</w:t>
      </w:r>
    </w:p>
    <w:p w14:paraId="0922F239" w14:textId="39D00C3F" w:rsidR="0098331D" w:rsidRDefault="00C8749D" w:rsidP="00C356B4">
      <w:pPr>
        <w:ind w:firstLine="540"/>
      </w:pPr>
      <w:r w:rsidRPr="00663314">
        <w:rPr>
          <w:iCs/>
          <w:szCs w:val="24"/>
        </w:rPr>
        <w:t>6.1</w:t>
      </w:r>
      <w:r w:rsidR="007846AF">
        <w:rPr>
          <w:iCs/>
          <w:szCs w:val="24"/>
        </w:rPr>
        <w:t>3</w:t>
      </w:r>
      <w:r w:rsidR="00A422E8" w:rsidRPr="00663314">
        <w:rPr>
          <w:iCs/>
          <w:szCs w:val="24"/>
        </w:rPr>
        <w:t xml:space="preserve">. </w:t>
      </w:r>
      <w:r w:rsidR="0098331D">
        <w:rPr>
          <w:iCs/>
          <w:szCs w:val="24"/>
        </w:rPr>
        <w:t xml:space="preserve">Perkančioji organizacija neatsako </w:t>
      </w:r>
      <w:r w:rsidR="0098331D">
        <w:t>už pašto</w:t>
      </w:r>
      <w:r w:rsidR="00606F8A">
        <w:t>, kurjerio</w:t>
      </w:r>
      <w:r w:rsidR="0098331D">
        <w:t xml:space="preserve"> vėlavimus ar kitus nenumatytus atvejus, dėl kurių pasiūlymai nebuvo gauti ar buvo gauti pavėluotai.</w:t>
      </w:r>
    </w:p>
    <w:p w14:paraId="57E26C6A" w14:textId="0627798F" w:rsidR="003E4E76" w:rsidRPr="00663314" w:rsidRDefault="0098331D" w:rsidP="0098331D">
      <w:pPr>
        <w:ind w:firstLine="540"/>
        <w:rPr>
          <w:iCs/>
          <w:szCs w:val="24"/>
        </w:rPr>
      </w:pPr>
      <w:r w:rsidRPr="00663314">
        <w:rPr>
          <w:iCs/>
          <w:szCs w:val="24"/>
        </w:rPr>
        <w:t>6.1</w:t>
      </w:r>
      <w:r>
        <w:rPr>
          <w:iCs/>
          <w:szCs w:val="24"/>
        </w:rPr>
        <w:t>4</w:t>
      </w:r>
      <w:r w:rsidRPr="00663314">
        <w:rPr>
          <w:iCs/>
          <w:szCs w:val="24"/>
        </w:rPr>
        <w:t xml:space="preserve">. </w:t>
      </w:r>
      <w:r w:rsidR="00A422E8" w:rsidRPr="00663314">
        <w:rPr>
          <w:iCs/>
          <w:szCs w:val="24"/>
        </w:rPr>
        <w:t xml:space="preserve">Perkančioji organizacija turi teisę pratęsti pasiūlymo pateikimo terminą. </w:t>
      </w:r>
    </w:p>
    <w:p w14:paraId="7917676E" w14:textId="77777777" w:rsidR="002073B8" w:rsidRPr="00663314" w:rsidRDefault="00C8749D" w:rsidP="00C356B4">
      <w:pPr>
        <w:ind w:firstLine="540"/>
        <w:rPr>
          <w:szCs w:val="24"/>
        </w:rPr>
      </w:pPr>
      <w:r w:rsidRPr="00663314">
        <w:rPr>
          <w:szCs w:val="24"/>
        </w:rPr>
        <w:t>6.1</w:t>
      </w:r>
      <w:r w:rsidR="007846AF">
        <w:rPr>
          <w:szCs w:val="24"/>
        </w:rPr>
        <w:t>5</w:t>
      </w:r>
      <w:r w:rsidR="00A422E8" w:rsidRPr="00663314">
        <w:rPr>
          <w:szCs w:val="24"/>
        </w:rPr>
        <w:t xml:space="preserve">. Perkančioji organizacija neatlygina tiekėjams išlaidų, patirtų rengiant ir pateikiant pasiūlymus. </w:t>
      </w:r>
    </w:p>
    <w:p w14:paraId="11E7D6FB" w14:textId="77777777" w:rsidR="00FA078B" w:rsidRPr="001A057B" w:rsidRDefault="00FA078B" w:rsidP="001F4B26">
      <w:pPr>
        <w:pStyle w:val="Heading1"/>
        <w:numPr>
          <w:ilvl w:val="0"/>
          <w:numId w:val="0"/>
        </w:numPr>
        <w:spacing w:before="240" w:after="240"/>
        <w:ind w:left="1440"/>
      </w:pPr>
      <w:bookmarkStart w:id="27" w:name="_Toc193019428"/>
      <w:bookmarkStart w:id="28" w:name="_Toc274732180"/>
      <w:r w:rsidRPr="001A057B">
        <w:t>VII. PASIŪLYMŲ GALIOJIMO UŽTIKRINIMAS</w:t>
      </w:r>
      <w:bookmarkEnd w:id="26"/>
      <w:bookmarkEnd w:id="27"/>
      <w:bookmarkEnd w:id="28"/>
    </w:p>
    <w:p w14:paraId="7D31B203" w14:textId="19B9043E" w:rsidR="004045C6" w:rsidRPr="00113C91" w:rsidRDefault="00C13E3C" w:rsidP="00F20C13">
      <w:pPr>
        <w:tabs>
          <w:tab w:val="left" w:pos="0"/>
        </w:tabs>
        <w:ind w:firstLine="540"/>
      </w:pPr>
      <w:bookmarkStart w:id="29" w:name="_Toc60525492"/>
      <w:bookmarkStart w:id="30" w:name="_Toc47844938"/>
      <w:bookmarkStart w:id="31" w:name="_Toc193019429"/>
      <w:bookmarkStart w:id="32" w:name="_Toc60525487"/>
      <w:r w:rsidRPr="00113C91">
        <w:t>7.1</w:t>
      </w:r>
      <w:r w:rsidR="001C75EA" w:rsidRPr="00113C91">
        <w:t>.</w:t>
      </w:r>
      <w:r w:rsidRPr="00113C91">
        <w:t xml:space="preserve"> Perkančioji organizacija reikalauja pasiūlymo galiojimo</w:t>
      </w:r>
      <w:r w:rsidR="001A057B" w:rsidRPr="00113C91">
        <w:t xml:space="preserve"> užtikrinimo.</w:t>
      </w:r>
      <w:r w:rsidR="00BB2EDA" w:rsidRPr="003A7404">
        <w:t xml:space="preserve"> </w:t>
      </w:r>
    </w:p>
    <w:p w14:paraId="685E050F" w14:textId="53E01EAA" w:rsidR="003171F2" w:rsidRDefault="003171F2" w:rsidP="003171F2">
      <w:pPr>
        <w:tabs>
          <w:tab w:val="left" w:pos="0"/>
        </w:tabs>
        <w:ind w:firstLine="540"/>
      </w:pPr>
      <w:r>
        <w:t xml:space="preserve">7.2. Pasiūlymo galiojimas turi būti užtikrintas Lietuvos Respublikoje ar užsienyje registruoto banko ar kredito unijos garantija ar Lietuvos Respublikoje ar užsienyje registruotos draudimo bendrovės laidavimo raštu </w:t>
      </w:r>
      <w:r w:rsidRPr="00B34D22">
        <w:t>(</w:t>
      </w:r>
      <w:r w:rsidRPr="008B1903">
        <w:t>pateikiamu kartu su laidavimo draudimo polisu</w:t>
      </w:r>
      <w:r>
        <w:t xml:space="preserve">). Užtikrinimo vertė – </w:t>
      </w:r>
      <w:r w:rsidR="004357F7">
        <w:t>1000 eurų</w:t>
      </w:r>
      <w:r w:rsidR="00113C91">
        <w:t>.</w:t>
      </w:r>
      <w:r w:rsidR="00B967D2">
        <w:t xml:space="preserve"> Užtikrinimo rūšis – pagal pirmą raštišką perkančiosios organizacijos pareikalavimą.</w:t>
      </w:r>
    </w:p>
    <w:p w14:paraId="7A2CD59D" w14:textId="41788C57" w:rsidR="0018794A" w:rsidRDefault="004357F7" w:rsidP="0018794A">
      <w:pPr>
        <w:tabs>
          <w:tab w:val="left" w:pos="0"/>
        </w:tabs>
        <w:ind w:firstLine="540"/>
      </w:pPr>
      <w:r>
        <w:t xml:space="preserve">7.3. </w:t>
      </w:r>
      <w:r w:rsidR="0018794A">
        <w:t>Tiekėjas netenka pasiūlymo galiojimo užtikrinimo esant bent vienai šių sąlygų:</w:t>
      </w:r>
    </w:p>
    <w:p w14:paraId="48ACC271" w14:textId="63575DCD" w:rsidR="0018794A" w:rsidRDefault="0018794A" w:rsidP="0018794A">
      <w:pPr>
        <w:tabs>
          <w:tab w:val="left" w:pos="0"/>
        </w:tabs>
        <w:ind w:firstLine="540"/>
      </w:pPr>
      <w:r>
        <w:t>7.3.1. tiekėjas atsisako savo pasiūlymo jo galiojimo laikotarpiu, nurodytu Konkurso sąlygose;</w:t>
      </w:r>
    </w:p>
    <w:p w14:paraId="5277D953" w14:textId="7BA75F52" w:rsidR="0018794A" w:rsidRDefault="0018794A" w:rsidP="0018794A">
      <w:pPr>
        <w:tabs>
          <w:tab w:val="left" w:pos="0"/>
        </w:tabs>
        <w:ind w:firstLine="540"/>
      </w:pPr>
      <w:r>
        <w:t>7.3.2. jei tiekėjas, laimėjęs viešąjį pirkimą, atsisako ar vengia pasirašyti sutartį pagal Konkurso sąlygas.</w:t>
      </w:r>
      <w:r w:rsidRPr="0018794A">
        <w:t xml:space="preserve"> </w:t>
      </w:r>
      <w:r>
        <w:t>Jei perkančiosios organizacijos nurodytu laiku tiekėjas neatvyksta pasirašyti sutarties, laikoma, kad tiekėjas atsisakė pasirašyti sutartį.</w:t>
      </w:r>
    </w:p>
    <w:p w14:paraId="48A89D48" w14:textId="7422BC22" w:rsidR="004357F7" w:rsidRDefault="0018794A" w:rsidP="003171F2">
      <w:pPr>
        <w:tabs>
          <w:tab w:val="left" w:pos="0"/>
        </w:tabs>
        <w:ind w:firstLine="540"/>
      </w:pPr>
      <w:r>
        <w:t xml:space="preserve">7.4. </w:t>
      </w:r>
      <w:r w:rsidR="004357F7">
        <w:t>Pasiūlymo galiojimo užtikrinimas turi galioti ne trumpiau nei iki pasiūlymo galiojimo termino pabaigos (Konkurso sąlygų 6.5 punktas).</w:t>
      </w:r>
    </w:p>
    <w:p w14:paraId="32076D7B" w14:textId="77777777" w:rsidR="0018794A" w:rsidRDefault="0018794A" w:rsidP="003171F2">
      <w:pPr>
        <w:tabs>
          <w:tab w:val="left" w:pos="0"/>
        </w:tabs>
        <w:ind w:firstLine="540"/>
      </w:pPr>
      <w:r>
        <w:t>7.5</w:t>
      </w:r>
      <w:r w:rsidR="003171F2">
        <w:t>. Prieš pateikdamas pas</w:t>
      </w:r>
      <w:r w:rsidR="00113C91">
        <w:t>iūlymo galiojimo užtikrinimą tie</w:t>
      </w:r>
      <w:r w:rsidR="003171F2">
        <w:t>kėjas gali prašyti perkančiosios organizacijos patvirtinti, kad ji sutinka priimti jo siūlomą pasiūlymo galiojimo užtikrinimą. Tokiu atveju perkančioji o</w:t>
      </w:r>
      <w:r w:rsidR="00113C91">
        <w:t>rganizacija privalo atsakyti tie</w:t>
      </w:r>
      <w:r w:rsidR="003171F2">
        <w:t>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C44FF49" w14:textId="586F1F49" w:rsidR="0018794A" w:rsidRDefault="006E1DA4" w:rsidP="0018794A">
      <w:pPr>
        <w:tabs>
          <w:tab w:val="left" w:pos="0"/>
        </w:tabs>
        <w:ind w:firstLine="540"/>
      </w:pPr>
      <w:r>
        <w:t>7.6. Perkančioji organizacija, tie</w:t>
      </w:r>
      <w:r w:rsidR="0018794A">
        <w:t>kėjui pareikalavus, įsipareigoja nedelsdama ir ne vėliau kaip per 7 dienas grąžinti pasiūlymo galiojimą užtikrinantį dokumentą, kai:</w:t>
      </w:r>
    </w:p>
    <w:p w14:paraId="2E029453" w14:textId="513F3852" w:rsidR="0018794A" w:rsidRDefault="006E1DA4" w:rsidP="0018794A">
      <w:pPr>
        <w:tabs>
          <w:tab w:val="left" w:pos="0"/>
        </w:tabs>
        <w:ind w:firstLine="540"/>
      </w:pPr>
      <w:r>
        <w:t>7.6</w:t>
      </w:r>
      <w:r w:rsidR="0018794A">
        <w:t xml:space="preserve">.1. pasibaigia </w:t>
      </w:r>
      <w:r>
        <w:t>pasiūlymo</w:t>
      </w:r>
      <w:r w:rsidR="0018794A">
        <w:t xml:space="preserve"> užtikrinimo galiojimo laikas;</w:t>
      </w:r>
    </w:p>
    <w:p w14:paraId="3400F0EC" w14:textId="5DF8D720" w:rsidR="0018794A" w:rsidRDefault="006E1DA4" w:rsidP="0018794A">
      <w:pPr>
        <w:tabs>
          <w:tab w:val="left" w:pos="0"/>
        </w:tabs>
        <w:ind w:firstLine="540"/>
      </w:pPr>
      <w:r>
        <w:t>7.6</w:t>
      </w:r>
      <w:r w:rsidR="0018794A">
        <w:t>.2. įsigali</w:t>
      </w:r>
      <w:r>
        <w:t>oja pirkimo sutartis;</w:t>
      </w:r>
    </w:p>
    <w:p w14:paraId="23274D20" w14:textId="461F3A41" w:rsidR="0018794A" w:rsidRDefault="006E1DA4" w:rsidP="0018794A">
      <w:pPr>
        <w:tabs>
          <w:tab w:val="left" w:pos="0"/>
        </w:tabs>
        <w:ind w:firstLine="540"/>
      </w:pPr>
      <w:r>
        <w:t>7.6</w:t>
      </w:r>
      <w:r w:rsidR="0018794A">
        <w:t>.3. buvo nutrauktos pirkimo procedūros.</w:t>
      </w:r>
    </w:p>
    <w:p w14:paraId="062F23F1" w14:textId="69E48CAC" w:rsidR="00C13E3C" w:rsidRPr="00663314" w:rsidRDefault="006E1DA4" w:rsidP="0018794A">
      <w:pPr>
        <w:tabs>
          <w:tab w:val="left" w:pos="0"/>
        </w:tabs>
        <w:ind w:firstLine="540"/>
      </w:pPr>
      <w:r>
        <w:t>7.7. Pasiūlymo</w:t>
      </w:r>
      <w:r w:rsidR="0018794A">
        <w:t xml:space="preserve"> galiojimą užtikrinantis dokumentas (originalas) negrąžinamas, jei jis buvo įsiūtas, o ne pateiktas atski</w:t>
      </w:r>
      <w:r>
        <w:t>rai, kaip tai reikalaujama šių K</w:t>
      </w:r>
      <w:r w:rsidR="0018794A">
        <w:t xml:space="preserve">onkurso sąlygų </w:t>
      </w:r>
      <w:r>
        <w:t>6.8</w:t>
      </w:r>
      <w:r w:rsidR="0018794A">
        <w:t xml:space="preserve"> punkte, išskyrus atvejus, kai šis pasiūlymo įforminimo trūkumas buvo pašalintas vokų su pasiū</w:t>
      </w:r>
      <w:r w:rsidR="002B3BAE">
        <w:t>lymais atplėšimo posėdžio metu.</w:t>
      </w:r>
    </w:p>
    <w:p w14:paraId="59829656" w14:textId="77777777" w:rsidR="00FA078B" w:rsidRPr="00663314" w:rsidRDefault="00FA078B" w:rsidP="001F4B26">
      <w:pPr>
        <w:pStyle w:val="Heading1"/>
        <w:numPr>
          <w:ilvl w:val="0"/>
          <w:numId w:val="0"/>
        </w:numPr>
        <w:tabs>
          <w:tab w:val="left" w:pos="540"/>
        </w:tabs>
        <w:spacing w:before="240" w:after="240"/>
      </w:pPr>
      <w:bookmarkStart w:id="33" w:name="_Toc274732181"/>
      <w:r w:rsidRPr="00663314">
        <w:t xml:space="preserve">VIII. </w:t>
      </w:r>
      <w:r w:rsidR="00E121AB">
        <w:t>KONKURSO SĄLYGŲ</w:t>
      </w:r>
      <w:r w:rsidRPr="00663314">
        <w:t xml:space="preserve"> PAAIŠKINIMAS</w:t>
      </w:r>
      <w:bookmarkEnd w:id="29"/>
      <w:bookmarkEnd w:id="30"/>
      <w:bookmarkEnd w:id="31"/>
      <w:r w:rsidRPr="00663314">
        <w:t xml:space="preserve"> IR PATIKSLINIMAS</w:t>
      </w:r>
      <w:bookmarkEnd w:id="33"/>
    </w:p>
    <w:p w14:paraId="01CE4D85" w14:textId="581D3112" w:rsidR="00E121AB" w:rsidRPr="00E121AB" w:rsidRDefault="00E121AB" w:rsidP="002A472F">
      <w:pPr>
        <w:tabs>
          <w:tab w:val="left" w:pos="426"/>
        </w:tabs>
        <w:suppressAutoHyphens/>
        <w:outlineLvl w:val="1"/>
        <w:rPr>
          <w:szCs w:val="24"/>
        </w:rPr>
      </w:pPr>
      <w:bookmarkStart w:id="34" w:name="_Ref251336479"/>
      <w:r>
        <w:rPr>
          <w:szCs w:val="24"/>
        </w:rPr>
        <w:tab/>
        <w:t xml:space="preserve">8.1. </w:t>
      </w:r>
      <w:r w:rsidRPr="00E121AB">
        <w:rPr>
          <w:szCs w:val="24"/>
        </w:rPr>
        <w:t xml:space="preserve">Konkurso sąlygos gali būti paaiškinamos arba patikslinamos Tiekėjų iniciatyva, jiems kreipiantis į Perkančiąją organizaciją raštu. Perkančioji organizacija atsako į kiekvieną tiekėjo rašytinį prašymą paaiškinti pirkimo dokumentus, gautą likus </w:t>
      </w:r>
      <w:r w:rsidRPr="00125BFB">
        <w:rPr>
          <w:szCs w:val="24"/>
        </w:rPr>
        <w:t>ne mažiau kaip 5 dienoms iki pasiūlymų pateikimo termino pabaigos. Į vėliau gautus rašytinius prašymus perkančioji organizacija gali atsakyti,</w:t>
      </w:r>
      <w:r w:rsidRPr="00E121AB">
        <w:rPr>
          <w:szCs w:val="24"/>
        </w:rPr>
        <w:t xml:space="preserve"> jeigu yra pakankamai laiko atsakymui parengti ir išsiųsti. Perkančioji organizacija, atsakydama tiekėjui, kartu siunčia </w:t>
      </w:r>
      <w:r w:rsidRPr="00E121AB">
        <w:rPr>
          <w:szCs w:val="24"/>
        </w:rPr>
        <w:lastRenderedPageBreak/>
        <w:t>paaiškinimus ir visiems kitiems tiekėjams, kuriems ji pateikė pirkimo dokumentus, bet nenurodo, iš ko gavo prašymą paaiškinti pirkimo dokumentus.</w:t>
      </w:r>
      <w:bookmarkEnd w:id="34"/>
    </w:p>
    <w:p w14:paraId="6280867C" w14:textId="77777777" w:rsidR="00E121AB" w:rsidRDefault="00E121AB" w:rsidP="002A472F">
      <w:pPr>
        <w:tabs>
          <w:tab w:val="left" w:pos="426"/>
        </w:tabs>
        <w:suppressAutoHyphens/>
        <w:outlineLvl w:val="1"/>
        <w:rPr>
          <w:szCs w:val="24"/>
        </w:rPr>
      </w:pPr>
      <w:r>
        <w:rPr>
          <w:szCs w:val="24"/>
        </w:rPr>
        <w:tab/>
        <w:t xml:space="preserve">8.2. </w:t>
      </w:r>
      <w:r w:rsidRPr="00E121AB">
        <w:rPr>
          <w:szCs w:val="24"/>
        </w:rPr>
        <w:t>Nesibaigus pasiūlymų pateikimo terminui, Perkančioji organizacija turi teisę savo iniciatyva paaiškinti, patikslinti Konkurso sąlygas.</w:t>
      </w:r>
    </w:p>
    <w:p w14:paraId="77B43277" w14:textId="7561BFEE" w:rsidR="00E121AB" w:rsidRPr="00E121AB" w:rsidRDefault="00E121AB" w:rsidP="002A472F">
      <w:pPr>
        <w:tabs>
          <w:tab w:val="left" w:pos="426"/>
        </w:tabs>
        <w:suppressAutoHyphens/>
        <w:outlineLvl w:val="1"/>
        <w:rPr>
          <w:szCs w:val="24"/>
        </w:rPr>
      </w:pPr>
      <w:r>
        <w:rPr>
          <w:szCs w:val="24"/>
        </w:rPr>
        <w:tab/>
        <w:t>8.</w:t>
      </w:r>
      <w:r w:rsidR="00F44F42">
        <w:rPr>
          <w:szCs w:val="24"/>
        </w:rPr>
        <w:t>3</w:t>
      </w:r>
      <w:r>
        <w:rPr>
          <w:szCs w:val="24"/>
        </w:rPr>
        <w:t xml:space="preserve">. </w:t>
      </w:r>
      <w:r w:rsidRPr="00E121AB">
        <w:rPr>
          <w:szCs w:val="24"/>
        </w:rPr>
        <w:t xml:space="preserve">Atsakydama į kiekvieną Tiekėjo raštu pateiktą prašymą paaiškinti Konkurso sąlygas, jeigu jis buvo pateiktas nepasibaigus Konkurso sąlygų </w:t>
      </w:r>
      <w:r w:rsidR="0089498A" w:rsidRPr="0089498A">
        <w:rPr>
          <w:szCs w:val="24"/>
        </w:rPr>
        <w:t>8</w:t>
      </w:r>
      <w:r w:rsidRPr="0089498A">
        <w:rPr>
          <w:szCs w:val="24"/>
        </w:rPr>
        <w:t>.1</w:t>
      </w:r>
      <w:r w:rsidRPr="00E121AB">
        <w:rPr>
          <w:szCs w:val="24"/>
        </w:rPr>
        <w:t xml:space="preserve"> punkte nurodytam terminui, arba aiškindama, tikslindama Konkurso sąlygas savo iniciatyva, Perkančioji organizacija paaiškinimus, patikslinimus turi išsiųsti </w:t>
      </w:r>
      <w:r w:rsidR="008E3BE3">
        <w:rPr>
          <w:szCs w:val="24"/>
        </w:rPr>
        <w:t>visiems Tiekėjams</w:t>
      </w:r>
      <w:r w:rsidRPr="00E121AB">
        <w:rPr>
          <w:szCs w:val="24"/>
        </w:rPr>
        <w:t xml:space="preserve"> </w:t>
      </w:r>
      <w:r w:rsidR="002C6BD4">
        <w:rPr>
          <w:szCs w:val="24"/>
        </w:rPr>
        <w:t>raštu</w:t>
      </w:r>
      <w:r w:rsidRPr="00E121AB">
        <w:rPr>
          <w:szCs w:val="24"/>
        </w:rPr>
        <w:t xml:space="preserve">, ne vėliau kaip likus </w:t>
      </w:r>
      <w:r w:rsidRPr="000064F4">
        <w:rPr>
          <w:szCs w:val="24"/>
        </w:rPr>
        <w:t>2 darbo</w:t>
      </w:r>
      <w:r w:rsidRPr="00E121AB">
        <w:rPr>
          <w:szCs w:val="24"/>
        </w:rPr>
        <w:t xml:space="preserve"> dienoms iki pasiūlymų pateikimo termino pabaigos. </w:t>
      </w:r>
    </w:p>
    <w:p w14:paraId="5700F3E5" w14:textId="77777777" w:rsidR="00E121AB" w:rsidRPr="00E121AB" w:rsidRDefault="00E121AB" w:rsidP="002A472F">
      <w:pPr>
        <w:tabs>
          <w:tab w:val="left" w:pos="426"/>
        </w:tabs>
        <w:suppressAutoHyphens/>
        <w:outlineLvl w:val="1"/>
        <w:rPr>
          <w:szCs w:val="24"/>
        </w:rPr>
      </w:pPr>
      <w:r>
        <w:rPr>
          <w:szCs w:val="24"/>
        </w:rPr>
        <w:tab/>
        <w:t>8.</w:t>
      </w:r>
      <w:r w:rsidR="00F44F42">
        <w:rPr>
          <w:szCs w:val="24"/>
        </w:rPr>
        <w:t>4</w:t>
      </w:r>
      <w:r>
        <w:rPr>
          <w:szCs w:val="24"/>
        </w:rPr>
        <w:t xml:space="preserve">. </w:t>
      </w:r>
      <w:r w:rsidRPr="00E121AB">
        <w:rPr>
          <w:szCs w:val="24"/>
        </w:rPr>
        <w:t>Perkančioji organizacija aiškindama ar tikslindama Konkurso sąlygas savo iniciatyva ar Tiekėjų iniciatyva visus paaiškinimus ir patikslinimus skelbia CVP</w:t>
      </w:r>
      <w:r w:rsidR="00B302AF">
        <w:rPr>
          <w:szCs w:val="24"/>
        </w:rPr>
        <w:t xml:space="preserve"> ir</w:t>
      </w:r>
      <w:r w:rsidR="00B302AF" w:rsidRPr="00361A9C">
        <w:rPr>
          <w:iCs/>
          <w:szCs w:val="24"/>
        </w:rPr>
        <w:t xml:space="preserve"> perkančiosios organizacijos interneto svetainėje adresu www.eurep.mfa.lt.</w:t>
      </w:r>
    </w:p>
    <w:p w14:paraId="5A996AFC" w14:textId="77777777" w:rsidR="00E121AB" w:rsidRPr="00E121AB" w:rsidRDefault="00E121AB" w:rsidP="002A472F">
      <w:pPr>
        <w:tabs>
          <w:tab w:val="left" w:pos="426"/>
        </w:tabs>
        <w:suppressAutoHyphens/>
        <w:outlineLvl w:val="1"/>
        <w:rPr>
          <w:szCs w:val="24"/>
        </w:rPr>
      </w:pPr>
      <w:r>
        <w:rPr>
          <w:szCs w:val="24"/>
        </w:rPr>
        <w:tab/>
        <w:t>8.</w:t>
      </w:r>
      <w:r w:rsidR="00F44F42">
        <w:rPr>
          <w:szCs w:val="24"/>
        </w:rPr>
        <w:t>5</w:t>
      </w:r>
      <w:r>
        <w:rPr>
          <w:szCs w:val="24"/>
        </w:rPr>
        <w:t xml:space="preserve">. </w:t>
      </w:r>
      <w:r w:rsidRPr="00E121AB">
        <w:rPr>
          <w:szCs w:val="24"/>
        </w:rPr>
        <w:t>Perkančioji organizacija nerengs susitikimų su Tiekėjais dėl Konkurso sąlygų paaiškinimų.</w:t>
      </w:r>
    </w:p>
    <w:p w14:paraId="4AAA3ABC" w14:textId="77777777" w:rsidR="00B302AF" w:rsidRPr="00E121AB" w:rsidRDefault="00E121AB" w:rsidP="00B302AF">
      <w:pPr>
        <w:tabs>
          <w:tab w:val="left" w:pos="426"/>
        </w:tabs>
        <w:suppressAutoHyphens/>
        <w:outlineLvl w:val="1"/>
        <w:rPr>
          <w:szCs w:val="24"/>
        </w:rPr>
      </w:pPr>
      <w:r>
        <w:rPr>
          <w:szCs w:val="24"/>
        </w:rPr>
        <w:tab/>
        <w:t>8.</w:t>
      </w:r>
      <w:r w:rsidR="00F44F42">
        <w:rPr>
          <w:szCs w:val="24"/>
        </w:rPr>
        <w:t>6</w:t>
      </w:r>
      <w:r>
        <w:rPr>
          <w:szCs w:val="24"/>
        </w:rPr>
        <w:t xml:space="preserve">. </w:t>
      </w:r>
      <w:r w:rsidRPr="00E121A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pateikti taip, kad visi dalyviai juos gautų ne vėliau kaip likus </w:t>
      </w:r>
      <w:r w:rsidR="00EE64A9">
        <w:rPr>
          <w:szCs w:val="24"/>
        </w:rPr>
        <w:t>2</w:t>
      </w:r>
      <w:r w:rsidR="005871F4">
        <w:rPr>
          <w:szCs w:val="24"/>
        </w:rPr>
        <w:t xml:space="preserve"> </w:t>
      </w:r>
      <w:r w:rsidRPr="00E121AB">
        <w:rPr>
          <w:szCs w:val="24"/>
        </w:rPr>
        <w:t>darbo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w:t>
      </w:r>
      <w:r w:rsidR="00B302AF">
        <w:rPr>
          <w:szCs w:val="24"/>
        </w:rPr>
        <w:t xml:space="preserve"> ir </w:t>
      </w:r>
      <w:r w:rsidR="00B302AF" w:rsidRPr="00361A9C">
        <w:rPr>
          <w:iCs/>
          <w:szCs w:val="24"/>
        </w:rPr>
        <w:t>perkančiosios organizacijos interneto svetainėje adresu www.eurep.mfa.lt.</w:t>
      </w:r>
    </w:p>
    <w:p w14:paraId="7F9C1B6E" w14:textId="77777777" w:rsidR="00E121AB" w:rsidRPr="00E121AB" w:rsidRDefault="00E121AB" w:rsidP="002A472F">
      <w:pPr>
        <w:tabs>
          <w:tab w:val="left" w:pos="426"/>
        </w:tabs>
        <w:suppressAutoHyphens/>
        <w:rPr>
          <w:rFonts w:eastAsia="Calibri"/>
          <w:szCs w:val="24"/>
          <w:lang w:eastAsia="en-US"/>
        </w:rPr>
      </w:pPr>
      <w:r>
        <w:rPr>
          <w:rFonts w:eastAsia="Calibri"/>
          <w:szCs w:val="24"/>
          <w:lang w:eastAsia="en-US"/>
        </w:rPr>
        <w:tab/>
        <w:t>8.</w:t>
      </w:r>
      <w:r w:rsidR="00F44F42">
        <w:rPr>
          <w:rFonts w:eastAsia="Calibri"/>
          <w:szCs w:val="24"/>
          <w:lang w:eastAsia="en-US"/>
        </w:rPr>
        <w:t>7</w:t>
      </w:r>
      <w:r>
        <w:rPr>
          <w:rFonts w:eastAsia="Calibri"/>
          <w:szCs w:val="24"/>
          <w:lang w:eastAsia="en-US"/>
        </w:rPr>
        <w:t xml:space="preserve">. </w:t>
      </w:r>
      <w:r w:rsidRPr="00E121AB">
        <w:rPr>
          <w:rFonts w:eastAsia="Calibri"/>
          <w:szCs w:val="24"/>
          <w:lang w:eastAsia="en-US"/>
        </w:rPr>
        <w:t>Pakeitus pasiūlymų pateikimo terminą atitinkamai keičiamas ir vokų su pasiūlymais atplėšimo data ir laikas.</w:t>
      </w:r>
    </w:p>
    <w:p w14:paraId="6A6C8AB1" w14:textId="77777777" w:rsidR="0029557D" w:rsidRPr="0029557D" w:rsidRDefault="0029557D" w:rsidP="0029557D"/>
    <w:p w14:paraId="611194F2" w14:textId="77777777" w:rsidR="00BC7844" w:rsidRPr="00663314" w:rsidRDefault="00F9218D" w:rsidP="00F9218D">
      <w:pPr>
        <w:pStyle w:val="Heading1"/>
        <w:numPr>
          <w:ilvl w:val="0"/>
          <w:numId w:val="0"/>
        </w:numPr>
        <w:spacing w:before="0" w:after="0"/>
        <w:rPr>
          <w:szCs w:val="26"/>
        </w:rPr>
      </w:pPr>
      <w:bookmarkStart w:id="35" w:name="_Toc274732182"/>
      <w:bookmarkStart w:id="36" w:name="_Toc246410522"/>
      <w:bookmarkStart w:id="37" w:name="_Toc60525488"/>
      <w:bookmarkStart w:id="38" w:name="_Toc47844934"/>
      <w:bookmarkStart w:id="39" w:name="_Toc193019431"/>
      <w:bookmarkEnd w:id="32"/>
      <w:r w:rsidRPr="00663314">
        <w:rPr>
          <w:szCs w:val="26"/>
        </w:rPr>
        <w:t xml:space="preserve">IX. VOKŲ SU PASIŪLYMAIS ATPLĖŠIMO </w:t>
      </w:r>
      <w:r w:rsidR="00BC7844" w:rsidRPr="00663314">
        <w:rPr>
          <w:szCs w:val="26"/>
        </w:rPr>
        <w:t>PROCEDŪRA</w:t>
      </w:r>
      <w:bookmarkEnd w:id="35"/>
    </w:p>
    <w:bookmarkEnd w:id="36"/>
    <w:p w14:paraId="7A8BF049" w14:textId="77777777" w:rsidR="00B831EE" w:rsidRDefault="00B831EE" w:rsidP="00B831EE">
      <w:pPr>
        <w:ind w:right="192" w:firstLine="540"/>
        <w:rPr>
          <w:iCs/>
          <w:szCs w:val="24"/>
        </w:rPr>
      </w:pPr>
    </w:p>
    <w:p w14:paraId="658E21B2" w14:textId="77777777" w:rsidR="00B831EE" w:rsidRPr="007057D6" w:rsidRDefault="00B831EE" w:rsidP="00B831EE">
      <w:pPr>
        <w:ind w:right="192" w:firstLine="540"/>
        <w:rPr>
          <w:iCs/>
          <w:szCs w:val="24"/>
        </w:rPr>
      </w:pPr>
      <w:r w:rsidRPr="00663314">
        <w:rPr>
          <w:iCs/>
          <w:szCs w:val="24"/>
        </w:rPr>
        <w:t xml:space="preserve">9.1. </w:t>
      </w:r>
      <w:r>
        <w:rPr>
          <w:iCs/>
          <w:szCs w:val="24"/>
        </w:rPr>
        <w:t xml:space="preserve">Viešųjų </w:t>
      </w:r>
      <w:r w:rsidRPr="007057D6">
        <w:rPr>
          <w:szCs w:val="24"/>
        </w:rPr>
        <w:t>pirkimų komisijos posėdis, kuriame atplėšiami vokai su tiekėjų pasiūlymais,</w:t>
      </w:r>
      <w:r w:rsidRPr="007057D6">
        <w:rPr>
          <w:iCs/>
          <w:szCs w:val="24"/>
        </w:rPr>
        <w:t xml:space="preserve"> vyks adresu: Lietuvos nuolatinė atstovybė Europos Sąjungoje, </w:t>
      </w:r>
      <w:proofErr w:type="spellStart"/>
      <w:r w:rsidRPr="007057D6">
        <w:rPr>
          <w:szCs w:val="24"/>
        </w:rPr>
        <w:t>Rue</w:t>
      </w:r>
      <w:proofErr w:type="spellEnd"/>
      <w:r w:rsidRPr="007057D6">
        <w:rPr>
          <w:szCs w:val="24"/>
        </w:rPr>
        <w:t xml:space="preserve"> </w:t>
      </w:r>
      <w:proofErr w:type="spellStart"/>
      <w:r w:rsidRPr="007057D6">
        <w:rPr>
          <w:szCs w:val="24"/>
        </w:rPr>
        <w:t>Belliard</w:t>
      </w:r>
      <w:proofErr w:type="spellEnd"/>
      <w:r w:rsidRPr="007057D6">
        <w:rPr>
          <w:szCs w:val="24"/>
        </w:rPr>
        <w:t xml:space="preserve"> 41-43, 1040 </w:t>
      </w:r>
      <w:proofErr w:type="spellStart"/>
      <w:r w:rsidRPr="007057D6">
        <w:rPr>
          <w:szCs w:val="24"/>
        </w:rPr>
        <w:t>Brussels</w:t>
      </w:r>
      <w:proofErr w:type="spellEnd"/>
      <w:r w:rsidRPr="007057D6">
        <w:rPr>
          <w:szCs w:val="24"/>
        </w:rPr>
        <w:t xml:space="preserve">, BELGIUM. </w:t>
      </w:r>
      <w:r w:rsidRPr="007057D6">
        <w:rPr>
          <w:iCs/>
          <w:szCs w:val="24"/>
        </w:rPr>
        <w:t>Viešųjų pirkimų komisijos posėdžio, kuriame įvyks vokų su pasiūlymais atplėšimo procedūra, pradžia nurodyta šių apklausos sąlygų III skyriuje.</w:t>
      </w:r>
    </w:p>
    <w:p w14:paraId="3099E564" w14:textId="700E4D52" w:rsidR="002C6BD4" w:rsidRDefault="00B831EE" w:rsidP="00B831EE">
      <w:pPr>
        <w:tabs>
          <w:tab w:val="num" w:pos="720"/>
        </w:tabs>
        <w:ind w:firstLine="540"/>
        <w:rPr>
          <w:iCs/>
          <w:szCs w:val="24"/>
        </w:rPr>
      </w:pPr>
      <w:r w:rsidRPr="007057D6">
        <w:rPr>
          <w:iCs/>
          <w:szCs w:val="24"/>
        </w:rPr>
        <w:t xml:space="preserve">9.2. </w:t>
      </w:r>
      <w:r w:rsidR="002C6BD4" w:rsidRPr="002C6BD4">
        <w:rPr>
          <w:iCs/>
          <w:szCs w:val="24"/>
        </w:rPr>
        <w:t>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w:t>
      </w:r>
      <w:r w:rsidR="002C6BD4">
        <w:rPr>
          <w:iCs/>
          <w:szCs w:val="24"/>
        </w:rPr>
        <w:t>ėjai arba jų įgalioti atstovai.</w:t>
      </w:r>
      <w:r w:rsidR="008F798C" w:rsidRPr="008F798C">
        <w:t xml:space="preserve"> </w:t>
      </w:r>
      <w:r w:rsidR="008F798C" w:rsidRPr="008F798C">
        <w:rPr>
          <w:iCs/>
          <w:szCs w:val="24"/>
        </w:rPr>
        <w:t>Vokų atplėšimo komisijos posėdžiai įforminami protokolu</w:t>
      </w:r>
      <w:r w:rsidR="008F798C">
        <w:rPr>
          <w:iCs/>
          <w:szCs w:val="24"/>
        </w:rPr>
        <w:t>.</w:t>
      </w:r>
    </w:p>
    <w:p w14:paraId="7D72A97F" w14:textId="2B490801" w:rsidR="00606F8A" w:rsidRDefault="00606F8A" w:rsidP="00B831EE">
      <w:pPr>
        <w:tabs>
          <w:tab w:val="num" w:pos="720"/>
        </w:tabs>
        <w:ind w:firstLine="540"/>
        <w:rPr>
          <w:iCs/>
          <w:szCs w:val="24"/>
        </w:rPr>
      </w:pPr>
      <w:r>
        <w:rPr>
          <w:iCs/>
          <w:szCs w:val="24"/>
        </w:rPr>
        <w:t xml:space="preserve">9.3. </w:t>
      </w:r>
      <w:r w:rsidRPr="00606F8A">
        <w:rPr>
          <w:iCs/>
          <w:szCs w:val="24"/>
        </w:rPr>
        <w:t>Tiekėjams ir tiekėjų įgaliotiems atstovams būtina turėti asmens tapatybę patvirtinantį dokumentą.</w:t>
      </w:r>
      <w:r w:rsidR="00186E09">
        <w:rPr>
          <w:iCs/>
          <w:szCs w:val="24"/>
        </w:rPr>
        <w:t xml:space="preserve"> </w:t>
      </w:r>
      <w:r w:rsidR="00186E09" w:rsidRPr="00186E09">
        <w:rPr>
          <w:szCs w:val="24"/>
        </w:rPr>
        <w:t xml:space="preserve">Tiekėjų įgaliotiems atstovams taip pat privaloma turėti </w:t>
      </w:r>
      <w:r w:rsidR="00186E09">
        <w:rPr>
          <w:szCs w:val="24"/>
        </w:rPr>
        <w:t>dokumentą</w:t>
      </w:r>
      <w:r w:rsidR="00186E09" w:rsidRPr="00186E09">
        <w:rPr>
          <w:szCs w:val="24"/>
        </w:rPr>
        <w:t xml:space="preserve"> atstovauti Tiekėjo interesus vokų su pasiūlymais atplėšimo procedūros metu. </w:t>
      </w:r>
      <w:r w:rsidR="00186E09">
        <w:rPr>
          <w:szCs w:val="24"/>
        </w:rPr>
        <w:t>Šie dokumentai pateikiami</w:t>
      </w:r>
      <w:r w:rsidR="00186E09" w:rsidRPr="00186E09">
        <w:rPr>
          <w:szCs w:val="24"/>
        </w:rPr>
        <w:t xml:space="preserve"> Komisijos pirmininkui prieš prasidedant posėdžiui. Priešingu atveju Tiekėjui ar Tiekėjo atstovui nebus leidžiama dalyvauti procedūroje.</w:t>
      </w:r>
    </w:p>
    <w:p w14:paraId="2C0158C3" w14:textId="788E75D3" w:rsidR="00211DFA" w:rsidRDefault="00606F8A" w:rsidP="003A7404">
      <w:pPr>
        <w:ind w:firstLine="540"/>
      </w:pPr>
      <w:r>
        <w:rPr>
          <w:iCs/>
          <w:szCs w:val="24"/>
        </w:rPr>
        <w:t>9.4</w:t>
      </w:r>
      <w:r w:rsidR="002C6BD4">
        <w:rPr>
          <w:iCs/>
          <w:szCs w:val="24"/>
        </w:rPr>
        <w:t xml:space="preserve">. </w:t>
      </w:r>
      <w:r w:rsidR="00DC1570">
        <w:t xml:space="preserve">Vokų su pasiūlymais atplėšimo procedūroje dalyvaujantiems tiekėjams ar jų įgaliotiems atstovams skelbiamas pasiūlymą pateikusio tiekėjo pavadinimas, pasiūlyme nurodyta bendra palyginamoji pasiūlymo kaina (be PVM) ir pranešama, ar yra pateiktas pasiūlymo galiojimo užtikrinimas, ar pateiktas pasiūlymas yra susiūtas, sunumeruotas ir paskutinio lapo antrojoje pusėje patvirtintas tiekėjo ar jo įgalioto asmens parašu, ar nurodytas </w:t>
      </w:r>
      <w:r w:rsidR="00364374">
        <w:t>šio</w:t>
      </w:r>
      <w:r w:rsidR="00DC1570">
        <w:t xml:space="preserve"> asmens vardas, pavardė, pareigos ir pasiūlymą sudarančių lapų skaičius. Tuo atveju, kai pasiūlyme nurodyta kaina, išreikšta skaičiais, neatitinka kainos, nurodytos žodžiais, teisinga laikoma kaina, nurodyta žodžiais. Ši informacija pateikiama ir posėdyje nedalyvavusiems, tačiau pageidavimą gauti informaciją raštu pareiškusiems, pasiūlymą pateikusiems tiekėjams.</w:t>
      </w:r>
      <w:bookmarkStart w:id="40" w:name="_Toc274732183"/>
    </w:p>
    <w:p w14:paraId="25E7820F" w14:textId="77777777" w:rsidR="00294337" w:rsidRPr="00663314" w:rsidRDefault="00294337" w:rsidP="00294337">
      <w:pPr>
        <w:pStyle w:val="Heading1"/>
        <w:numPr>
          <w:ilvl w:val="0"/>
          <w:numId w:val="0"/>
        </w:numPr>
      </w:pPr>
      <w:r w:rsidRPr="00663314">
        <w:t>X. PASIŪLYMŲ NAGRINĖJIMAS</w:t>
      </w:r>
      <w:bookmarkEnd w:id="40"/>
      <w:r w:rsidRPr="00663314">
        <w:t xml:space="preserve"> </w:t>
      </w:r>
    </w:p>
    <w:p w14:paraId="3D754C52" w14:textId="77777777" w:rsidR="00294337" w:rsidRPr="00663314" w:rsidRDefault="00294337" w:rsidP="00CD6A47">
      <w:pPr>
        <w:tabs>
          <w:tab w:val="num" w:pos="720"/>
        </w:tabs>
        <w:ind w:firstLine="540"/>
        <w:rPr>
          <w:iCs/>
          <w:szCs w:val="24"/>
        </w:rPr>
      </w:pPr>
      <w:r w:rsidRPr="00663314">
        <w:rPr>
          <w:iCs/>
          <w:szCs w:val="24"/>
        </w:rPr>
        <w:t xml:space="preserve">10.1. Komisija tikrina tiekėjų pasiūlymuose pateiktų kvalifikacijos duomenų atitiktį </w:t>
      </w:r>
      <w:r w:rsidR="00A7702C" w:rsidRPr="00663314">
        <w:rPr>
          <w:iCs/>
          <w:szCs w:val="24"/>
        </w:rPr>
        <w:t>pirkimo dokumentuose</w:t>
      </w:r>
      <w:r w:rsidRPr="00663314">
        <w:rPr>
          <w:iCs/>
          <w:szCs w:val="24"/>
        </w:rPr>
        <w:t xml:space="preserve"> nustatytiems minimaliems kvalifikacijos reikalavimams. Jeigu Komisija nustato, kad tiekėjo pateikti kvalifikacijos duomenys yra neišsamūs arba netikslūs, ji praš</w:t>
      </w:r>
      <w:r w:rsidR="00A7702C" w:rsidRPr="00663314">
        <w:rPr>
          <w:iCs/>
          <w:szCs w:val="24"/>
        </w:rPr>
        <w:t>o</w:t>
      </w:r>
      <w:r w:rsidRPr="00663314">
        <w:rPr>
          <w:iCs/>
          <w:szCs w:val="24"/>
        </w:rPr>
        <w:t xml:space="preserve"> tiekėjo juos pa</w:t>
      </w:r>
      <w:r w:rsidR="00A7702C" w:rsidRPr="00663314">
        <w:rPr>
          <w:iCs/>
          <w:szCs w:val="24"/>
        </w:rPr>
        <w:t>tikslinti</w:t>
      </w:r>
      <w:r w:rsidRPr="00663314">
        <w:rPr>
          <w:iCs/>
          <w:szCs w:val="24"/>
        </w:rPr>
        <w:t xml:space="preserve"> per </w:t>
      </w:r>
      <w:r w:rsidRPr="00663314">
        <w:rPr>
          <w:iCs/>
          <w:szCs w:val="24"/>
        </w:rPr>
        <w:lastRenderedPageBreak/>
        <w:t>perkančiosios organizacijos nurodytą terminą. Jeigu perkančiosios organizacijos prašymu tiekėjas nepatikslino pateiktų netikslių ir neišsamių duomenų apie savo kvalifikaciją, perkančioji organizacija atmeta tokį pasiūlymą.</w:t>
      </w:r>
      <w:r w:rsidR="00A7702C" w:rsidRPr="00663314">
        <w:rPr>
          <w:iCs/>
          <w:szCs w:val="24"/>
        </w:rPr>
        <w:t xml:space="preserve"> </w:t>
      </w:r>
      <w:r w:rsidR="00A7702C" w:rsidRPr="000064F4">
        <w:rPr>
          <w:iCs/>
          <w:szCs w:val="24"/>
        </w:rPr>
        <w:t>Nuostata dėl prašymo pašalinti su kvalifikacinių duomenų pateikimu susijusius trūkumus netaikoma, jei nagrinėjimo metu nustatoma, kad konkretaus tiekėjo pasiūlymas turi būti atmestas dėl kitų priežasčių.</w:t>
      </w:r>
    </w:p>
    <w:p w14:paraId="57FDBB95" w14:textId="77777777" w:rsidR="00294337" w:rsidRPr="00663314" w:rsidRDefault="00294337" w:rsidP="00CD6A47">
      <w:pPr>
        <w:tabs>
          <w:tab w:val="num" w:pos="720"/>
        </w:tabs>
        <w:ind w:firstLine="540"/>
        <w:rPr>
          <w:iCs/>
          <w:szCs w:val="24"/>
        </w:rPr>
      </w:pPr>
      <w:r w:rsidRPr="00663314">
        <w:rPr>
          <w:iCs/>
          <w:szCs w:val="24"/>
        </w:rPr>
        <w:t xml:space="preserve">10.2. </w:t>
      </w:r>
      <w:r w:rsidR="00196CFF" w:rsidRPr="00663314">
        <w:rPr>
          <w:iCs/>
          <w:szCs w:val="24"/>
        </w:rPr>
        <w:t>Teisę dalyvauti tolesnėse pirkimo procedūrose turi tik tie tiekėjai, kurių kvalifikacijos duomenys atitinka pirkimo dokumentuose keliamus reikalavimus.</w:t>
      </w:r>
    </w:p>
    <w:p w14:paraId="3C121C25" w14:textId="77777777" w:rsidR="00294337" w:rsidRPr="00663314" w:rsidRDefault="00294337" w:rsidP="00CD6A47">
      <w:pPr>
        <w:tabs>
          <w:tab w:val="num" w:pos="720"/>
        </w:tabs>
        <w:ind w:firstLine="540"/>
        <w:rPr>
          <w:iCs/>
          <w:szCs w:val="24"/>
        </w:rPr>
      </w:pPr>
      <w:r w:rsidRPr="00663314">
        <w:rPr>
          <w:iCs/>
          <w:szCs w:val="24"/>
        </w:rPr>
        <w:t>10.3. Iškilus klausimams dėl pasiūlymų turinio ir Komisijai raštu paprašius, tiekėjai privalo per Komisijos nurodytą terminą pateikti raštu papildomus paaiškinimus nekeisdami pasiūlymo esmės.</w:t>
      </w:r>
    </w:p>
    <w:p w14:paraId="1DCE8931" w14:textId="77777777" w:rsidR="004D5ABC" w:rsidRDefault="004D5ABC" w:rsidP="004D5ABC">
      <w:pPr>
        <w:tabs>
          <w:tab w:val="num" w:pos="540"/>
        </w:tabs>
        <w:rPr>
          <w:iCs/>
          <w:szCs w:val="24"/>
        </w:rPr>
      </w:pPr>
      <w:r>
        <w:rPr>
          <w:iCs/>
          <w:szCs w:val="24"/>
        </w:rPr>
        <w:tab/>
      </w:r>
      <w:r w:rsidR="00A7702C" w:rsidRPr="00663314">
        <w:rPr>
          <w:iCs/>
          <w:szCs w:val="24"/>
        </w:rPr>
        <w:t xml:space="preserve">10.4. </w:t>
      </w:r>
      <w:r w:rsidRPr="00460633">
        <w:rPr>
          <w:iCs/>
          <w:szCs w:val="24"/>
        </w:rPr>
        <w:t>Jeigu tiekėjas pateikė netikslius, neišsamius pirkimo dokumentuose nurodytus kartu su pasiūlymu teikiamus dokumentus (jeigu reikalaujama): tiekėjo įgaliojimą asmeniui pasirašyti pasiūlymą, jungtinės veiklos sutartį, pasiūlymo galiojimo užtikrinimą patvirtinantį dokumentą ar jų nepateikė, komisija privalo prašyti tiekėjo patikslinti, papildyti arba pateikti šiuos dokumentus per perkančiosios organizacijos nustatytą protingą terminą, kuris negali būti trumpesnis kaip 3 darbo dienos nuo prašymo išsiuntimo iš perkančiosios organizacijos dienos.</w:t>
      </w:r>
      <w:r>
        <w:rPr>
          <w:iCs/>
          <w:szCs w:val="24"/>
        </w:rPr>
        <w:t xml:space="preserve"> </w:t>
      </w:r>
    </w:p>
    <w:p w14:paraId="1771D6CC" w14:textId="77777777" w:rsidR="004D5ABC" w:rsidRPr="00663314" w:rsidRDefault="00824FFA" w:rsidP="004D5ABC">
      <w:pPr>
        <w:tabs>
          <w:tab w:val="num" w:pos="720"/>
        </w:tabs>
        <w:ind w:firstLine="540"/>
        <w:rPr>
          <w:iCs/>
          <w:szCs w:val="24"/>
        </w:rPr>
      </w:pPr>
      <w:r w:rsidRPr="00663314">
        <w:rPr>
          <w:iCs/>
          <w:szCs w:val="24"/>
        </w:rPr>
        <w:t>10.</w:t>
      </w:r>
      <w:r>
        <w:rPr>
          <w:iCs/>
          <w:szCs w:val="24"/>
        </w:rPr>
        <w:t>5</w:t>
      </w:r>
      <w:r w:rsidRPr="00663314">
        <w:rPr>
          <w:iCs/>
          <w:szCs w:val="24"/>
        </w:rPr>
        <w:t xml:space="preserve">. </w:t>
      </w:r>
      <w:r w:rsidR="004D5ABC" w:rsidRPr="00663314">
        <w:rPr>
          <w:iCs/>
          <w:szCs w:val="24"/>
        </w:rPr>
        <w:t>Esant reikalui, tiekėjų atstovai gali būti kviečiami į komisijos posėdį ir pranešama visiems tiekėjams, į kokius klausimus turės atsakyti jų atstovai.</w:t>
      </w:r>
    </w:p>
    <w:p w14:paraId="054A1A38" w14:textId="77777777" w:rsidR="00294337" w:rsidRPr="00663314" w:rsidRDefault="00294337" w:rsidP="00CD6A47">
      <w:pPr>
        <w:tabs>
          <w:tab w:val="num" w:pos="720"/>
        </w:tabs>
        <w:ind w:firstLine="540"/>
        <w:rPr>
          <w:iCs/>
          <w:szCs w:val="24"/>
        </w:rPr>
      </w:pPr>
      <w:r w:rsidRPr="00663314">
        <w:rPr>
          <w:iCs/>
          <w:szCs w:val="24"/>
        </w:rPr>
        <w:t>10.</w:t>
      </w:r>
      <w:r w:rsidR="00824FFA">
        <w:rPr>
          <w:iCs/>
          <w:szCs w:val="24"/>
        </w:rPr>
        <w:t>6</w:t>
      </w:r>
      <w:r w:rsidRPr="00663314">
        <w:rPr>
          <w:iCs/>
          <w:szCs w:val="24"/>
        </w:rPr>
        <w:t xml:space="preserve">. </w:t>
      </w:r>
      <w:r w:rsidRPr="004D5ABC">
        <w:rPr>
          <w:iCs/>
          <w:szCs w:val="24"/>
        </w:rPr>
        <w:t xml:space="preserve">Jeigu pateiktame pasiūlyme Komisija randa pasiūlyme nurodytos kainos apskaičiavimo klaidų, ji privalo paprašyti </w:t>
      </w:r>
      <w:r w:rsidR="00A7702C" w:rsidRPr="004D5ABC">
        <w:rPr>
          <w:iCs/>
          <w:szCs w:val="24"/>
        </w:rPr>
        <w:t>dalyvių</w:t>
      </w:r>
      <w:r w:rsidRPr="004D5ABC">
        <w:rPr>
          <w:iCs/>
          <w:szCs w:val="24"/>
        </w:rPr>
        <w:t xml:space="preserve"> per jos nurodytą terminą ištaisyti pasiūlyme pastebėtas aritmetines klaidas, nekeičiant </w:t>
      </w:r>
      <w:r w:rsidR="00A7702C" w:rsidRPr="004D5ABC">
        <w:rPr>
          <w:iCs/>
          <w:szCs w:val="24"/>
        </w:rPr>
        <w:t>galutinės pasiūlymo kainos</w:t>
      </w:r>
      <w:r w:rsidRPr="004D5ABC">
        <w:rPr>
          <w:iCs/>
          <w:szCs w:val="24"/>
        </w:rPr>
        <w:t>. Taisydamas pasiūlyme nurodytas aritmetines klaidas, tiekėjas neturi teisės atsisakyti kainos sudedamųjų dalių arba papildyti kainą naujomis dalimis.</w:t>
      </w:r>
      <w:r w:rsidR="00A7702C" w:rsidRPr="004D5ABC">
        <w:rPr>
          <w:iCs/>
          <w:szCs w:val="24"/>
        </w:rPr>
        <w:t xml:space="preserve"> Jei tiekėjas per perkančiosios organizacijos nustatytą terminą neištaiso aritmetinių klaidų ir (ar) </w:t>
      </w:r>
      <w:r w:rsidR="00B2187D" w:rsidRPr="004D5ABC">
        <w:rPr>
          <w:iCs/>
          <w:szCs w:val="24"/>
        </w:rPr>
        <w:t>nepaaiškina pasiūlymo, jo pasiūlymas laikomas neatitinkančiu pirkimo dokumentuose nustatytų reikalavimų.</w:t>
      </w:r>
    </w:p>
    <w:p w14:paraId="06DC7C1D" w14:textId="77777777" w:rsidR="00CB59B7" w:rsidRPr="00663314" w:rsidRDefault="00294337" w:rsidP="00CD6A47">
      <w:pPr>
        <w:ind w:firstLine="540"/>
        <w:rPr>
          <w:iCs/>
          <w:szCs w:val="24"/>
        </w:rPr>
      </w:pPr>
      <w:r w:rsidRPr="00663314">
        <w:rPr>
          <w:iCs/>
          <w:szCs w:val="24"/>
        </w:rPr>
        <w:t>10.</w:t>
      </w:r>
      <w:r w:rsidR="00824FFA">
        <w:rPr>
          <w:iCs/>
          <w:szCs w:val="24"/>
        </w:rPr>
        <w:t>7</w:t>
      </w:r>
      <w:r w:rsidRPr="00663314">
        <w:rPr>
          <w:iCs/>
          <w:szCs w:val="24"/>
        </w:rPr>
        <w:t xml:space="preserve">. Kai pateiktame pasiūlyme nurodoma neįprastai maža kaina, Komisija turi teisę, o ketindama atmesti pasiūlymą – privalo tiekėjo raštu paprašyti per Komisijos nurodytą terminą </w:t>
      </w:r>
      <w:r w:rsidR="00B2187D" w:rsidRPr="00663314">
        <w:rPr>
          <w:iCs/>
          <w:szCs w:val="24"/>
        </w:rPr>
        <w:t>pagrįsti siūlomą kainą.</w:t>
      </w:r>
      <w:r w:rsidRPr="00663314">
        <w:rPr>
          <w:iCs/>
          <w:szCs w:val="24"/>
        </w:rPr>
        <w:t xml:space="preserve"> Jei tiekėjas kainos nepagrindžia</w:t>
      </w:r>
      <w:r w:rsidR="00B2187D" w:rsidRPr="00663314">
        <w:rPr>
          <w:iCs/>
          <w:szCs w:val="24"/>
        </w:rPr>
        <w:t>, jo pasiūlymas atmetamas.</w:t>
      </w:r>
    </w:p>
    <w:p w14:paraId="539206A0" w14:textId="77777777" w:rsidR="007002D6" w:rsidRPr="00663314" w:rsidRDefault="007002D6" w:rsidP="00CD6A47">
      <w:pPr>
        <w:pStyle w:val="Heading2"/>
        <w:numPr>
          <w:ilvl w:val="0"/>
          <w:numId w:val="0"/>
        </w:numPr>
        <w:ind w:firstLine="540"/>
      </w:pPr>
      <w:r w:rsidRPr="00663314">
        <w:t>10.</w:t>
      </w:r>
      <w:r w:rsidR="00824FFA">
        <w:t>8</w:t>
      </w:r>
      <w:r w:rsidRPr="00663314">
        <w:t xml:space="preserve"> Tuo atveju, kai pasiūlymo kaina, išreikšta skaičiais, neatitinka kainos, nurodytos žodžiais, teisinga laikoma kaina, nurodyta žodžiais.</w:t>
      </w:r>
    </w:p>
    <w:p w14:paraId="24151AC4" w14:textId="77777777" w:rsidR="00477C45" w:rsidRPr="00663314" w:rsidRDefault="00ED43D4" w:rsidP="00ED43D4">
      <w:pPr>
        <w:pStyle w:val="Heading1"/>
        <w:numPr>
          <w:ilvl w:val="0"/>
          <w:numId w:val="0"/>
        </w:numPr>
      </w:pPr>
      <w:bookmarkStart w:id="41" w:name="_Toc274732184"/>
      <w:r w:rsidRPr="00663314">
        <w:t>X</w:t>
      </w:r>
      <w:r w:rsidR="000C15B7" w:rsidRPr="00663314">
        <w:t>I</w:t>
      </w:r>
      <w:r w:rsidR="00477C45" w:rsidRPr="00663314">
        <w:t>. DERYBOS</w:t>
      </w:r>
      <w:bookmarkEnd w:id="41"/>
    </w:p>
    <w:p w14:paraId="58B0A798" w14:textId="77777777" w:rsidR="00477C45" w:rsidRPr="00663314" w:rsidRDefault="00B2187D" w:rsidP="00477C45">
      <w:pPr>
        <w:pStyle w:val="BodyText1"/>
        <w:ind w:firstLine="851"/>
        <w:rPr>
          <w:rFonts w:ascii="Times New Roman" w:hAnsi="Times New Roman"/>
          <w:sz w:val="24"/>
          <w:szCs w:val="24"/>
          <w:lang w:val="lt-LT"/>
        </w:rPr>
      </w:pPr>
      <w:r w:rsidRPr="00663314">
        <w:rPr>
          <w:rFonts w:ascii="Times New Roman" w:hAnsi="Times New Roman"/>
          <w:sz w:val="24"/>
          <w:szCs w:val="24"/>
          <w:lang w:val="lt-LT"/>
        </w:rPr>
        <w:t>11</w:t>
      </w:r>
      <w:r w:rsidR="00477C45" w:rsidRPr="00663314">
        <w:rPr>
          <w:rFonts w:ascii="Times New Roman" w:hAnsi="Times New Roman"/>
          <w:sz w:val="24"/>
          <w:szCs w:val="24"/>
          <w:lang w:val="lt-LT"/>
        </w:rPr>
        <w:t xml:space="preserve">.1. Perkančioji organizacija visus tiekėjus, kurių kvalifikacija atitinka pirkimo dokumentuose nustatytus reikalavimus (jei buvo tikrintas tiekėjų pasiūlymuose pateiktų kvalifikacinių duomenų atitikimas konkurso sąlygose nustatytiems minimaliems kvalifikaciniams reikalavimams), gali kviestis derėtis dėl pasiūlymo kainos, siūlomų pirkimo objekto charakteristikų ir visų kitų pasiūlymo sąlygų šiais atvejais: </w:t>
      </w:r>
    </w:p>
    <w:p w14:paraId="0C1A5C9F" w14:textId="77777777" w:rsidR="00477C45" w:rsidRPr="00663314" w:rsidRDefault="00477C45" w:rsidP="00477C45">
      <w:pPr>
        <w:pStyle w:val="BodyText1"/>
        <w:ind w:firstLine="284"/>
        <w:rPr>
          <w:rFonts w:ascii="Times New Roman" w:hAnsi="Times New Roman"/>
          <w:sz w:val="24"/>
          <w:szCs w:val="24"/>
          <w:lang w:val="lt-LT"/>
        </w:rPr>
      </w:pPr>
      <w:r w:rsidRPr="00663314">
        <w:rPr>
          <w:rFonts w:ascii="Times New Roman" w:hAnsi="Times New Roman"/>
          <w:sz w:val="24"/>
          <w:szCs w:val="24"/>
          <w:lang w:val="lt-LT"/>
        </w:rPr>
        <w:t xml:space="preserve">        </w:t>
      </w:r>
      <w:r w:rsidR="00B2187D" w:rsidRPr="00663314">
        <w:rPr>
          <w:rFonts w:ascii="Times New Roman" w:hAnsi="Times New Roman"/>
          <w:sz w:val="24"/>
          <w:szCs w:val="24"/>
          <w:lang w:val="lt-LT"/>
        </w:rPr>
        <w:t>11</w:t>
      </w:r>
      <w:r w:rsidRPr="00663314">
        <w:rPr>
          <w:rFonts w:ascii="Times New Roman" w:hAnsi="Times New Roman"/>
          <w:sz w:val="24"/>
          <w:szCs w:val="24"/>
          <w:lang w:val="lt-LT"/>
        </w:rPr>
        <w:t>.1.1. gautas tik vienas pasiūlymas;</w:t>
      </w:r>
    </w:p>
    <w:p w14:paraId="6A5FF08A" w14:textId="77777777" w:rsidR="00477C45" w:rsidRPr="00663314" w:rsidRDefault="00477C45" w:rsidP="00477C45">
      <w:pPr>
        <w:pStyle w:val="BodyText1"/>
        <w:rPr>
          <w:rFonts w:ascii="Times New Roman" w:hAnsi="Times New Roman"/>
          <w:sz w:val="24"/>
          <w:szCs w:val="24"/>
          <w:lang w:val="lt-LT"/>
        </w:rPr>
      </w:pPr>
      <w:r w:rsidRPr="00663314">
        <w:rPr>
          <w:rFonts w:ascii="Times New Roman" w:hAnsi="Times New Roman"/>
          <w:sz w:val="24"/>
          <w:szCs w:val="24"/>
          <w:lang w:val="lt-LT"/>
        </w:rPr>
        <w:t xml:space="preserve">       </w:t>
      </w:r>
      <w:r w:rsidR="00B2187D" w:rsidRPr="00663314">
        <w:rPr>
          <w:rFonts w:ascii="Times New Roman" w:hAnsi="Times New Roman"/>
          <w:sz w:val="24"/>
          <w:szCs w:val="24"/>
          <w:lang w:val="lt-LT"/>
        </w:rPr>
        <w:t>11</w:t>
      </w:r>
      <w:r w:rsidRPr="00663314">
        <w:rPr>
          <w:rFonts w:ascii="Times New Roman" w:hAnsi="Times New Roman"/>
          <w:sz w:val="24"/>
          <w:szCs w:val="24"/>
          <w:lang w:val="lt-LT"/>
        </w:rPr>
        <w:t>.1.2. visi tiekėjų, kurių kvalifikacija atitinka pirkimo dokumentuose nustatytus reikalavimus, pateikti pasiūlymai neatitiko pirkimo dokumentuose nustatytų reikalavimų;</w:t>
      </w:r>
    </w:p>
    <w:p w14:paraId="7D9BC17C" w14:textId="77777777" w:rsidR="00477C45" w:rsidRPr="00663314" w:rsidRDefault="00B2187D" w:rsidP="00477C45">
      <w:pPr>
        <w:pStyle w:val="BodyText1"/>
        <w:rPr>
          <w:rFonts w:ascii="Times New Roman" w:hAnsi="Times New Roman"/>
          <w:sz w:val="24"/>
          <w:szCs w:val="24"/>
          <w:lang w:val="lt-LT"/>
        </w:rPr>
      </w:pPr>
      <w:r w:rsidRPr="00663314">
        <w:rPr>
          <w:rFonts w:ascii="Times New Roman" w:hAnsi="Times New Roman"/>
          <w:sz w:val="24"/>
          <w:szCs w:val="24"/>
          <w:lang w:val="lt-LT"/>
        </w:rPr>
        <w:tab/>
        <w:t>11</w:t>
      </w:r>
      <w:r w:rsidR="00477C45" w:rsidRPr="00663314">
        <w:rPr>
          <w:rFonts w:ascii="Times New Roman" w:hAnsi="Times New Roman"/>
          <w:sz w:val="24"/>
          <w:szCs w:val="24"/>
          <w:lang w:val="lt-LT"/>
        </w:rPr>
        <w:t>.1.3. visų tiekėjų, kurių pasiūlymai neatmesti dėl kitų priežasčių, buvo pasiūlytos per didelės,  perkančiajai organizacijai nepriimtinos kainos.</w:t>
      </w:r>
    </w:p>
    <w:p w14:paraId="5B5AACB4" w14:textId="77777777" w:rsidR="00477C45" w:rsidRPr="00663314" w:rsidRDefault="00B2187D" w:rsidP="00477C45">
      <w:pPr>
        <w:pStyle w:val="BodyText1"/>
        <w:rPr>
          <w:rFonts w:ascii="Times New Roman" w:hAnsi="Times New Roman"/>
          <w:sz w:val="24"/>
          <w:szCs w:val="24"/>
          <w:lang w:val="lt-LT"/>
        </w:rPr>
      </w:pPr>
      <w:r w:rsidRPr="00663314">
        <w:rPr>
          <w:rFonts w:ascii="Times New Roman" w:hAnsi="Times New Roman"/>
          <w:sz w:val="24"/>
          <w:szCs w:val="24"/>
          <w:lang w:val="lt-LT"/>
        </w:rPr>
        <w:tab/>
        <w:t>11</w:t>
      </w:r>
      <w:r w:rsidR="00477C45" w:rsidRPr="00663314">
        <w:rPr>
          <w:rFonts w:ascii="Times New Roman" w:hAnsi="Times New Roman"/>
          <w:sz w:val="24"/>
          <w:szCs w:val="24"/>
          <w:lang w:val="lt-LT"/>
        </w:rPr>
        <w:t xml:space="preserve">.2. Apie sprendimą vykdyti derybas tiekėjai bus informuoti </w:t>
      </w:r>
      <w:r w:rsidR="00ED43D4" w:rsidRPr="00663314">
        <w:rPr>
          <w:rFonts w:ascii="Times New Roman" w:hAnsi="Times New Roman"/>
          <w:sz w:val="24"/>
          <w:szCs w:val="24"/>
          <w:lang w:val="lt-LT"/>
        </w:rPr>
        <w:t>raštu</w:t>
      </w:r>
      <w:r w:rsidR="00477C45" w:rsidRPr="00663314">
        <w:rPr>
          <w:rFonts w:ascii="Times New Roman" w:hAnsi="Times New Roman"/>
          <w:sz w:val="24"/>
          <w:szCs w:val="24"/>
          <w:lang w:val="lt-LT"/>
        </w:rPr>
        <w:t xml:space="preserve">, kartu nurodant derybų laiką ir būdą. Ar derybas vykdyti </w:t>
      </w:r>
      <w:r w:rsidR="00ED43D4" w:rsidRPr="00663314">
        <w:rPr>
          <w:rFonts w:ascii="Times New Roman" w:hAnsi="Times New Roman"/>
          <w:sz w:val="24"/>
          <w:szCs w:val="24"/>
          <w:lang w:val="lt-LT"/>
        </w:rPr>
        <w:t>raštu</w:t>
      </w:r>
      <w:r w:rsidR="00477C45" w:rsidRPr="00663314">
        <w:rPr>
          <w:rFonts w:ascii="Times New Roman" w:hAnsi="Times New Roman"/>
          <w:sz w:val="24"/>
          <w:szCs w:val="24"/>
          <w:lang w:val="lt-LT"/>
        </w:rPr>
        <w:t>, ar žodžiu kiekvienu konkrečiu atveju sprendžia  Komisija.</w:t>
      </w:r>
    </w:p>
    <w:p w14:paraId="40A05C91" w14:textId="77777777" w:rsidR="00477C45" w:rsidRPr="00663314" w:rsidRDefault="00B2187D" w:rsidP="00477C45">
      <w:pPr>
        <w:pStyle w:val="BodyText1"/>
        <w:rPr>
          <w:rFonts w:ascii="Times New Roman" w:hAnsi="Times New Roman"/>
          <w:sz w:val="24"/>
          <w:szCs w:val="24"/>
          <w:lang w:val="lt-LT"/>
        </w:rPr>
      </w:pPr>
      <w:r w:rsidRPr="00663314">
        <w:rPr>
          <w:rFonts w:ascii="Times New Roman" w:hAnsi="Times New Roman"/>
          <w:sz w:val="24"/>
          <w:szCs w:val="24"/>
          <w:lang w:val="lt-LT"/>
        </w:rPr>
        <w:tab/>
        <w:t>11</w:t>
      </w:r>
      <w:r w:rsidR="00477C45" w:rsidRPr="00663314">
        <w:rPr>
          <w:rFonts w:ascii="Times New Roman" w:hAnsi="Times New Roman"/>
          <w:sz w:val="24"/>
          <w:szCs w:val="24"/>
          <w:lang w:val="lt-LT"/>
        </w:rPr>
        <w:t>.3. Vykdant derybas šalys niekam neturi atskleisti jokios techninės, komercinės ar su kainomis susijusios informacijos.</w:t>
      </w:r>
    </w:p>
    <w:p w14:paraId="630C0515" w14:textId="77777777" w:rsidR="00477C45" w:rsidRPr="00663314" w:rsidRDefault="00B2187D" w:rsidP="00477C45">
      <w:pPr>
        <w:pStyle w:val="BodyText1"/>
        <w:rPr>
          <w:rFonts w:ascii="Times New Roman" w:hAnsi="Times New Roman"/>
          <w:sz w:val="24"/>
          <w:szCs w:val="24"/>
          <w:lang w:val="lt-LT"/>
        </w:rPr>
      </w:pPr>
      <w:r w:rsidRPr="00663314">
        <w:rPr>
          <w:rFonts w:ascii="Times New Roman" w:hAnsi="Times New Roman"/>
          <w:sz w:val="24"/>
          <w:szCs w:val="24"/>
          <w:lang w:val="lt-LT"/>
        </w:rPr>
        <w:tab/>
        <w:t>11</w:t>
      </w:r>
      <w:r w:rsidR="00477C45" w:rsidRPr="00663314">
        <w:rPr>
          <w:rFonts w:ascii="Times New Roman" w:hAnsi="Times New Roman"/>
          <w:sz w:val="24"/>
          <w:szCs w:val="24"/>
          <w:lang w:val="lt-LT"/>
        </w:rPr>
        <w:t xml:space="preserve">.4. Jei derybos vykdomos </w:t>
      </w:r>
      <w:r w:rsidR="00ED43D4" w:rsidRPr="00663314">
        <w:rPr>
          <w:rFonts w:ascii="Times New Roman" w:hAnsi="Times New Roman"/>
          <w:sz w:val="24"/>
          <w:szCs w:val="24"/>
          <w:lang w:val="lt-LT"/>
        </w:rPr>
        <w:t>žodžiu</w:t>
      </w:r>
      <w:r w:rsidR="00477C45" w:rsidRPr="00663314">
        <w:rPr>
          <w:rFonts w:ascii="Times New Roman" w:hAnsi="Times New Roman"/>
          <w:sz w:val="24"/>
          <w:szCs w:val="24"/>
          <w:lang w:val="lt-LT"/>
        </w:rPr>
        <w:t>, jos protokoluojamos. Derybų protokolą pasirašo Komisijos</w:t>
      </w:r>
      <w:r w:rsidRPr="00663314">
        <w:rPr>
          <w:rFonts w:ascii="Times New Roman" w:hAnsi="Times New Roman"/>
          <w:sz w:val="24"/>
          <w:szCs w:val="24"/>
          <w:lang w:val="lt-LT"/>
        </w:rPr>
        <w:t xml:space="preserve"> </w:t>
      </w:r>
      <w:r w:rsidR="00477C45" w:rsidRPr="00663314">
        <w:rPr>
          <w:rFonts w:ascii="Times New Roman" w:hAnsi="Times New Roman"/>
          <w:sz w:val="24"/>
          <w:szCs w:val="24"/>
          <w:lang w:val="lt-LT"/>
        </w:rPr>
        <w:t xml:space="preserve"> pirmininkas ir dalyvio, su kuriuo derėtasi, įgaliotas atstovas. Įgaliotas atstovas su savimi turi turėti galiojantį šiam pirkimui įgaliojimą atstovauti tiekėją derybose.</w:t>
      </w:r>
    </w:p>
    <w:p w14:paraId="5F2BF1BC" w14:textId="77777777" w:rsidR="00477C45" w:rsidRPr="00663314" w:rsidRDefault="00B2187D" w:rsidP="00477C45">
      <w:pPr>
        <w:pStyle w:val="BodyText1"/>
        <w:rPr>
          <w:lang w:val="lt-LT"/>
        </w:rPr>
      </w:pPr>
      <w:r w:rsidRPr="00663314">
        <w:rPr>
          <w:rFonts w:ascii="Times New Roman" w:hAnsi="Times New Roman"/>
          <w:sz w:val="24"/>
          <w:szCs w:val="24"/>
          <w:lang w:val="lt-LT"/>
        </w:rPr>
        <w:tab/>
        <w:t>11</w:t>
      </w:r>
      <w:r w:rsidR="00477C45" w:rsidRPr="00663314">
        <w:rPr>
          <w:rFonts w:ascii="Times New Roman" w:hAnsi="Times New Roman"/>
          <w:sz w:val="24"/>
          <w:szCs w:val="24"/>
          <w:lang w:val="lt-LT"/>
        </w:rPr>
        <w:t xml:space="preserve">.5. Tiekėjo galutinis pasiūlymas yra šalių pasirašytas derybų protokolas (arba tiekėjo raštu patikslintas pasiūlymas) ir pirminis pasiūlymas, kiek jis nebuvo pakeistas derybų metu. Jei derybos nevykdomos, tiekėjo pateiktas pirminis pasiūlymas laikomas galutiniu pasiūlymu. Jei derybos vykdomos, tačiau tiekėjas nėra kviečiamas derėtis arba kviečiamas derėtis tiekėjas nedalyvauja derybose (vykdant derybas </w:t>
      </w:r>
      <w:r w:rsidR="00ED43D4" w:rsidRPr="00663314">
        <w:rPr>
          <w:rFonts w:ascii="Times New Roman" w:hAnsi="Times New Roman"/>
          <w:sz w:val="24"/>
          <w:szCs w:val="24"/>
          <w:lang w:val="lt-LT"/>
        </w:rPr>
        <w:t>raštu</w:t>
      </w:r>
      <w:r w:rsidR="00477C45" w:rsidRPr="00663314">
        <w:rPr>
          <w:rFonts w:ascii="Times New Roman" w:hAnsi="Times New Roman"/>
          <w:sz w:val="24"/>
          <w:szCs w:val="24"/>
          <w:lang w:val="lt-LT"/>
        </w:rPr>
        <w:t xml:space="preserve"> – nepateikia patikslinto pasiūlymo), tiekėjo pateiktas pirminis pasiūlymas laikomas galutiniu pasiūlymu</w:t>
      </w:r>
      <w:r w:rsidR="00477C45" w:rsidRPr="00663314">
        <w:rPr>
          <w:lang w:val="lt-LT"/>
        </w:rPr>
        <w:t>.</w:t>
      </w:r>
    </w:p>
    <w:p w14:paraId="123EE59F" w14:textId="77777777" w:rsidR="0080461A" w:rsidRDefault="0080461A" w:rsidP="005E5E70">
      <w:pPr>
        <w:pStyle w:val="Heading1"/>
        <w:numPr>
          <w:ilvl w:val="0"/>
          <w:numId w:val="0"/>
        </w:numPr>
      </w:pPr>
      <w:bookmarkStart w:id="42" w:name="_Toc274732185"/>
      <w:bookmarkStart w:id="43" w:name="_Toc193019433"/>
      <w:bookmarkEnd w:id="37"/>
      <w:bookmarkEnd w:id="38"/>
      <w:bookmarkEnd w:id="39"/>
    </w:p>
    <w:p w14:paraId="33E5A3D9" w14:textId="77777777" w:rsidR="005E5E70" w:rsidRPr="00663314" w:rsidRDefault="005E5E70" w:rsidP="005E5E70">
      <w:pPr>
        <w:pStyle w:val="Heading1"/>
        <w:numPr>
          <w:ilvl w:val="0"/>
          <w:numId w:val="0"/>
        </w:numPr>
      </w:pPr>
      <w:r w:rsidRPr="00663314">
        <w:t>XI</w:t>
      </w:r>
      <w:r w:rsidR="000C15B7" w:rsidRPr="00663314">
        <w:t>I</w:t>
      </w:r>
      <w:r w:rsidRPr="00663314">
        <w:t xml:space="preserve">. </w:t>
      </w:r>
      <w:r w:rsidR="00ED43D4" w:rsidRPr="00663314">
        <w:t xml:space="preserve">GALUTINIŲ </w:t>
      </w:r>
      <w:r w:rsidRPr="00663314">
        <w:t>PASIŪLYMŲ ATMETIMO PRIEŽASTYS</w:t>
      </w:r>
      <w:bookmarkEnd w:id="42"/>
    </w:p>
    <w:p w14:paraId="0BCB7A8D" w14:textId="77777777" w:rsidR="005E5E70" w:rsidRPr="00663314" w:rsidRDefault="005E5E70" w:rsidP="00CD6A47">
      <w:pPr>
        <w:ind w:firstLine="540"/>
        <w:rPr>
          <w:iCs/>
        </w:rPr>
      </w:pPr>
      <w:r w:rsidRPr="00663314">
        <w:rPr>
          <w:iCs/>
        </w:rPr>
        <w:t>1</w:t>
      </w:r>
      <w:r w:rsidR="00F2441E" w:rsidRPr="00663314">
        <w:rPr>
          <w:iCs/>
        </w:rPr>
        <w:t>2</w:t>
      </w:r>
      <w:r w:rsidRPr="00663314">
        <w:rPr>
          <w:iCs/>
        </w:rPr>
        <w:t>.1. Komisija atmeta pasiūlymą, jeigu:</w:t>
      </w:r>
    </w:p>
    <w:p w14:paraId="182927FA" w14:textId="77777777" w:rsidR="005E5E70" w:rsidRPr="00663314" w:rsidRDefault="003A2465" w:rsidP="00CD6A47">
      <w:pPr>
        <w:ind w:firstLine="540"/>
        <w:rPr>
          <w:iCs/>
        </w:rPr>
      </w:pPr>
      <w:r w:rsidRPr="00663314">
        <w:rPr>
          <w:iCs/>
        </w:rPr>
        <w:t>1</w:t>
      </w:r>
      <w:r w:rsidR="00F2441E" w:rsidRPr="00663314">
        <w:rPr>
          <w:iCs/>
        </w:rPr>
        <w:t>2</w:t>
      </w:r>
      <w:r w:rsidRPr="00663314">
        <w:rPr>
          <w:iCs/>
        </w:rPr>
        <w:t>.1.1.</w:t>
      </w:r>
      <w:r w:rsidR="005E5E70" w:rsidRPr="00663314">
        <w:rPr>
          <w:iCs/>
        </w:rPr>
        <w:t xml:space="preserve"> tiekėjas neatitiko pirkimo dokumentuose nustatytų minimalių kvalifikacijos reikalavimų;</w:t>
      </w:r>
    </w:p>
    <w:p w14:paraId="7DEF507F" w14:textId="77777777" w:rsidR="005E5E70" w:rsidRPr="00663314" w:rsidRDefault="005E5E70" w:rsidP="00CD6A47">
      <w:pPr>
        <w:ind w:firstLine="540"/>
        <w:rPr>
          <w:iCs/>
        </w:rPr>
      </w:pPr>
      <w:r w:rsidRPr="00663314">
        <w:rPr>
          <w:iCs/>
        </w:rPr>
        <w:t>1</w:t>
      </w:r>
      <w:r w:rsidR="00F2441E" w:rsidRPr="00663314">
        <w:rPr>
          <w:iCs/>
        </w:rPr>
        <w:t>2</w:t>
      </w:r>
      <w:r w:rsidRPr="00663314">
        <w:rPr>
          <w:iCs/>
        </w:rPr>
        <w:t>.1.</w:t>
      </w:r>
      <w:r w:rsidR="00BC7844" w:rsidRPr="00663314">
        <w:rPr>
          <w:iCs/>
        </w:rPr>
        <w:t>2</w:t>
      </w:r>
      <w:r w:rsidRPr="00663314">
        <w:rPr>
          <w:iCs/>
        </w:rPr>
        <w:t>. tiekėjas pasiūlyme pateikė netikslius ar neišsamius duomenis apie savo kvalifikaciją ir, perkančiajai organizacijai prašant, nepatikslino jų;</w:t>
      </w:r>
    </w:p>
    <w:p w14:paraId="60F01E8E" w14:textId="77777777" w:rsidR="005E5E70" w:rsidRPr="00663314" w:rsidRDefault="00F2441E" w:rsidP="00CD6A47">
      <w:pPr>
        <w:ind w:firstLine="540"/>
        <w:rPr>
          <w:iCs/>
        </w:rPr>
      </w:pPr>
      <w:r w:rsidRPr="00663314">
        <w:rPr>
          <w:iCs/>
        </w:rPr>
        <w:t>12</w:t>
      </w:r>
      <w:r w:rsidR="00BC7844" w:rsidRPr="00663314">
        <w:rPr>
          <w:iCs/>
        </w:rPr>
        <w:t>.1.3</w:t>
      </w:r>
      <w:r w:rsidR="005E5E70" w:rsidRPr="00663314">
        <w:rPr>
          <w:iCs/>
        </w:rPr>
        <w:t>. tiekėjo pasiūlymas neatitiko pirkimo dokumentuose nustatytų reikalavimų;</w:t>
      </w:r>
    </w:p>
    <w:p w14:paraId="76D128B1" w14:textId="77777777" w:rsidR="00790737" w:rsidRPr="006E6FED" w:rsidRDefault="00790737" w:rsidP="00790737">
      <w:pPr>
        <w:ind w:firstLine="540"/>
        <w:contextualSpacing/>
        <w:rPr>
          <w:szCs w:val="24"/>
          <w:lang w:eastAsia="en-US"/>
        </w:rPr>
      </w:pPr>
      <w:r>
        <w:rPr>
          <w:iCs/>
        </w:rPr>
        <w:t>12.1.4.</w:t>
      </w:r>
      <w:r w:rsidRPr="00790737">
        <w:rPr>
          <w:szCs w:val="24"/>
          <w:lang w:eastAsia="en-US"/>
        </w:rPr>
        <w:t xml:space="preserve"> </w:t>
      </w:r>
      <w:r w:rsidRPr="006E6FED">
        <w:rPr>
          <w:szCs w:val="24"/>
          <w:lang w:eastAsia="en-US"/>
        </w:rPr>
        <w:t>tiekėjas per nustatytą terminą nepatikslino, nepapildė ar nepateikė pirkimo dokumentuose nurodytų kartu su pasiūlymu teikiamų dokumentų (jeigu reikalaujama): tiekėjo įgaliojimo asmeniui pasirašyti pasiūlymą, jungtinės veiklos sutarties, pasiūlymo galiojimo užtikrinimą patvirtinančio dokumento;</w:t>
      </w:r>
    </w:p>
    <w:p w14:paraId="5112F8D9" w14:textId="77777777" w:rsidR="005E5E70" w:rsidRPr="00663314" w:rsidRDefault="00F2441E" w:rsidP="00CD6A47">
      <w:pPr>
        <w:ind w:firstLine="540"/>
        <w:rPr>
          <w:iCs/>
        </w:rPr>
      </w:pPr>
      <w:r w:rsidRPr="00663314">
        <w:rPr>
          <w:iCs/>
        </w:rPr>
        <w:t>12</w:t>
      </w:r>
      <w:r w:rsidR="005E5E70" w:rsidRPr="00663314">
        <w:rPr>
          <w:iCs/>
        </w:rPr>
        <w:t>.1.</w:t>
      </w:r>
      <w:r w:rsidR="00790737">
        <w:rPr>
          <w:iCs/>
        </w:rPr>
        <w:t>5</w:t>
      </w:r>
      <w:r w:rsidR="005E5E70" w:rsidRPr="00663314">
        <w:rPr>
          <w:iCs/>
        </w:rPr>
        <w:t>. tiekėjas per perkančiosios organizacijos nurodytą terminą neištaisė aritmetinių klaidų ir (ar) nepaaiškino pasiūlymo;</w:t>
      </w:r>
    </w:p>
    <w:p w14:paraId="5FE1820F" w14:textId="77777777" w:rsidR="005E5E70" w:rsidRPr="00663314" w:rsidRDefault="00F2441E" w:rsidP="00CD6A47">
      <w:pPr>
        <w:ind w:firstLine="540"/>
        <w:rPr>
          <w:iCs/>
        </w:rPr>
      </w:pPr>
      <w:r w:rsidRPr="00663314">
        <w:rPr>
          <w:iCs/>
        </w:rPr>
        <w:t>12</w:t>
      </w:r>
      <w:r w:rsidR="00BC7844" w:rsidRPr="00663314">
        <w:rPr>
          <w:iCs/>
        </w:rPr>
        <w:t>.1.</w:t>
      </w:r>
      <w:r w:rsidR="00790737">
        <w:rPr>
          <w:iCs/>
        </w:rPr>
        <w:t>6</w:t>
      </w:r>
      <w:r w:rsidR="005E5E70" w:rsidRPr="00663314">
        <w:rPr>
          <w:iCs/>
        </w:rPr>
        <w:t xml:space="preserve">. visų </w:t>
      </w:r>
      <w:r w:rsidR="00A81FE0" w:rsidRPr="00663314">
        <w:rPr>
          <w:iCs/>
        </w:rPr>
        <w:t>dalyvių</w:t>
      </w:r>
      <w:r w:rsidR="005E5E70" w:rsidRPr="00663314">
        <w:rPr>
          <w:iCs/>
        </w:rPr>
        <w:t>, kurių pasiūlymai neatmesti dėl kitų priežasčių, buvo pasiūlytos per didelės, perkančiajai organizacijai nepriimtinos kainos;</w:t>
      </w:r>
    </w:p>
    <w:p w14:paraId="6947627F" w14:textId="77777777" w:rsidR="00683B95" w:rsidRPr="00663314" w:rsidRDefault="00F2441E" w:rsidP="00CD6A47">
      <w:pPr>
        <w:ind w:firstLine="540"/>
      </w:pPr>
      <w:r w:rsidRPr="00663314">
        <w:t>12</w:t>
      </w:r>
      <w:r w:rsidR="00BC7844" w:rsidRPr="00663314">
        <w:t>.1.</w:t>
      </w:r>
      <w:r w:rsidR="00790737">
        <w:t>7</w:t>
      </w:r>
      <w:r w:rsidR="005E5E70" w:rsidRPr="00663314">
        <w:t xml:space="preserve">. buvo </w:t>
      </w:r>
      <w:r w:rsidR="006B3171" w:rsidRPr="00663314">
        <w:t>pasiūlyta neįprastai maža kaina</w:t>
      </w:r>
      <w:r w:rsidR="0069017F" w:rsidRPr="00663314">
        <w:t xml:space="preserve"> ir t</w:t>
      </w:r>
      <w:r w:rsidR="005E5E70" w:rsidRPr="00663314">
        <w:t xml:space="preserve">iekėjas Komisijos prašymu </w:t>
      </w:r>
      <w:r w:rsidR="00683B95" w:rsidRPr="00663314">
        <w:t>nepateikė</w:t>
      </w:r>
      <w:r w:rsidR="00A81FE0" w:rsidRPr="00663314">
        <w:t xml:space="preserve"> tinkamų kainos pagrįstumo įrodymų.</w:t>
      </w:r>
    </w:p>
    <w:p w14:paraId="729A954C" w14:textId="77777777" w:rsidR="00790737" w:rsidRDefault="008C41E8" w:rsidP="00790737">
      <w:pPr>
        <w:ind w:firstLine="540"/>
        <w:rPr>
          <w:iCs/>
        </w:rPr>
      </w:pPr>
      <w:r>
        <w:rPr>
          <w:iCs/>
        </w:rPr>
        <w:t>12.1.</w:t>
      </w:r>
      <w:r w:rsidR="00790737">
        <w:rPr>
          <w:iCs/>
        </w:rPr>
        <w:t>8</w:t>
      </w:r>
      <w:r w:rsidR="00790737" w:rsidRPr="00790737">
        <w:rPr>
          <w:iCs/>
        </w:rPr>
        <w:t xml:space="preserve"> </w:t>
      </w:r>
      <w:r w:rsidR="00790737">
        <w:rPr>
          <w:iCs/>
        </w:rPr>
        <w:t xml:space="preserve">tiekėjas pasiūlyme apie atitiktį nustatytiems reikalavimams pateikė melagingą informaciją, kurią perkančioji organizacija gali įrodyti bet kokiomis teisėtomis priemonėmis. </w:t>
      </w:r>
    </w:p>
    <w:p w14:paraId="2F5E8BC8" w14:textId="77777777" w:rsidR="005E5E70" w:rsidRPr="00663314" w:rsidRDefault="00F2441E" w:rsidP="00CD6A47">
      <w:pPr>
        <w:ind w:firstLine="540"/>
      </w:pPr>
      <w:r w:rsidRPr="00663314">
        <w:rPr>
          <w:iCs/>
        </w:rPr>
        <w:t>12</w:t>
      </w:r>
      <w:r w:rsidR="005E5E70" w:rsidRPr="00663314">
        <w:rPr>
          <w:iCs/>
        </w:rPr>
        <w:t xml:space="preserve">.2. </w:t>
      </w:r>
      <w:r w:rsidR="005E5E70" w:rsidRPr="00663314">
        <w:t xml:space="preserve">Apie galutinio pasiūlymo atmetimą ir tokio atmetimo priežastis tiekėjas informuojamas </w:t>
      </w:r>
      <w:r w:rsidR="00A81FE0" w:rsidRPr="00663314">
        <w:t>raštu</w:t>
      </w:r>
      <w:r w:rsidR="005E5E70" w:rsidRPr="00663314">
        <w:t>.</w:t>
      </w:r>
    </w:p>
    <w:p w14:paraId="59254535" w14:textId="77777777" w:rsidR="00FA078B" w:rsidRPr="00663314" w:rsidRDefault="00FA078B" w:rsidP="00FA078B">
      <w:pPr>
        <w:pStyle w:val="Heading1"/>
        <w:numPr>
          <w:ilvl w:val="0"/>
          <w:numId w:val="0"/>
        </w:numPr>
      </w:pPr>
      <w:bookmarkStart w:id="44" w:name="_Toc274732186"/>
      <w:r w:rsidRPr="00663314">
        <w:t>XII</w:t>
      </w:r>
      <w:r w:rsidR="000C15B7" w:rsidRPr="00663314">
        <w:t>I</w:t>
      </w:r>
      <w:r w:rsidRPr="00663314">
        <w:t>. PASIŪLYMŲ VERTINIMAS</w:t>
      </w:r>
      <w:bookmarkEnd w:id="43"/>
      <w:bookmarkEnd w:id="44"/>
    </w:p>
    <w:p w14:paraId="05DCDC06" w14:textId="77777777" w:rsidR="00FA078B" w:rsidRDefault="004435FA" w:rsidP="00D9281B">
      <w:pPr>
        <w:pStyle w:val="Heading2"/>
        <w:numPr>
          <w:ilvl w:val="0"/>
          <w:numId w:val="0"/>
        </w:numPr>
        <w:ind w:firstLine="540"/>
      </w:pPr>
      <w:bookmarkStart w:id="45" w:name="_Ref60482384"/>
      <w:bookmarkStart w:id="46" w:name="_Ref60441214"/>
      <w:r>
        <w:t xml:space="preserve"> </w:t>
      </w:r>
      <w:r w:rsidR="009567E2">
        <w:t xml:space="preserve">13.1. </w:t>
      </w:r>
      <w:r w:rsidR="005276EF" w:rsidRPr="00663314">
        <w:t>Perkančiosios organizacijos neatmesti pasiūlymai vertinami pagal mažiausios kainos vertinimo kriterijų</w:t>
      </w:r>
      <w:r w:rsidR="007B3038" w:rsidRPr="00663314">
        <w:t>.</w:t>
      </w:r>
    </w:p>
    <w:p w14:paraId="04F17686" w14:textId="77777777" w:rsidR="006C10E5" w:rsidRPr="006C10E5" w:rsidRDefault="009567E2" w:rsidP="00D9281B">
      <w:pPr>
        <w:pStyle w:val="Heading2"/>
        <w:numPr>
          <w:ilvl w:val="0"/>
          <w:numId w:val="0"/>
        </w:numPr>
        <w:ind w:firstLine="540"/>
      </w:pPr>
      <w:r>
        <w:t xml:space="preserve">13.2. </w:t>
      </w:r>
      <w:r w:rsidR="006C10E5" w:rsidRPr="00FB1255">
        <w:t>Pasiūlymuose</w:t>
      </w:r>
      <w:r w:rsidR="006C10E5" w:rsidRPr="006C10E5">
        <w:t xml:space="preserve"> nurodytos kainos bus vertinamos </w:t>
      </w:r>
      <w:r w:rsidR="008C41E8">
        <w:t>eurais</w:t>
      </w:r>
      <w:r w:rsidR="006C10E5" w:rsidRPr="006C10E5">
        <w:t>.</w:t>
      </w:r>
    </w:p>
    <w:p w14:paraId="3E5CA9D4" w14:textId="77777777" w:rsidR="003C4DC8" w:rsidRPr="00663314" w:rsidRDefault="003C4DC8" w:rsidP="003C4DC8">
      <w:pPr>
        <w:pStyle w:val="Heading1"/>
        <w:numPr>
          <w:ilvl w:val="0"/>
          <w:numId w:val="0"/>
        </w:numPr>
      </w:pPr>
      <w:bookmarkStart w:id="47" w:name="_Toc274732187"/>
      <w:bookmarkStart w:id="48" w:name="_Toc60525491"/>
      <w:bookmarkStart w:id="49" w:name="_Toc47844937"/>
      <w:bookmarkStart w:id="50" w:name="_Toc193019434"/>
      <w:bookmarkEnd w:id="45"/>
      <w:bookmarkEnd w:id="46"/>
      <w:r w:rsidRPr="00663314">
        <w:t>XI</w:t>
      </w:r>
      <w:r w:rsidR="000C15B7" w:rsidRPr="00663314">
        <w:t>V</w:t>
      </w:r>
      <w:r w:rsidRPr="00663314">
        <w:t xml:space="preserve">. </w:t>
      </w:r>
      <w:r w:rsidR="00EA1B41" w:rsidRPr="00663314">
        <w:t>SPRENDIMAS DĖL SUTARTIES SUDARYMO</w:t>
      </w:r>
      <w:bookmarkEnd w:id="47"/>
    </w:p>
    <w:p w14:paraId="03EBF7DF" w14:textId="77777777" w:rsidR="00C12A25" w:rsidRPr="00663314" w:rsidRDefault="00323264" w:rsidP="0003718A">
      <w:pPr>
        <w:pStyle w:val="Heading2"/>
        <w:numPr>
          <w:ilvl w:val="0"/>
          <w:numId w:val="0"/>
        </w:numPr>
        <w:ind w:firstLine="540"/>
      </w:pPr>
      <w:r w:rsidRPr="00663314">
        <w:t>1</w:t>
      </w:r>
      <w:r w:rsidR="00F2441E" w:rsidRPr="00663314">
        <w:t>4</w:t>
      </w:r>
      <w:r w:rsidRPr="00663314">
        <w:t>.1. Išnagrinėjusi ir įvertinusi pateiktus pasiūlymus, Komisija nustato pasiūlymų eilę ir laimėjus</w:t>
      </w:r>
      <w:r w:rsidR="000100DC" w:rsidRPr="00663314">
        <w:t>į</w:t>
      </w:r>
      <w:r w:rsidRPr="00663314">
        <w:t xml:space="preserve"> pasiūlymą bei priima sprendimą sudaryti sutartį. Pasiūlymai</w:t>
      </w:r>
      <w:r w:rsidR="00A65086" w:rsidRPr="00663314">
        <w:t xml:space="preserve"> šioje eilėje surašomi </w:t>
      </w:r>
      <w:r w:rsidR="005C408B" w:rsidRPr="00663314">
        <w:t xml:space="preserve">pasiūlymo </w:t>
      </w:r>
      <w:r w:rsidR="00A65086" w:rsidRPr="00663314">
        <w:t>kainos did</w:t>
      </w:r>
      <w:r w:rsidRPr="00663314">
        <w:t xml:space="preserve">ėjimo tvarka. Pasiūlymų eilė nenustatoma, jei buvo gautas tik vienas pasiūlymas. </w:t>
      </w:r>
    </w:p>
    <w:p w14:paraId="0E90CEED" w14:textId="77777777" w:rsidR="00323264" w:rsidRPr="00663314" w:rsidRDefault="00F2441E" w:rsidP="0003718A">
      <w:pPr>
        <w:pStyle w:val="Heading2"/>
        <w:numPr>
          <w:ilvl w:val="0"/>
          <w:numId w:val="0"/>
        </w:numPr>
        <w:ind w:firstLine="540"/>
      </w:pPr>
      <w:r w:rsidRPr="00663314">
        <w:t>14</w:t>
      </w:r>
      <w:r w:rsidR="00323264" w:rsidRPr="00663314">
        <w:t>.2. Jeigu kelių pateiktų pasiūlymų yra vienodos kainos, nustatant pasiūlymų eilę pirmesnis į šią eilę įrašomas tiekėjas, kurio pasiūlymas įregistruotas anksčiausiai.</w:t>
      </w:r>
    </w:p>
    <w:p w14:paraId="645F1451" w14:textId="77777777" w:rsidR="007B4867" w:rsidRPr="00663314" w:rsidRDefault="00F2441E" w:rsidP="0003718A">
      <w:pPr>
        <w:pStyle w:val="Heading2"/>
        <w:numPr>
          <w:ilvl w:val="0"/>
          <w:numId w:val="0"/>
        </w:numPr>
        <w:ind w:firstLine="540"/>
        <w:rPr>
          <w:szCs w:val="24"/>
        </w:rPr>
      </w:pPr>
      <w:r w:rsidRPr="00663314">
        <w:rPr>
          <w:szCs w:val="24"/>
        </w:rPr>
        <w:t>14</w:t>
      </w:r>
      <w:r w:rsidR="00323264" w:rsidRPr="00663314">
        <w:rPr>
          <w:szCs w:val="24"/>
        </w:rPr>
        <w:t xml:space="preserve">.3. Suinteresuotiems dalyviams </w:t>
      </w:r>
      <w:r w:rsidR="00ED43D4" w:rsidRPr="00663314">
        <w:rPr>
          <w:szCs w:val="24"/>
        </w:rPr>
        <w:t xml:space="preserve">raštu </w:t>
      </w:r>
      <w:r w:rsidR="00323264" w:rsidRPr="00663314">
        <w:rPr>
          <w:szCs w:val="24"/>
        </w:rPr>
        <w:t>pranešama apie priimtą sprendimą sudaryti sutartį ir nurodoma nustatyta pasiūlymų eilė, laimėjęs pasiūlymas, tikslus sutarties sudarymo atidėjimo terminas. Jei bus nuspręsta nesudaryti sutarties, minėtame pranešime nurodomos tokio sprendimo priežastys.</w:t>
      </w:r>
    </w:p>
    <w:p w14:paraId="2E9B4670" w14:textId="77777777" w:rsidR="007B4867" w:rsidRPr="00663314" w:rsidRDefault="00F2441E" w:rsidP="0003718A">
      <w:pPr>
        <w:pStyle w:val="Heading2"/>
        <w:numPr>
          <w:ilvl w:val="0"/>
          <w:numId w:val="0"/>
        </w:numPr>
        <w:ind w:firstLine="540"/>
        <w:rPr>
          <w:szCs w:val="24"/>
        </w:rPr>
      </w:pPr>
      <w:r w:rsidRPr="00663314">
        <w:rPr>
          <w:szCs w:val="24"/>
        </w:rPr>
        <w:t>14</w:t>
      </w:r>
      <w:r w:rsidR="00323264" w:rsidRPr="00663314">
        <w:rPr>
          <w:szCs w:val="24"/>
        </w:rPr>
        <w:t>.4. Sutartis sudaroma nedelsiant, bet ne anksčiau negu pasibaigė sutarties sudarymo atidėjimo terminas (15 dienų laikotarpis nuo pranešimo apie sprendimą sudaryti sutartį išsiuntimo dienos). Sutarties sudarymo atidėjimo terminas gali būti netaikomas, kai vienintelis suinteresuotas dalyvis yra tas, su kuriuo sudaroma sutartis</w:t>
      </w:r>
      <w:r w:rsidR="007B4867" w:rsidRPr="00663314">
        <w:rPr>
          <w:szCs w:val="24"/>
        </w:rPr>
        <w:t>.</w:t>
      </w:r>
    </w:p>
    <w:p w14:paraId="15E9F674" w14:textId="77777777" w:rsidR="007B4867" w:rsidRPr="00663314" w:rsidRDefault="00F2441E" w:rsidP="0003718A">
      <w:pPr>
        <w:pStyle w:val="Heading2"/>
        <w:numPr>
          <w:ilvl w:val="0"/>
          <w:numId w:val="0"/>
        </w:numPr>
        <w:ind w:firstLine="540"/>
        <w:rPr>
          <w:szCs w:val="24"/>
        </w:rPr>
      </w:pPr>
      <w:r w:rsidRPr="00663314">
        <w:rPr>
          <w:szCs w:val="24"/>
        </w:rPr>
        <w:t>14</w:t>
      </w:r>
      <w:r w:rsidR="00323264" w:rsidRPr="00663314">
        <w:rPr>
          <w:szCs w:val="24"/>
        </w:rPr>
        <w:t>.5.</w:t>
      </w:r>
      <w:r w:rsidR="007B4867" w:rsidRPr="00663314">
        <w:rPr>
          <w:szCs w:val="24"/>
        </w:rPr>
        <w:t xml:space="preserve"> </w:t>
      </w:r>
      <w:r w:rsidR="00323264" w:rsidRPr="00663314">
        <w:rPr>
          <w:szCs w:val="24"/>
        </w:rPr>
        <w:t>Perkančioji organizacija sudaryti sutartį siūlo tam dalyviui, kurio pasiūlymas pripažintas laimėjusiu.</w:t>
      </w:r>
      <w:r w:rsidR="00323264" w:rsidRPr="00663314">
        <w:rPr>
          <w:color w:val="000000"/>
          <w:szCs w:val="24"/>
        </w:rPr>
        <w:t xml:space="preserve"> </w:t>
      </w:r>
      <w:r w:rsidR="00323264" w:rsidRPr="00663314">
        <w:rPr>
          <w:szCs w:val="24"/>
        </w:rPr>
        <w:t xml:space="preserve">Dalyvis sudaryti sutarties kviečiamas </w:t>
      </w:r>
      <w:r w:rsidR="00ED43D4" w:rsidRPr="00663314">
        <w:rPr>
          <w:szCs w:val="24"/>
        </w:rPr>
        <w:t>raštu</w:t>
      </w:r>
      <w:r w:rsidR="00323264" w:rsidRPr="00663314">
        <w:rPr>
          <w:szCs w:val="24"/>
        </w:rPr>
        <w:t>.</w:t>
      </w:r>
      <w:r w:rsidR="00323264" w:rsidRPr="00663314">
        <w:t xml:space="preserve"> </w:t>
      </w:r>
      <w:r w:rsidR="00323264" w:rsidRPr="00663314">
        <w:rPr>
          <w:szCs w:val="24"/>
        </w:rPr>
        <w:t xml:space="preserve">Konkursą laimėjęs dalyvis privalo pasirašyti sutartį per perkančiosios organizacijos nurodytą terminą. Sutarčiai pasirašyti laikas </w:t>
      </w:r>
      <w:r w:rsidR="000100DC" w:rsidRPr="00663314">
        <w:rPr>
          <w:szCs w:val="24"/>
        </w:rPr>
        <w:t xml:space="preserve">gali būti </w:t>
      </w:r>
      <w:r w:rsidR="00323264" w:rsidRPr="00663314">
        <w:rPr>
          <w:szCs w:val="24"/>
        </w:rPr>
        <w:t>nustatomas atskiru pranešimu.</w:t>
      </w:r>
    </w:p>
    <w:p w14:paraId="4BA089B8" w14:textId="77777777" w:rsidR="008740DC" w:rsidRPr="00663314" w:rsidRDefault="00F2441E" w:rsidP="0003718A">
      <w:pPr>
        <w:pStyle w:val="Heading2"/>
        <w:numPr>
          <w:ilvl w:val="0"/>
          <w:numId w:val="0"/>
        </w:numPr>
        <w:ind w:firstLine="540"/>
        <w:rPr>
          <w:szCs w:val="24"/>
        </w:rPr>
      </w:pPr>
      <w:r w:rsidRPr="00663314">
        <w:rPr>
          <w:szCs w:val="24"/>
        </w:rPr>
        <w:t>14</w:t>
      </w:r>
      <w:r w:rsidR="00323264" w:rsidRPr="00663314">
        <w:rPr>
          <w:szCs w:val="24"/>
        </w:rPr>
        <w:t>.6. Sudarant sutartį, joje negali būti keičiama laimėjusio tiekėjo</w:t>
      </w:r>
      <w:r w:rsidR="00CE2BD1">
        <w:rPr>
          <w:szCs w:val="24"/>
        </w:rPr>
        <w:t xml:space="preserve"> galutinio</w:t>
      </w:r>
      <w:r w:rsidR="00323264" w:rsidRPr="00663314">
        <w:rPr>
          <w:szCs w:val="24"/>
        </w:rPr>
        <w:t xml:space="preserve"> pasiūlymo kaina ir pirkimo dokumentuose bei </w:t>
      </w:r>
      <w:r w:rsidR="00CE2BD1">
        <w:rPr>
          <w:szCs w:val="24"/>
        </w:rPr>
        <w:t xml:space="preserve">galutiniame </w:t>
      </w:r>
      <w:r w:rsidR="00323264" w:rsidRPr="00663314">
        <w:rPr>
          <w:szCs w:val="24"/>
        </w:rPr>
        <w:t>pasiūl</w:t>
      </w:r>
      <w:r w:rsidR="007B4867" w:rsidRPr="00663314">
        <w:rPr>
          <w:szCs w:val="24"/>
        </w:rPr>
        <w:t>yme nustatytos pirkimo sąlygos.</w:t>
      </w:r>
    </w:p>
    <w:p w14:paraId="68D03FEB" w14:textId="77777777" w:rsidR="00323264" w:rsidRPr="00663314" w:rsidRDefault="00F2441E" w:rsidP="0003718A">
      <w:pPr>
        <w:pStyle w:val="Heading2"/>
        <w:numPr>
          <w:ilvl w:val="0"/>
          <w:numId w:val="0"/>
        </w:numPr>
        <w:ind w:firstLine="540"/>
        <w:rPr>
          <w:szCs w:val="24"/>
        </w:rPr>
      </w:pPr>
      <w:r w:rsidRPr="00663314">
        <w:rPr>
          <w:szCs w:val="24"/>
        </w:rPr>
        <w:t>14</w:t>
      </w:r>
      <w:r w:rsidR="00323264" w:rsidRPr="00663314">
        <w:rPr>
          <w:szCs w:val="24"/>
        </w:rPr>
        <w:t>.7.</w:t>
      </w:r>
      <w:r w:rsidR="008740DC" w:rsidRPr="00663314">
        <w:rPr>
          <w:szCs w:val="24"/>
        </w:rPr>
        <w:t xml:space="preserve"> </w:t>
      </w:r>
      <w:r w:rsidR="00323264" w:rsidRPr="00663314">
        <w:t>Jeigu tiekėjas, kuriam buvo pa</w:t>
      </w:r>
      <w:r w:rsidR="00B40D81" w:rsidRPr="00663314">
        <w:t>siūlyta sudaryti sutartį,</w:t>
      </w:r>
      <w:r w:rsidR="008740DC" w:rsidRPr="00663314">
        <w:t xml:space="preserve"> </w:t>
      </w:r>
      <w:r w:rsidR="00323264" w:rsidRPr="00663314">
        <w:t>atsisako ją sudaryti arba nepateikia pirkimo dokument</w:t>
      </w:r>
      <w:r w:rsidR="000100DC" w:rsidRPr="00663314">
        <w:t>uose</w:t>
      </w:r>
      <w:r w:rsidR="00323264" w:rsidRPr="00663314">
        <w:t xml:space="preserve"> nustatyto sutarties įvykdymo užtikrinimo</w:t>
      </w:r>
      <w:r w:rsidR="000100DC" w:rsidRPr="00663314">
        <w:t xml:space="preserve"> (jei reikalaujama)</w:t>
      </w:r>
      <w:r w:rsidR="00323264" w:rsidRPr="00663314">
        <w:t xml:space="preserve">, </w:t>
      </w:r>
      <w:r w:rsidR="00323264" w:rsidRPr="00663314">
        <w:rPr>
          <w:spacing w:val="-4"/>
        </w:rPr>
        <w:t xml:space="preserve">arba iki perkančiosios organizacijos nurodyto laiko neatvyksta sudaryti sutarties, arba atsisako sudaryti sutartį pirkimo dokumentuose nustatytomis sąlygomis, laikoma, kad jis atsisakė sudaryti sutartį. Tuo atveju perkančioji organizacija siūlo </w:t>
      </w:r>
      <w:r w:rsidR="00323264" w:rsidRPr="00663314">
        <w:rPr>
          <w:spacing w:val="-4"/>
        </w:rPr>
        <w:lastRenderedPageBreak/>
        <w:t>sudaryti sutartį tiekėjui, kurio pasiūlymas pagal patvirtintą pasiūlymų eilę yra pirmas po tiekėjo, atsisakiusio sudaryti sutartį.</w:t>
      </w:r>
    </w:p>
    <w:p w14:paraId="1830FFAD" w14:textId="77777777" w:rsidR="00FA078B" w:rsidRPr="00663314" w:rsidRDefault="00FA078B" w:rsidP="00FA078B">
      <w:pPr>
        <w:pStyle w:val="Heading1"/>
        <w:numPr>
          <w:ilvl w:val="0"/>
          <w:numId w:val="0"/>
        </w:numPr>
      </w:pPr>
      <w:bookmarkStart w:id="51" w:name="_Toc274732188"/>
      <w:bookmarkEnd w:id="48"/>
      <w:bookmarkEnd w:id="49"/>
      <w:bookmarkEnd w:id="50"/>
      <w:r w:rsidRPr="00663314">
        <w:t>XV. PRETENZIJŲ IR SKUNDŲ NAGRINĖJIMO TVARKA</w:t>
      </w:r>
      <w:bookmarkEnd w:id="51"/>
    </w:p>
    <w:p w14:paraId="2ACD5981" w14:textId="77777777" w:rsidR="00634F75" w:rsidRPr="00663314" w:rsidRDefault="00F2441E" w:rsidP="00634F75">
      <w:pPr>
        <w:pStyle w:val="Heading2"/>
        <w:numPr>
          <w:ilvl w:val="0"/>
          <w:numId w:val="0"/>
        </w:numPr>
        <w:ind w:firstLine="540"/>
        <w:rPr>
          <w:spacing w:val="-4"/>
        </w:rPr>
      </w:pPr>
      <w:bookmarkStart w:id="52" w:name="_Toc60525493"/>
      <w:bookmarkStart w:id="53" w:name="_Toc47844939"/>
      <w:r w:rsidRPr="00663314">
        <w:rPr>
          <w:spacing w:val="-4"/>
        </w:rPr>
        <w:t>15</w:t>
      </w:r>
      <w:r w:rsidR="00BB1E87" w:rsidRPr="00663314">
        <w:rPr>
          <w:spacing w:val="-4"/>
        </w:rPr>
        <w:t>.1.</w:t>
      </w:r>
      <w:r w:rsidR="00D72E98" w:rsidRPr="00663314">
        <w:rPr>
          <w:spacing w:val="-4"/>
        </w:rPr>
        <w:t xml:space="preserve"> </w:t>
      </w:r>
      <w:r w:rsidR="00634F75" w:rsidRPr="00663314">
        <w:rPr>
          <w:spacing w:val="-4"/>
        </w:rPr>
        <w:t>Visi tiekėjai, dalyvaujantys pirkimo procedūrose, turi teisę pateikti perkančiajai organizacijai pretenziją dėl pirkimo dokumentų, pirkimo procedūrų, su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15 dienų nuo perkančiosios organizacijos pranešimo apie priimtą sprendimą. Jeigu Taisyklėse nėra reikalavimo raštu informuoti tiekėjus apie perkančiosios organizacijos priimtus sprendimus, tiekėjas gali pateikti pretenziją perkančiajai organizacijai per 5 darbo dienas nuo paskelbimo apie perkančiosios organizacijos priimtą sprendimą dienos.</w:t>
      </w:r>
    </w:p>
    <w:p w14:paraId="22EF728C" w14:textId="77777777" w:rsidR="00634F75" w:rsidRPr="00663314" w:rsidRDefault="00F2441E" w:rsidP="00634F75">
      <w:pPr>
        <w:pStyle w:val="Heading2"/>
        <w:numPr>
          <w:ilvl w:val="0"/>
          <w:numId w:val="0"/>
        </w:numPr>
        <w:ind w:firstLine="540"/>
        <w:rPr>
          <w:spacing w:val="-4"/>
        </w:rPr>
      </w:pPr>
      <w:r w:rsidRPr="00663314">
        <w:rPr>
          <w:spacing w:val="-4"/>
        </w:rPr>
        <w:t>15</w:t>
      </w:r>
      <w:r w:rsidR="00634F75" w:rsidRPr="00663314">
        <w:rPr>
          <w:spacing w:val="-4"/>
        </w:rPr>
        <w:t>.2.  Nagrinėjamos visos tiekėjų pretenzijos, gautos iki pirkimo sutarties sudarymo.</w:t>
      </w:r>
    </w:p>
    <w:p w14:paraId="570A1FAD" w14:textId="77777777" w:rsidR="00634F75" w:rsidRPr="00663314" w:rsidRDefault="00F2441E" w:rsidP="00634F75">
      <w:pPr>
        <w:pStyle w:val="Heading2"/>
        <w:numPr>
          <w:ilvl w:val="0"/>
          <w:numId w:val="0"/>
        </w:numPr>
        <w:ind w:firstLine="540"/>
        <w:rPr>
          <w:spacing w:val="-4"/>
        </w:rPr>
      </w:pPr>
      <w:r w:rsidRPr="00663314">
        <w:rPr>
          <w:spacing w:val="-4"/>
        </w:rPr>
        <w:t>15</w:t>
      </w:r>
      <w:r w:rsidR="00634F75" w:rsidRPr="00663314">
        <w:rPr>
          <w:spacing w:val="-4"/>
        </w:rPr>
        <w:t>.3. Perkančioji organizacija, gavusi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14:paraId="3A6E203E" w14:textId="365996F9" w:rsidR="00634F75" w:rsidRPr="00663314" w:rsidRDefault="00F2441E" w:rsidP="00634F75">
      <w:pPr>
        <w:pStyle w:val="Heading2"/>
        <w:numPr>
          <w:ilvl w:val="0"/>
          <w:numId w:val="0"/>
        </w:numPr>
        <w:ind w:firstLine="540"/>
        <w:rPr>
          <w:spacing w:val="-4"/>
        </w:rPr>
      </w:pPr>
      <w:r w:rsidRPr="00663314">
        <w:rPr>
          <w:spacing w:val="-4"/>
        </w:rPr>
        <w:t>15</w:t>
      </w:r>
      <w:r w:rsidR="00634F75" w:rsidRPr="00663314">
        <w:rPr>
          <w:spacing w:val="-4"/>
        </w:rPr>
        <w:t>.4.  Pretenzija turi būti išnagrinėta ir motyvuotas sprendimas priimtas ne vėliau kaip per 5</w:t>
      </w:r>
      <w:r w:rsidR="005C2157">
        <w:rPr>
          <w:spacing w:val="-4"/>
        </w:rPr>
        <w:t xml:space="preserve"> darbo</w:t>
      </w:r>
      <w:r w:rsidR="00634F75" w:rsidRPr="00663314">
        <w:rPr>
          <w:spacing w:val="-4"/>
        </w:rPr>
        <w:t xml:space="preserve"> dienas nuo pretenzijos gavimo dienos.</w:t>
      </w:r>
    </w:p>
    <w:p w14:paraId="2DD7AFAF" w14:textId="77777777" w:rsidR="00634F75" w:rsidRPr="00663314" w:rsidRDefault="00F2441E" w:rsidP="00634F75">
      <w:pPr>
        <w:pStyle w:val="Heading2"/>
        <w:numPr>
          <w:ilvl w:val="0"/>
          <w:numId w:val="0"/>
        </w:numPr>
        <w:ind w:firstLine="540"/>
        <w:rPr>
          <w:spacing w:val="-4"/>
        </w:rPr>
      </w:pPr>
      <w:r w:rsidRPr="00663314">
        <w:rPr>
          <w:spacing w:val="-4"/>
        </w:rPr>
        <w:t>15</w:t>
      </w:r>
      <w:r w:rsidR="00634F75" w:rsidRPr="00663314">
        <w:rPr>
          <w:spacing w:val="-4"/>
        </w:rPr>
        <w:t>.5. Apie priimtą sprendimą ne vėliau kaip kitą darbo dieną išsiunčiamas pranešimas pretenziją pateikusiam tiekėjui, suinteresuotiems kandidatams ir suinteresuotiems dalyviams, taip pat informuojama apie anksčiau praneštų pirkimo procedūros terminų pasikeitimą.</w:t>
      </w:r>
    </w:p>
    <w:p w14:paraId="467B9927" w14:textId="77777777" w:rsidR="00634F75" w:rsidRPr="00663314" w:rsidRDefault="00F2441E" w:rsidP="00634F75">
      <w:pPr>
        <w:pStyle w:val="Heading2"/>
        <w:numPr>
          <w:ilvl w:val="0"/>
          <w:numId w:val="0"/>
        </w:numPr>
        <w:ind w:firstLine="540"/>
        <w:rPr>
          <w:spacing w:val="-4"/>
        </w:rPr>
      </w:pPr>
      <w:r w:rsidRPr="00663314">
        <w:rPr>
          <w:spacing w:val="-4"/>
        </w:rPr>
        <w:t>15</w:t>
      </w:r>
      <w:r w:rsidR="00634F75" w:rsidRPr="00663314">
        <w:rPr>
          <w:spacing w:val="-4"/>
        </w:rPr>
        <w:t xml:space="preserve">.6. Jeigu pretenzija dėl pirkimo dokumentų reikalavimų nagrinėjama iki vokų atplėšimo, pripažinus </w:t>
      </w:r>
      <w:r w:rsidR="00634F75" w:rsidRPr="00D9281B">
        <w:rPr>
          <w:spacing w:val="-4"/>
        </w:rPr>
        <w:t>pretenziją pagrįsta ir ją patenkinus (ištaisius pirkimo dokumentų reikalavimų prieštaravimus, neatitikimus įstatymui, pakeitus/patikslinus kvalifikacinius, techninius reikalavimus ir kt.), perkančioji organizacija privalo visą viešai skelbiamą informaciją paskelbti, atitinkamai nukelti vokų atplėšimo terminus ir apie tai informuoti visus pareiškusius norą dalyvauti pirkime dalyvius.</w:t>
      </w:r>
    </w:p>
    <w:p w14:paraId="0EAF3913" w14:textId="77777777" w:rsidR="00634F75" w:rsidRPr="00663314" w:rsidRDefault="00F2441E" w:rsidP="00634F75">
      <w:pPr>
        <w:pStyle w:val="Heading2"/>
        <w:numPr>
          <w:ilvl w:val="0"/>
          <w:numId w:val="0"/>
        </w:numPr>
        <w:ind w:firstLine="540"/>
        <w:rPr>
          <w:spacing w:val="-4"/>
        </w:rPr>
      </w:pPr>
      <w:r w:rsidRPr="00663314">
        <w:rPr>
          <w:spacing w:val="-4"/>
        </w:rPr>
        <w:t>15</w:t>
      </w:r>
      <w:r w:rsidR="00634F75" w:rsidRPr="00663314">
        <w:rPr>
          <w:spacing w:val="-4"/>
        </w:rPr>
        <w:t>.7. Perkančiosios organizacijos sprendimas, priimtas išnagrinėjus pretenziją, gali būti skundžiamas teismui Viešųjų pirkimų įstatymo V skyriuje nustatyta tvarka.</w:t>
      </w:r>
    </w:p>
    <w:p w14:paraId="732D4173" w14:textId="77777777" w:rsidR="001B37CF" w:rsidRPr="00663314" w:rsidRDefault="00F2441E" w:rsidP="0003718A">
      <w:pPr>
        <w:ind w:firstLine="540"/>
        <w:rPr>
          <w:szCs w:val="24"/>
        </w:rPr>
      </w:pPr>
      <w:r w:rsidRPr="00663314">
        <w:rPr>
          <w:szCs w:val="24"/>
        </w:rPr>
        <w:t>15</w:t>
      </w:r>
      <w:r w:rsidR="004211D9" w:rsidRPr="00663314">
        <w:rPr>
          <w:szCs w:val="24"/>
        </w:rPr>
        <w:t>.8</w:t>
      </w:r>
      <w:r w:rsidR="001B37CF" w:rsidRPr="00663314">
        <w:rPr>
          <w:szCs w:val="24"/>
        </w:rPr>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2A34D7C8" w14:textId="77777777" w:rsidR="008B701D" w:rsidRPr="00663314" w:rsidRDefault="008B701D" w:rsidP="007B7684">
      <w:pPr>
        <w:pStyle w:val="Heading1"/>
        <w:numPr>
          <w:ilvl w:val="0"/>
          <w:numId w:val="0"/>
        </w:numPr>
        <w:ind w:left="1440"/>
      </w:pPr>
      <w:bookmarkStart w:id="54" w:name="_Toc274732189"/>
      <w:r w:rsidRPr="00663314">
        <w:t>XV</w:t>
      </w:r>
      <w:r w:rsidR="000C15B7" w:rsidRPr="00663314">
        <w:t>I</w:t>
      </w:r>
      <w:r w:rsidRPr="00663314">
        <w:t>. INFORMAVIMAS APIE PIRKIMO PROCEDŪRŲ REZULTATUS</w:t>
      </w:r>
      <w:bookmarkEnd w:id="54"/>
    </w:p>
    <w:p w14:paraId="4846E900" w14:textId="30527CE2" w:rsidR="004B7717" w:rsidRPr="00663314" w:rsidRDefault="00F2441E" w:rsidP="00263147">
      <w:pPr>
        <w:ind w:firstLine="540"/>
      </w:pPr>
      <w:r w:rsidRPr="00663314">
        <w:t>16</w:t>
      </w:r>
      <w:r w:rsidR="004B7717" w:rsidRPr="00663314">
        <w:t xml:space="preserve">.1. Perkančioji organizacija, gavusi tiekėjo, kurio galutinis pasiūlymas nebuvo atmestas, </w:t>
      </w:r>
      <w:r w:rsidR="00700010" w:rsidRPr="00663314">
        <w:t xml:space="preserve">pateiktą prašymą, </w:t>
      </w:r>
      <w:r w:rsidR="004B7717" w:rsidRPr="00663314">
        <w:t xml:space="preserve">atsako nedelsdama, ne vėliau kaip per 15 dienų nuo prašymo gavimo dienos, nurodydama laimėjusio galutinio pasiūlymo charakteristikas ir santykinius </w:t>
      </w:r>
      <w:proofErr w:type="spellStart"/>
      <w:r w:rsidR="004B7717" w:rsidRPr="00663314">
        <w:t>pranašumus</w:t>
      </w:r>
      <w:proofErr w:type="spellEnd"/>
      <w:r w:rsidR="004B7717" w:rsidRPr="00663314">
        <w:t>, dėl kurių šis galutinis pasiūlymas buvo pripažintas geriausiu, taip pat šį galutinį pasiūlymą pateikusio dalyvio pavadinim</w:t>
      </w:r>
      <w:r w:rsidR="005C2157">
        <w:t>ą</w:t>
      </w:r>
      <w:r w:rsidR="004B7717" w:rsidRPr="00663314">
        <w:t>.</w:t>
      </w:r>
    </w:p>
    <w:p w14:paraId="63657A91" w14:textId="77777777" w:rsidR="007E2A10" w:rsidRPr="00663314" w:rsidRDefault="00F2441E" w:rsidP="00263147">
      <w:pPr>
        <w:ind w:firstLine="540"/>
      </w:pPr>
      <w:r w:rsidRPr="00663314">
        <w:t>16</w:t>
      </w:r>
      <w:r w:rsidR="004B7717" w:rsidRPr="00663314">
        <w:t>.2. Perkančioji o</w:t>
      </w:r>
      <w:r w:rsidR="00E46649" w:rsidRPr="00663314">
        <w:t>rganizacija pirkimo dokumentų 1</w:t>
      </w:r>
      <w:r w:rsidRPr="00663314">
        <w:t>6</w:t>
      </w:r>
      <w:r w:rsidR="004B7717" w:rsidRPr="00663314">
        <w:t>.1 punkte nurodytu atveju negali teikti informacijos, jei jos atskleidimas prieštarauja teisės aktams, kenkia visuomenės interesams, teisėtiems tiekėjų komerciniams interesams arba trukdo užtikrinti sąžiningą konkurenciją.</w:t>
      </w:r>
    </w:p>
    <w:p w14:paraId="471BF726" w14:textId="77777777" w:rsidR="00EE559D" w:rsidRPr="00663314" w:rsidRDefault="00EE559D" w:rsidP="003C4327">
      <w:pPr>
        <w:pStyle w:val="Heading1"/>
        <w:numPr>
          <w:ilvl w:val="0"/>
          <w:numId w:val="0"/>
        </w:numPr>
        <w:ind w:firstLine="2410"/>
        <w:jc w:val="both"/>
      </w:pPr>
      <w:bookmarkStart w:id="55" w:name="_Toc274732190"/>
      <w:r w:rsidRPr="00663314">
        <w:t>XVI</w:t>
      </w:r>
      <w:r w:rsidR="000C15B7" w:rsidRPr="00663314">
        <w:t>I</w:t>
      </w:r>
      <w:r w:rsidR="003C4327">
        <w:t>. </w:t>
      </w:r>
      <w:r w:rsidRPr="00663314">
        <w:t>PI</w:t>
      </w:r>
      <w:r w:rsidR="003C4327">
        <w:t>RKIMO SUTARTIES </w:t>
      </w:r>
      <w:r w:rsidRPr="00663314">
        <w:t>SĄLYGOS</w:t>
      </w:r>
      <w:bookmarkEnd w:id="55"/>
    </w:p>
    <w:p w14:paraId="16E54AEB" w14:textId="77777777" w:rsidR="00505186" w:rsidRPr="00CE31C0" w:rsidRDefault="00F2441E" w:rsidP="00263147">
      <w:pPr>
        <w:ind w:firstLine="540"/>
      </w:pPr>
      <w:r w:rsidRPr="00CB418F">
        <w:rPr>
          <w:szCs w:val="24"/>
        </w:rPr>
        <w:t>17</w:t>
      </w:r>
      <w:r w:rsidR="00EE559D" w:rsidRPr="00CB418F">
        <w:rPr>
          <w:szCs w:val="24"/>
        </w:rPr>
        <w:t>.1.</w:t>
      </w:r>
      <w:r w:rsidR="00EE559D" w:rsidRPr="00CB418F">
        <w:t xml:space="preserve"> </w:t>
      </w:r>
      <w:r w:rsidR="00505186" w:rsidRPr="00CB418F">
        <w:t xml:space="preserve">Sutartis </w:t>
      </w:r>
      <w:r w:rsidR="00505186" w:rsidRPr="00CE31C0">
        <w:t>sudaroma</w:t>
      </w:r>
      <w:r w:rsidR="00C21FE9" w:rsidRPr="00CE31C0">
        <w:t xml:space="preserve"> </w:t>
      </w:r>
      <w:r w:rsidR="00505186" w:rsidRPr="00D9281B">
        <w:t>li</w:t>
      </w:r>
      <w:r w:rsidR="00C21FE9" w:rsidRPr="00D9281B">
        <w:t>e</w:t>
      </w:r>
      <w:r w:rsidR="00505186" w:rsidRPr="00D9281B">
        <w:t xml:space="preserve">tuvių </w:t>
      </w:r>
      <w:r w:rsidR="00C70F55" w:rsidRPr="00D9281B">
        <w:t>ar</w:t>
      </w:r>
      <w:r w:rsidR="00790737">
        <w:t>ba</w:t>
      </w:r>
      <w:r w:rsidR="00505186" w:rsidRPr="00D9281B">
        <w:t xml:space="preserve"> anglų k</w:t>
      </w:r>
      <w:r w:rsidR="00C21FE9" w:rsidRPr="00D9281B">
        <w:t>a</w:t>
      </w:r>
      <w:r w:rsidR="00505186" w:rsidRPr="00D9281B">
        <w:t>lb</w:t>
      </w:r>
      <w:r w:rsidR="00410A76" w:rsidRPr="00CE31C0">
        <w:t>a</w:t>
      </w:r>
      <w:r w:rsidR="00505186" w:rsidRPr="00CE31C0">
        <w:t xml:space="preserve">. </w:t>
      </w:r>
    </w:p>
    <w:p w14:paraId="7577D23D" w14:textId="77777777" w:rsidR="00433CD7" w:rsidRPr="00CE31C0" w:rsidRDefault="00505186" w:rsidP="00505186">
      <w:pPr>
        <w:ind w:firstLine="540"/>
        <w:rPr>
          <w:color w:val="FF0000"/>
        </w:rPr>
      </w:pPr>
      <w:r w:rsidRPr="00CE31C0">
        <w:t xml:space="preserve">17.2. </w:t>
      </w:r>
      <w:r w:rsidR="00EE559D" w:rsidRPr="00CE31C0">
        <w:t xml:space="preserve">Sudaroma sutartis atitinka laimėjusio tiekėjo pasiūlymą ir perkančiosios organizacijos pirkimo dokumentuose nustatytas pirkimo sąlygas. </w:t>
      </w:r>
    </w:p>
    <w:p w14:paraId="10C96932" w14:textId="77777777" w:rsidR="00792228" w:rsidRPr="00CE31C0" w:rsidRDefault="00792228" w:rsidP="00792228">
      <w:pPr>
        <w:ind w:firstLine="540"/>
        <w:rPr>
          <w:szCs w:val="24"/>
        </w:rPr>
      </w:pPr>
      <w:r w:rsidRPr="00CE31C0">
        <w:t>17.</w:t>
      </w:r>
      <w:r w:rsidR="00505186" w:rsidRPr="00CE31C0">
        <w:t>3</w:t>
      </w:r>
      <w:r w:rsidRPr="00CE31C0">
        <w:t xml:space="preserve">. Sudarant pirkimo sutartį negali būti keičiama laimėjusio Tiekėjo galutinio pasiūlymo kaina ir pirkimo dokumentuose bei pasiūlyme nustatytos pirkimo sąlygos (ar derybų protokole arba galutiniame </w:t>
      </w:r>
      <w:r w:rsidRPr="00CE31C0">
        <w:rPr>
          <w:szCs w:val="24"/>
        </w:rPr>
        <w:t>pasiūlyme užfiksuotos sąlygos).</w:t>
      </w:r>
    </w:p>
    <w:p w14:paraId="19D56088" w14:textId="77777777" w:rsidR="00792228" w:rsidRPr="00CE31C0" w:rsidRDefault="00792228" w:rsidP="00505186">
      <w:pPr>
        <w:ind w:firstLine="540"/>
        <w:rPr>
          <w:szCs w:val="24"/>
        </w:rPr>
      </w:pPr>
      <w:r w:rsidRPr="00CE31C0">
        <w:rPr>
          <w:szCs w:val="24"/>
        </w:rPr>
        <w:t>17.</w:t>
      </w:r>
      <w:r w:rsidR="00505186" w:rsidRPr="00CE31C0">
        <w:rPr>
          <w:szCs w:val="24"/>
        </w:rPr>
        <w:t>4</w:t>
      </w:r>
      <w:r w:rsidRPr="00CE31C0">
        <w:rPr>
          <w:szCs w:val="24"/>
        </w:rPr>
        <w:t>. Sutartis bus pasirašyta vadovaujantis šiomis sąlygomis:</w:t>
      </w:r>
    </w:p>
    <w:p w14:paraId="29E5122E" w14:textId="666236FE" w:rsidR="00792228" w:rsidRPr="00CE31C0" w:rsidRDefault="00792228" w:rsidP="00792228">
      <w:pPr>
        <w:ind w:firstLine="709"/>
      </w:pPr>
      <w:r w:rsidRPr="00CE31C0">
        <w:lastRenderedPageBreak/>
        <w:t>17.</w:t>
      </w:r>
      <w:r w:rsidR="00C21FE9" w:rsidRPr="00CE31C0">
        <w:t>4</w:t>
      </w:r>
      <w:r w:rsidRPr="00CE31C0">
        <w:t>.</w:t>
      </w:r>
      <w:r w:rsidR="008A03D7" w:rsidRPr="00CE31C0">
        <w:t>1</w:t>
      </w:r>
      <w:r w:rsidRPr="00CE31C0">
        <w:t>. Perkam</w:t>
      </w:r>
      <w:r w:rsidR="005B1D1A" w:rsidRPr="00CE31C0">
        <w:t>ų</w:t>
      </w:r>
      <w:r w:rsidRPr="00CE31C0">
        <w:t xml:space="preserve"> prek</w:t>
      </w:r>
      <w:r w:rsidR="005B1D1A" w:rsidRPr="00CE31C0">
        <w:t>ių</w:t>
      </w:r>
      <w:r w:rsidRPr="00CE31C0">
        <w:t xml:space="preserve"> </w:t>
      </w:r>
      <w:r w:rsidR="008F64EF" w:rsidRPr="00CE31C0">
        <w:t xml:space="preserve">ir paslaugų </w:t>
      </w:r>
      <w:r w:rsidRPr="00CE31C0">
        <w:t>savybės</w:t>
      </w:r>
      <w:r w:rsidR="00610A97">
        <w:t xml:space="preserve"> ir kiekiai</w:t>
      </w:r>
      <w:r w:rsidRPr="00CE31C0">
        <w:t xml:space="preserve"> nustatytos techninėje specifikacijoje</w:t>
      </w:r>
      <w:r w:rsidR="008F64EF" w:rsidRPr="00CE31C0">
        <w:t xml:space="preserve"> ir pasiūlyme</w:t>
      </w:r>
      <w:r w:rsidRPr="00CE31C0">
        <w:t>, kuri</w:t>
      </w:r>
      <w:r w:rsidR="008F64EF" w:rsidRPr="00CE31C0">
        <w:t>e</w:t>
      </w:r>
      <w:r w:rsidRPr="00CE31C0">
        <w:t xml:space="preserve"> yra neatsiejama pirkimo sutarties dalis.</w:t>
      </w:r>
    </w:p>
    <w:p w14:paraId="53F74135" w14:textId="60E49513" w:rsidR="00924756" w:rsidRPr="00CE31C0" w:rsidRDefault="00792228" w:rsidP="00792228">
      <w:pPr>
        <w:ind w:firstLine="709"/>
      </w:pPr>
      <w:r w:rsidRPr="00CE31C0">
        <w:t>17.</w:t>
      </w:r>
      <w:r w:rsidR="00C21FE9" w:rsidRPr="00CE31C0">
        <w:t>4</w:t>
      </w:r>
      <w:r w:rsidR="008A03D7" w:rsidRPr="00CE31C0">
        <w:t>.2</w:t>
      </w:r>
      <w:r w:rsidRPr="00CE31C0">
        <w:t xml:space="preserve">. Jeigu perkančioji organizacija ne dėl banko kaltės Sutarties galiojimo laikotarpiu laiku nepervedė Sutartyje numatyto mokėjimo į Tiekėjo atsiskaitomąją sąskaitą banke ar neįvykdė kitos finansinės prievolės pagal Sutartį, Tiekėjas, raštu įspėjęs perkančiąją organizaciją, </w:t>
      </w:r>
      <w:r w:rsidRPr="002A2651">
        <w:t>turi teisę</w:t>
      </w:r>
      <w:r w:rsidRPr="00CE31C0">
        <w:t xml:space="preserve"> pradėti skaičiuoti perkančiajai organizacijai delspinigius, sudarančius 0,</w:t>
      </w:r>
      <w:r w:rsidR="00E77D5F" w:rsidRPr="00CE31C0">
        <w:t>02</w:t>
      </w:r>
      <w:r w:rsidRPr="00CE31C0">
        <w:t xml:space="preserve"> </w:t>
      </w:r>
      <w:r w:rsidR="00610A97">
        <w:t xml:space="preserve">(dvi šimtąsias) </w:t>
      </w:r>
      <w:r w:rsidRPr="00CE31C0">
        <w:t xml:space="preserve">procento </w:t>
      </w:r>
      <w:r w:rsidR="00924756" w:rsidRPr="00CE31C0">
        <w:t xml:space="preserve">nuo </w:t>
      </w:r>
      <w:r w:rsidRPr="00CE31C0">
        <w:t xml:space="preserve">sumos, kurią perkančioji organizacija įsiskolino, už kiekvieną uždelstą dieną. </w:t>
      </w:r>
      <w:r w:rsidR="00856930" w:rsidRPr="00CE31C0">
        <w:t>Jeigu Tiekėjas neperduoda prekės</w:t>
      </w:r>
      <w:r w:rsidR="00856930" w:rsidRPr="00CE31C0">
        <w:rPr>
          <w:color w:val="1F497D"/>
        </w:rPr>
        <w:t xml:space="preserve"> ar </w:t>
      </w:r>
      <w:r w:rsidR="00856930" w:rsidRPr="00D9281B">
        <w:t>nesuteikia paslaugų Sutartyje numatytais terminais, perkančioji organizacija, raštu įspėjusi Tiekėją, turi teisę pradėti skaičiuoti Tiekėjui delspinigius, už kiekvieną uždelstą dieną sudarančius 0,02 (dvi šimtąsias) procento nuo atitinkamo daugiafunkcinio kopijavimo aparato nuomos bendros kainos visam numatomam nuomos laikotarpiui.</w:t>
      </w:r>
    </w:p>
    <w:p w14:paraId="4F8D6791" w14:textId="678DB541" w:rsidR="0079630F" w:rsidRPr="00A732E2" w:rsidRDefault="0079630F" w:rsidP="0079630F">
      <w:pPr>
        <w:ind w:firstLine="709"/>
      </w:pPr>
      <w:r w:rsidRPr="00CE31C0">
        <w:t xml:space="preserve">17.4.3. </w:t>
      </w:r>
      <w:r w:rsidR="0088728A" w:rsidRPr="0088728A">
        <w:t>Mokama už faktinį daugiafunkcinių kopijavimo aparatų nuomos ir paslaugų teikimo laikotarpį Tiekėjo pasiūlyme nurodytais įkainiais. Už nepilną mėnesį mokama proporcingai dienų skaičiui.</w:t>
      </w:r>
      <w:r w:rsidR="0088728A">
        <w:t xml:space="preserve"> </w:t>
      </w:r>
      <w:r w:rsidR="00796E33" w:rsidRPr="00D9281B">
        <w:t>Apmokėjimas vykdomas kas mėnesį</w:t>
      </w:r>
      <w:r w:rsidR="003745F8" w:rsidRPr="003745F8">
        <w:t xml:space="preserve"> </w:t>
      </w:r>
      <w:r w:rsidR="003745F8" w:rsidRPr="00D9281B">
        <w:t xml:space="preserve">per 14 dienų nuo sąskaitos </w:t>
      </w:r>
      <w:r w:rsidR="003745F8">
        <w:t xml:space="preserve">faktūros </w:t>
      </w:r>
      <w:r w:rsidR="003745F8" w:rsidRPr="00D9281B">
        <w:t>gavimo dienos</w:t>
      </w:r>
      <w:r w:rsidR="00796E33" w:rsidRPr="00D9281B">
        <w:t xml:space="preserve">, tiekėjui pateikus sąskaitą faktūrą už praėjusį mėnesį nuomotas prekes ir suteiktas paslaugas. </w:t>
      </w:r>
    </w:p>
    <w:p w14:paraId="609169BE" w14:textId="55A85755" w:rsidR="00B67A24" w:rsidRDefault="0079630F" w:rsidP="00B67A24">
      <w:pPr>
        <w:outlineLvl w:val="2"/>
      </w:pPr>
      <w:r w:rsidRPr="00A732E2">
        <w:t xml:space="preserve">             17.4.</w:t>
      </w:r>
      <w:r w:rsidR="00796E33" w:rsidRPr="003A7404">
        <w:t>4</w:t>
      </w:r>
      <w:r w:rsidRPr="00A732E2">
        <w:t xml:space="preserve">. Tiekėjo </w:t>
      </w:r>
      <w:r w:rsidR="005D7B4C">
        <w:t>pasiūlyme</w:t>
      </w:r>
      <w:r w:rsidRPr="00A732E2">
        <w:t xml:space="preserve"> </w:t>
      </w:r>
      <w:r w:rsidR="005D7B4C">
        <w:t>nurodyti</w:t>
      </w:r>
      <w:r w:rsidRPr="00A732E2">
        <w:t xml:space="preserve"> </w:t>
      </w:r>
      <w:r w:rsidR="005D7B4C">
        <w:t>įkainiai</w:t>
      </w:r>
      <w:r w:rsidRPr="00A732E2">
        <w:t xml:space="preserve"> visą sutarties galiojimo laikotarpį negali būti perskaičiuojam</w:t>
      </w:r>
      <w:r w:rsidR="005D7B4C">
        <w:t>i</w:t>
      </w:r>
      <w:r w:rsidRPr="00A732E2">
        <w:t xml:space="preserve"> dėl bendro kainų lygio kitimo. </w:t>
      </w:r>
      <w:r w:rsidR="00B67A24">
        <w:t>Proporcingi įkainių pokyčiai (didėjimas/mažėjimas) galimi tik kai pasikeičia teisės aktai, reglamentuojantys pridėtinės vertės mokestį (PVM), ir pakeitimai turi tiesioginės įtakos įkainio dydžiui. Tokiu atveju įkainiai perskaičiuojami vadovaujantis šiomis nuostatomis:</w:t>
      </w:r>
    </w:p>
    <w:p w14:paraId="45928D5E" w14:textId="12EAB96A" w:rsidR="00B67A24" w:rsidRDefault="00B67A24" w:rsidP="003A7404">
      <w:pPr>
        <w:ind w:firstLine="720"/>
        <w:outlineLvl w:val="2"/>
      </w:pPr>
      <w:r>
        <w:t>17.4.4.1. pasikeitus PVM bet kurios šalies iniciatyva per protingą terminą atitinkamai perskaičiuojami įkainiai;</w:t>
      </w:r>
    </w:p>
    <w:p w14:paraId="224625D8" w14:textId="1A725A50" w:rsidR="00B67A24" w:rsidRDefault="00B67A24" w:rsidP="003A7404">
      <w:pPr>
        <w:ind w:firstLine="720"/>
        <w:outlineLvl w:val="2"/>
      </w:pPr>
      <w:r>
        <w:t>17.4.4.2. įkainiai dėl pasikeitusio PVM perskaičiuojami tik toms prekėms/paslaugoms, kurių kainai daro įtaką pasikeitęs mokestis;</w:t>
      </w:r>
    </w:p>
    <w:p w14:paraId="78268903" w14:textId="1238D847" w:rsidR="00B67A24" w:rsidRDefault="00B67A24" w:rsidP="003A7404">
      <w:pPr>
        <w:ind w:firstLine="720"/>
        <w:outlineLvl w:val="2"/>
      </w:pPr>
      <w:r>
        <w:t>17.4.4.3. įkainiai perskaičiuojami tokiu pačiu santykiu, kokiu pasikeičia PVM;</w:t>
      </w:r>
    </w:p>
    <w:p w14:paraId="7963251B" w14:textId="57E5D81E" w:rsidR="00B67A24" w:rsidRDefault="00B67A24" w:rsidP="003A7404">
      <w:pPr>
        <w:ind w:firstLine="720"/>
        <w:outlineLvl w:val="2"/>
      </w:pPr>
      <w:r>
        <w:t>17.4.4.4. ši tvarka taikoma tiek didinant įkainius padidėjus mokesčiui, tiek juos mažinant, jeigu mokestis mažėja;</w:t>
      </w:r>
    </w:p>
    <w:p w14:paraId="6B938819" w14:textId="2FFF62EA" w:rsidR="00B67A24" w:rsidRDefault="00B67A24" w:rsidP="003A7404">
      <w:pPr>
        <w:ind w:firstLine="720"/>
        <w:outlineLvl w:val="2"/>
      </w:pPr>
      <w:r>
        <w:t>17.4.4.5. perskaičiuoti įkainiai taikomi tik toms prekėms/paslaugoms, už kurias sąskaita faktūra išrašoma po naujo PVM tarifo įsigaliojimo dienos;</w:t>
      </w:r>
    </w:p>
    <w:p w14:paraId="7ECB134B" w14:textId="30625921" w:rsidR="0079630F" w:rsidRPr="00A732E2" w:rsidRDefault="00B67A24" w:rsidP="003A7404">
      <w:pPr>
        <w:ind w:firstLine="720"/>
        <w:outlineLvl w:val="2"/>
      </w:pPr>
      <w:r>
        <w:t>17.4.4.6. įkainių keitimą šalys įformina rašytiniu šalių susitarimu, kuris yra neatskiriama sutarties dalis.</w:t>
      </w:r>
    </w:p>
    <w:p w14:paraId="4FB01A7B" w14:textId="77777777" w:rsidR="0079630F" w:rsidRPr="00A732E2" w:rsidRDefault="0079630F" w:rsidP="0079630F">
      <w:pPr>
        <w:outlineLvl w:val="2"/>
      </w:pPr>
      <w:r w:rsidRPr="00A732E2">
        <w:t xml:space="preserve">             17.4.</w:t>
      </w:r>
      <w:r w:rsidR="00796E33">
        <w:t>5</w:t>
      </w:r>
      <w:r w:rsidRPr="00A732E2">
        <w:t xml:space="preserve">. Tiekėjas įsipareigoja per perkančiosios organizacijos atskirame pranešime nurodytą terminą pasirašyti pirkimo sutartį bei pateikti ją perkančiajai organizacijai. </w:t>
      </w:r>
    </w:p>
    <w:p w14:paraId="31F4D2CD" w14:textId="77777777" w:rsidR="00796E33" w:rsidRDefault="0079630F" w:rsidP="00D9281B">
      <w:pPr>
        <w:ind w:firstLine="851"/>
        <w:outlineLvl w:val="2"/>
      </w:pPr>
      <w:r w:rsidRPr="00A732E2">
        <w:t>17.4.</w:t>
      </w:r>
      <w:r w:rsidR="00796E33">
        <w:t>6</w:t>
      </w:r>
      <w:r w:rsidRPr="00A732E2">
        <w:t xml:space="preserve">. Tiekėjas įsipareigoja pristatyti ir paruošti darbui </w:t>
      </w:r>
      <w:r w:rsidRPr="00D659F8">
        <w:t>daugiafunkcin</w:t>
      </w:r>
      <w:r>
        <w:t>i</w:t>
      </w:r>
      <w:r w:rsidRPr="00D659F8">
        <w:t xml:space="preserve">us kopijavimo aparatus eksploatacijos vietoje </w:t>
      </w:r>
      <w:r w:rsidRPr="00A732E2">
        <w:t>pagal techninėje specifikacijoje numatytus terminus bei eksploatacijos vietas.</w:t>
      </w:r>
    </w:p>
    <w:p w14:paraId="1847CE74" w14:textId="77777777" w:rsidR="0079630F" w:rsidRDefault="0079630F" w:rsidP="00D9281B">
      <w:pPr>
        <w:ind w:firstLine="851"/>
        <w:outlineLvl w:val="2"/>
      </w:pPr>
      <w:r w:rsidRPr="00A732E2">
        <w:t>17.4.</w:t>
      </w:r>
      <w:r w:rsidR="00796E33">
        <w:t>7</w:t>
      </w:r>
      <w:r w:rsidRPr="00A732E2">
        <w:t xml:space="preserve">. Tiekėjas įsipareigoja ne vėliau kaip per 14 (keturiolika) darbo dienų pasibaigus nuomos laikotarpiui </w:t>
      </w:r>
      <w:r>
        <w:t>daugiafunkcinius kopijavimo aparatus</w:t>
      </w:r>
      <w:r w:rsidRPr="00A732E2">
        <w:t xml:space="preserve"> pasiimti iš </w:t>
      </w:r>
      <w:r>
        <w:t>eksploatacijos vietų</w:t>
      </w:r>
      <w:r w:rsidRPr="00A732E2">
        <w:t xml:space="preserve">. </w:t>
      </w:r>
    </w:p>
    <w:p w14:paraId="15C7F2AA" w14:textId="77777777" w:rsidR="00891E70" w:rsidRDefault="0079630F" w:rsidP="0079630F">
      <w:r w:rsidRPr="00A732E2">
        <w:t xml:space="preserve">            </w:t>
      </w:r>
      <w:r w:rsidR="0023411E">
        <w:t xml:space="preserve">  </w:t>
      </w:r>
      <w:r w:rsidRPr="0079630F">
        <w:t>17.4.</w:t>
      </w:r>
      <w:r w:rsidR="00796E33">
        <w:t>8</w:t>
      </w:r>
      <w:r w:rsidRPr="0079630F">
        <w:t xml:space="preserve">. </w:t>
      </w:r>
      <w:r w:rsidR="00891E70">
        <w:t>Ša</w:t>
      </w:r>
      <w:r w:rsidR="00891E70">
        <w:rPr>
          <w:szCs w:val="24"/>
        </w:rPr>
        <w:t>lys susitaria, kad visi su šia Sutartimi susiję ar dėl jos vykdymo, pažeidimo, nutraukimo ar negaliojimo kilę ginčai, pretenzijos, nesutarimai sprendžiami derybų būdu. Jei susitarimo nepavyksta pasiekti derybomis per 30 (trisdešimt) kalendorinių dienų nuo vienos Šalies rašytinio pranešimo kitai Šaliai pradėti derybas gavimo dienos, ginčai yra sprendžiami Lietuvos teisme Lietuvos Respublikos įstatymų nustatyta tvarka pagal Lietuvos Respublikos užsienio reikalų ministerijos adresą.</w:t>
      </w:r>
    </w:p>
    <w:p w14:paraId="32B511EA" w14:textId="77777777" w:rsidR="0079630F" w:rsidRPr="00A732E2" w:rsidRDefault="0079630F" w:rsidP="0079630F">
      <w:pPr>
        <w:rPr>
          <w:rFonts w:eastAsia="Calibri"/>
          <w:snapToGrid w:val="0"/>
          <w:lang w:eastAsia="en-US"/>
        </w:rPr>
      </w:pPr>
      <w:r w:rsidRPr="00A732E2">
        <w:t xml:space="preserve">             17.4.</w:t>
      </w:r>
      <w:r w:rsidR="00796E33">
        <w:t>9</w:t>
      </w:r>
      <w:r w:rsidRPr="00A732E2">
        <w:t xml:space="preserve">. </w:t>
      </w:r>
      <w:r w:rsidRPr="00A732E2">
        <w:rPr>
          <w:rFonts w:eastAsia="Calibri"/>
          <w:lang w:eastAsia="en-US"/>
        </w:rPr>
        <w:t>S</w:t>
      </w:r>
      <w:r w:rsidRPr="00A732E2">
        <w:rPr>
          <w:rFonts w:eastAsia="Calibri"/>
          <w:snapToGrid w:val="0"/>
          <w:lang w:eastAsia="en-US"/>
        </w:rPr>
        <w:t>utartis gali būti nutraukiama:</w:t>
      </w:r>
    </w:p>
    <w:p w14:paraId="677D13A6" w14:textId="77777777" w:rsidR="0079630F" w:rsidRPr="00A732E2" w:rsidRDefault="0079630F" w:rsidP="0079630F">
      <w:pPr>
        <w:rPr>
          <w:lang w:eastAsia="en-US"/>
        </w:rPr>
      </w:pPr>
      <w:r w:rsidRPr="00A732E2">
        <w:rPr>
          <w:lang w:eastAsia="en-US"/>
        </w:rPr>
        <w:t xml:space="preserve">             17.4.</w:t>
      </w:r>
      <w:r w:rsidR="00796E33">
        <w:rPr>
          <w:lang w:eastAsia="en-US"/>
        </w:rPr>
        <w:t>9</w:t>
      </w:r>
      <w:r w:rsidRPr="00A732E2">
        <w:rPr>
          <w:lang w:eastAsia="en-US"/>
        </w:rPr>
        <w:t>.1. esant nenumatytoms aplinkybėms rašytiniu Šalių susitarimu;</w:t>
      </w:r>
    </w:p>
    <w:p w14:paraId="4467B8BF" w14:textId="77777777" w:rsidR="0079630F" w:rsidRPr="00A732E2" w:rsidRDefault="0079630F" w:rsidP="0079630F">
      <w:pPr>
        <w:rPr>
          <w:lang w:eastAsia="en-US"/>
        </w:rPr>
      </w:pPr>
      <w:r w:rsidRPr="00A732E2">
        <w:rPr>
          <w:lang w:eastAsia="en-US"/>
        </w:rPr>
        <w:t xml:space="preserve">             17.4.</w:t>
      </w:r>
      <w:r w:rsidR="00796E33">
        <w:rPr>
          <w:lang w:eastAsia="en-US"/>
        </w:rPr>
        <w:t>9</w:t>
      </w:r>
      <w:r w:rsidRPr="00A732E2">
        <w:rPr>
          <w:lang w:eastAsia="en-US"/>
        </w:rPr>
        <w:t xml:space="preserve">.2. jeigu viena iš Šalių nevykdo sutartyje numatytų įsipareigojimų ilgiau kaip 20 (dvidešimt) kalendorinių dienų nuo rašytinio kitos Šalies pranešimo apie tai gavimo dienos. Tokiu atveju sutarties nutraukimo data laikoma dvidešimt pirmoji kalendorinė diena, einanti po pranešimo apie sutartyje numatytų įsipareigojimų nevykdymą gavimo dienos; </w:t>
      </w:r>
    </w:p>
    <w:p w14:paraId="5A275160" w14:textId="77777777" w:rsidR="0079630F" w:rsidRPr="00A732E2" w:rsidRDefault="0079630F" w:rsidP="0079630F">
      <w:pPr>
        <w:rPr>
          <w:lang w:eastAsia="en-US"/>
        </w:rPr>
      </w:pPr>
      <w:r w:rsidRPr="00A732E2">
        <w:rPr>
          <w:lang w:eastAsia="en-US"/>
        </w:rPr>
        <w:tab/>
        <w:t>17.4.</w:t>
      </w:r>
      <w:r w:rsidR="00796E33">
        <w:rPr>
          <w:lang w:eastAsia="en-US"/>
        </w:rPr>
        <w:t>9</w:t>
      </w:r>
      <w:r w:rsidRPr="00A732E2">
        <w:rPr>
          <w:lang w:eastAsia="en-US"/>
        </w:rPr>
        <w:t>.</w:t>
      </w:r>
      <w:r w:rsidR="00796E33">
        <w:rPr>
          <w:lang w:eastAsia="en-US"/>
        </w:rPr>
        <w:t>3</w:t>
      </w:r>
      <w:r w:rsidRPr="00A732E2">
        <w:rPr>
          <w:lang w:eastAsia="en-US"/>
        </w:rPr>
        <w:t>. kitais sutartyje nustatytais atvejais.</w:t>
      </w:r>
    </w:p>
    <w:p w14:paraId="3169AF7C" w14:textId="5DEF8CD9" w:rsidR="00792228" w:rsidRPr="0079630F" w:rsidRDefault="00792228" w:rsidP="00792228">
      <w:pPr>
        <w:ind w:firstLine="840"/>
        <w:rPr>
          <w:rFonts w:eastAsia="Calibri"/>
        </w:rPr>
      </w:pPr>
      <w:r w:rsidRPr="0079630F">
        <w:rPr>
          <w:rFonts w:eastAsia="Calibri"/>
        </w:rPr>
        <w:t>1</w:t>
      </w:r>
      <w:r w:rsidR="0098205D" w:rsidRPr="0079630F">
        <w:rPr>
          <w:rFonts w:eastAsia="Calibri"/>
        </w:rPr>
        <w:t>7</w:t>
      </w:r>
      <w:r w:rsidRPr="0079630F">
        <w:rPr>
          <w:rFonts w:eastAsia="Calibri"/>
        </w:rPr>
        <w:t>.</w:t>
      </w:r>
      <w:r w:rsidR="00C21FE9" w:rsidRPr="0079630F">
        <w:rPr>
          <w:rFonts w:eastAsia="Calibri"/>
        </w:rPr>
        <w:t>4</w:t>
      </w:r>
      <w:r w:rsidRPr="0079630F">
        <w:rPr>
          <w:rFonts w:eastAsia="Calibri"/>
        </w:rPr>
        <w:t>.1</w:t>
      </w:r>
      <w:r w:rsidR="00796E33">
        <w:rPr>
          <w:rFonts w:eastAsia="Calibri"/>
        </w:rPr>
        <w:t>0</w:t>
      </w:r>
      <w:r w:rsidRPr="0079630F">
        <w:rPr>
          <w:rFonts w:eastAsia="Calibri"/>
        </w:rPr>
        <w:t>. Sutartis įsigalioja nuo jos abiejų Šalių pasirašymo dienos ir galioja iki visiško Šalių tarpusavio įsipareigojimų pagal sutartį įvykdymo arba jos nutraukimo sutartyje nustatytais atvejais.</w:t>
      </w:r>
      <w:r w:rsidR="0088728A">
        <w:rPr>
          <w:rFonts w:eastAsia="Calibri"/>
        </w:rPr>
        <w:t xml:space="preserve"> Prekių nuomos ir paslaugų teikimo terminas – 36 mėnesiai.</w:t>
      </w:r>
    </w:p>
    <w:p w14:paraId="3E7DF932" w14:textId="77777777" w:rsidR="00792228" w:rsidRPr="0079630F" w:rsidRDefault="00792228" w:rsidP="00792228">
      <w:pPr>
        <w:ind w:firstLine="840"/>
        <w:rPr>
          <w:szCs w:val="24"/>
          <w:lang w:eastAsia="en-US"/>
        </w:rPr>
      </w:pPr>
      <w:r w:rsidRPr="0079630F">
        <w:rPr>
          <w:rFonts w:eastAsia="Calibri"/>
        </w:rPr>
        <w:t>1</w:t>
      </w:r>
      <w:r w:rsidR="0098205D" w:rsidRPr="0079630F">
        <w:rPr>
          <w:rFonts w:eastAsia="Calibri"/>
        </w:rPr>
        <w:t>7</w:t>
      </w:r>
      <w:r w:rsidRPr="0079630F">
        <w:rPr>
          <w:rFonts w:eastAsia="Calibri"/>
        </w:rPr>
        <w:t>.</w:t>
      </w:r>
      <w:r w:rsidR="00C21FE9" w:rsidRPr="0079630F">
        <w:rPr>
          <w:rFonts w:eastAsia="Calibri"/>
        </w:rPr>
        <w:t>4</w:t>
      </w:r>
      <w:r w:rsidRPr="0079630F">
        <w:rPr>
          <w:rFonts w:eastAsia="Calibri"/>
        </w:rPr>
        <w:t>.</w:t>
      </w:r>
      <w:r w:rsidR="008A03D7" w:rsidRPr="0079630F">
        <w:rPr>
          <w:rFonts w:eastAsia="Calibri"/>
        </w:rPr>
        <w:t>1</w:t>
      </w:r>
      <w:r w:rsidR="00796E33">
        <w:rPr>
          <w:rFonts w:eastAsia="Calibri"/>
        </w:rPr>
        <w:t>1</w:t>
      </w:r>
      <w:r w:rsidRPr="0079630F">
        <w:rPr>
          <w:rFonts w:eastAsia="Calibri"/>
        </w:rPr>
        <w:t xml:space="preserve">. </w:t>
      </w:r>
      <w:r w:rsidRPr="0079630F">
        <w:t>Perkančioji organizacija</w:t>
      </w:r>
      <w:r w:rsidRPr="0079630F">
        <w:rPr>
          <w:lang w:eastAsia="en-US"/>
        </w:rPr>
        <w:t>, įspėjusi Tiekėją prieš 14 (keturiolika) kalendorinių dienų, turi teisę nu</w:t>
      </w:r>
      <w:r w:rsidR="0098205D" w:rsidRPr="0079630F">
        <w:rPr>
          <w:lang w:eastAsia="en-US"/>
        </w:rPr>
        <w:t>traukti sutartį, neatsisakydama</w:t>
      </w:r>
      <w:r w:rsidRPr="0079630F">
        <w:rPr>
          <w:lang w:eastAsia="en-US"/>
        </w:rPr>
        <w:t xml:space="preserve"> kitų savo teisių gynimo būdų, kai Tiekėjas yra likviduojamas, sustabdo ūkinę veiklą, jo atžvilgiu vykdomas bankroto procesas arba teisės aktų nustatyta tvarka susidaro analogiška situacija, taip pat kai keičiasi Tiekėjo organizacinė struktūra – juridinis statusas, pobūdis ar </w:t>
      </w:r>
      <w:r w:rsidRPr="0079630F">
        <w:rPr>
          <w:lang w:eastAsia="en-US"/>
        </w:rPr>
        <w:lastRenderedPageBreak/>
        <w:t xml:space="preserve">valdymo struktūra. Tiekėjas įsipareigoja nedelsiant, bet ne vėliau nei per 5 (penkios) darbo dienas raštu informuoti </w:t>
      </w:r>
      <w:r w:rsidRPr="0079630F">
        <w:t xml:space="preserve">perkančiąją organizaciją </w:t>
      </w:r>
      <w:r w:rsidRPr="0079630F">
        <w:rPr>
          <w:lang w:eastAsia="en-US"/>
        </w:rPr>
        <w:t xml:space="preserve">apie jo </w:t>
      </w:r>
      <w:r w:rsidRPr="0079630F">
        <w:rPr>
          <w:szCs w:val="24"/>
          <w:lang w:eastAsia="en-US"/>
        </w:rPr>
        <w:t>atžvilgiu pradėtas minėtas procedūras ir/arba jo organizacinės struktūros keitimą.</w:t>
      </w:r>
    </w:p>
    <w:p w14:paraId="01CDC225" w14:textId="65C208BE" w:rsidR="005B047E" w:rsidRPr="00D9281B" w:rsidRDefault="00792228" w:rsidP="00D9281B">
      <w:pPr>
        <w:ind w:firstLine="840"/>
        <w:rPr>
          <w:rStyle w:val="FontStyle70"/>
          <w:sz w:val="24"/>
          <w:szCs w:val="24"/>
        </w:rPr>
      </w:pPr>
      <w:r w:rsidRPr="00D9281B">
        <w:rPr>
          <w:rStyle w:val="FontStyle70"/>
          <w:sz w:val="24"/>
          <w:szCs w:val="24"/>
        </w:rPr>
        <w:t>1</w:t>
      </w:r>
      <w:r w:rsidR="00EE76DD" w:rsidRPr="00D9281B">
        <w:rPr>
          <w:rStyle w:val="FontStyle70"/>
          <w:sz w:val="24"/>
          <w:szCs w:val="24"/>
        </w:rPr>
        <w:t>7</w:t>
      </w:r>
      <w:r w:rsidRPr="00D9281B">
        <w:rPr>
          <w:rStyle w:val="FontStyle70"/>
          <w:sz w:val="24"/>
          <w:szCs w:val="24"/>
        </w:rPr>
        <w:t>.</w:t>
      </w:r>
      <w:r w:rsidR="00C21FE9" w:rsidRPr="00D9281B">
        <w:rPr>
          <w:rStyle w:val="FontStyle70"/>
          <w:sz w:val="24"/>
          <w:szCs w:val="24"/>
        </w:rPr>
        <w:t>4</w:t>
      </w:r>
      <w:r w:rsidRPr="00D9281B">
        <w:rPr>
          <w:rStyle w:val="FontStyle70"/>
          <w:sz w:val="24"/>
          <w:szCs w:val="24"/>
        </w:rPr>
        <w:t>.</w:t>
      </w:r>
      <w:r w:rsidR="008A03D7" w:rsidRPr="00D9281B">
        <w:rPr>
          <w:rStyle w:val="FontStyle70"/>
          <w:sz w:val="24"/>
          <w:szCs w:val="24"/>
        </w:rPr>
        <w:t>1</w:t>
      </w:r>
      <w:r w:rsidR="00796E33" w:rsidRPr="00D9281B">
        <w:rPr>
          <w:rStyle w:val="FontStyle70"/>
          <w:sz w:val="24"/>
          <w:szCs w:val="24"/>
        </w:rPr>
        <w:t>2</w:t>
      </w:r>
      <w:r w:rsidRPr="00D9281B">
        <w:rPr>
          <w:rStyle w:val="FontStyle70"/>
          <w:sz w:val="24"/>
          <w:szCs w:val="24"/>
        </w:rPr>
        <w:t>.</w:t>
      </w:r>
      <w:r w:rsidR="005B047E" w:rsidRPr="00D9281B">
        <w:rPr>
          <w:rStyle w:val="FontStyle70"/>
          <w:sz w:val="24"/>
          <w:szCs w:val="24"/>
        </w:rPr>
        <w:t xml:space="preserve"> Esant poreikiui, </w:t>
      </w:r>
      <w:r w:rsidR="008355C9" w:rsidRPr="00CE31C0">
        <w:rPr>
          <w:rStyle w:val="FontStyle70"/>
          <w:sz w:val="24"/>
          <w:szCs w:val="24"/>
        </w:rPr>
        <w:t xml:space="preserve">vieną kartą per metus </w:t>
      </w:r>
      <w:r w:rsidR="005B047E" w:rsidRPr="00D9281B">
        <w:rPr>
          <w:rStyle w:val="FontStyle70"/>
          <w:sz w:val="24"/>
          <w:szCs w:val="24"/>
        </w:rPr>
        <w:t xml:space="preserve">perkančiosios organizacijos nurodymu tiekėjas </w:t>
      </w:r>
      <w:r w:rsidR="004C6265">
        <w:rPr>
          <w:rStyle w:val="FontStyle70"/>
          <w:sz w:val="24"/>
          <w:szCs w:val="24"/>
        </w:rPr>
        <w:t xml:space="preserve">savo lėšomis </w:t>
      </w:r>
      <w:r w:rsidR="005B047E" w:rsidRPr="00D9281B">
        <w:rPr>
          <w:rStyle w:val="FontStyle70"/>
          <w:sz w:val="24"/>
          <w:szCs w:val="24"/>
        </w:rPr>
        <w:t>turi perkelti perkančiosios organizacijos nurodytus kopijavimo aparatus į kitą vietą tame pačiame mieste ir parengti juos darbui.</w:t>
      </w:r>
    </w:p>
    <w:p w14:paraId="4D9DA3C9" w14:textId="77777777" w:rsidR="00792228" w:rsidRPr="00CE31C0" w:rsidRDefault="005B047E" w:rsidP="00792228">
      <w:pPr>
        <w:ind w:firstLine="840"/>
        <w:rPr>
          <w:rStyle w:val="FontStyle70"/>
          <w:sz w:val="24"/>
          <w:szCs w:val="24"/>
        </w:rPr>
      </w:pPr>
      <w:r w:rsidRPr="00D9281B">
        <w:rPr>
          <w:szCs w:val="24"/>
          <w:lang w:eastAsia="en-US"/>
        </w:rPr>
        <w:t>17.4.13.</w:t>
      </w:r>
      <w:r w:rsidR="00792228" w:rsidRPr="00CE31C0">
        <w:rPr>
          <w:szCs w:val="24"/>
          <w:lang w:eastAsia="en-US"/>
        </w:rPr>
        <w:t xml:space="preserve"> </w:t>
      </w:r>
      <w:r w:rsidR="00792228" w:rsidRPr="00CE31C0">
        <w:rPr>
          <w:rStyle w:val="FontStyle70"/>
          <w:sz w:val="24"/>
          <w:szCs w:val="24"/>
        </w:rPr>
        <w:t xml:space="preserve">Esant neatitikimų ir/ar prieštaravimų tarp </w:t>
      </w:r>
      <w:r w:rsidR="005B1D1A" w:rsidRPr="00CE31C0">
        <w:rPr>
          <w:rStyle w:val="FontStyle70"/>
          <w:sz w:val="24"/>
          <w:szCs w:val="24"/>
        </w:rPr>
        <w:t>Konkurso</w:t>
      </w:r>
      <w:r w:rsidR="00792228" w:rsidRPr="00CE31C0">
        <w:rPr>
          <w:rStyle w:val="FontStyle70"/>
          <w:sz w:val="24"/>
          <w:szCs w:val="24"/>
        </w:rPr>
        <w:t xml:space="preserve"> sąlygų ir sutarties, viršenybę turi </w:t>
      </w:r>
      <w:r w:rsidR="005B1D1A" w:rsidRPr="00CE31C0">
        <w:rPr>
          <w:rStyle w:val="FontStyle70"/>
          <w:sz w:val="24"/>
          <w:szCs w:val="24"/>
        </w:rPr>
        <w:t>Konkurso</w:t>
      </w:r>
      <w:r w:rsidR="00792228" w:rsidRPr="00CE31C0">
        <w:rPr>
          <w:rStyle w:val="FontStyle70"/>
          <w:sz w:val="24"/>
          <w:szCs w:val="24"/>
        </w:rPr>
        <w:t xml:space="preserve"> sąlygos.</w:t>
      </w:r>
    </w:p>
    <w:p w14:paraId="33A14584" w14:textId="77777777" w:rsidR="00792228" w:rsidRPr="00CE31C0" w:rsidRDefault="00792228" w:rsidP="00792228">
      <w:pPr>
        <w:ind w:firstLine="840"/>
        <w:rPr>
          <w:szCs w:val="22"/>
        </w:rPr>
      </w:pPr>
      <w:r w:rsidRPr="00CE31C0">
        <w:rPr>
          <w:rStyle w:val="FontStyle70"/>
          <w:sz w:val="24"/>
          <w:szCs w:val="24"/>
        </w:rPr>
        <w:t>1</w:t>
      </w:r>
      <w:r w:rsidR="00EE76DD" w:rsidRPr="00CE31C0">
        <w:rPr>
          <w:rStyle w:val="FontStyle70"/>
          <w:sz w:val="24"/>
          <w:szCs w:val="24"/>
        </w:rPr>
        <w:t>7</w:t>
      </w:r>
      <w:r w:rsidRPr="00CE31C0">
        <w:rPr>
          <w:rStyle w:val="FontStyle70"/>
          <w:sz w:val="24"/>
          <w:szCs w:val="24"/>
        </w:rPr>
        <w:t>.</w:t>
      </w:r>
      <w:r w:rsidR="00C21FE9" w:rsidRPr="00CE31C0">
        <w:rPr>
          <w:rStyle w:val="FontStyle70"/>
          <w:sz w:val="24"/>
          <w:szCs w:val="24"/>
        </w:rPr>
        <w:t>4</w:t>
      </w:r>
      <w:r w:rsidRPr="00CE31C0">
        <w:rPr>
          <w:rStyle w:val="FontStyle70"/>
          <w:sz w:val="24"/>
          <w:szCs w:val="24"/>
        </w:rPr>
        <w:t>.</w:t>
      </w:r>
      <w:r w:rsidR="00796E33" w:rsidRPr="00CE31C0">
        <w:rPr>
          <w:rStyle w:val="FontStyle70"/>
          <w:sz w:val="24"/>
          <w:szCs w:val="24"/>
        </w:rPr>
        <w:t>1</w:t>
      </w:r>
      <w:r w:rsidR="005B047E" w:rsidRPr="00CE31C0">
        <w:rPr>
          <w:rStyle w:val="FontStyle70"/>
          <w:sz w:val="24"/>
          <w:szCs w:val="24"/>
        </w:rPr>
        <w:t>4</w:t>
      </w:r>
      <w:r w:rsidRPr="00CE31C0">
        <w:rPr>
          <w:rStyle w:val="FontStyle70"/>
          <w:sz w:val="24"/>
          <w:szCs w:val="24"/>
        </w:rPr>
        <w:t xml:space="preserve">. </w:t>
      </w:r>
      <w:r w:rsidRPr="00CE31C0">
        <w:rPr>
          <w:szCs w:val="24"/>
        </w:rPr>
        <w:t>Tiekėjo</w:t>
      </w:r>
      <w:r w:rsidRPr="00CE31C0">
        <w:t xml:space="preserve"> teisė pasitelkti trečiuosius asmenis (ši sąlyga taikoma tuomet, jei pasiūlyme Tiekėjas nurodo subtiekėjus, kuriuos ketina pasitelkti):</w:t>
      </w:r>
    </w:p>
    <w:p w14:paraId="4CF4AE39" w14:textId="77777777" w:rsidR="00792228" w:rsidRPr="00CE31C0" w:rsidRDefault="00792228" w:rsidP="00792228">
      <w:pPr>
        <w:tabs>
          <w:tab w:val="left" w:pos="720"/>
        </w:tabs>
        <w:rPr>
          <w:snapToGrid w:val="0"/>
          <w:lang w:eastAsia="en-US"/>
        </w:rPr>
      </w:pPr>
      <w:r w:rsidRPr="00CE31C0">
        <w:rPr>
          <w:snapToGrid w:val="0"/>
          <w:lang w:eastAsia="en-US"/>
        </w:rPr>
        <w:tab/>
      </w:r>
      <w:r w:rsidR="00EE76DD" w:rsidRPr="00CE31C0">
        <w:rPr>
          <w:snapToGrid w:val="0"/>
          <w:lang w:eastAsia="en-US"/>
        </w:rPr>
        <w:t xml:space="preserve">  </w:t>
      </w:r>
      <w:r w:rsidRPr="00CE31C0">
        <w:rPr>
          <w:snapToGrid w:val="0"/>
          <w:lang w:eastAsia="en-US"/>
        </w:rPr>
        <w:t>1</w:t>
      </w:r>
      <w:r w:rsidR="00EE76DD" w:rsidRPr="00CE31C0">
        <w:rPr>
          <w:snapToGrid w:val="0"/>
          <w:lang w:eastAsia="en-US"/>
        </w:rPr>
        <w:t>7</w:t>
      </w:r>
      <w:r w:rsidRPr="00CE31C0">
        <w:rPr>
          <w:snapToGrid w:val="0"/>
          <w:lang w:eastAsia="en-US"/>
        </w:rPr>
        <w:t>.</w:t>
      </w:r>
      <w:r w:rsidR="00C21FE9" w:rsidRPr="00CE31C0">
        <w:rPr>
          <w:snapToGrid w:val="0"/>
          <w:lang w:eastAsia="en-US"/>
        </w:rPr>
        <w:t>4</w:t>
      </w:r>
      <w:r w:rsidRPr="00CE31C0">
        <w:rPr>
          <w:snapToGrid w:val="0"/>
          <w:lang w:eastAsia="en-US"/>
        </w:rPr>
        <w:t>.</w:t>
      </w:r>
      <w:r w:rsidR="00796E33" w:rsidRPr="00CE31C0">
        <w:rPr>
          <w:snapToGrid w:val="0"/>
          <w:lang w:eastAsia="en-US"/>
        </w:rPr>
        <w:t>1</w:t>
      </w:r>
      <w:r w:rsidR="005B047E" w:rsidRPr="00CE31C0">
        <w:rPr>
          <w:snapToGrid w:val="0"/>
          <w:lang w:eastAsia="en-US"/>
        </w:rPr>
        <w:t>4</w:t>
      </w:r>
      <w:r w:rsidRPr="00CE31C0">
        <w:rPr>
          <w:snapToGrid w:val="0"/>
          <w:lang w:eastAsia="en-US"/>
        </w:rPr>
        <w:t xml:space="preserve">.1. Susitarimas, pagal kurį Tiekėjas dalies įsipareigojimų, numatytų sutartyje, vykdymui pasitelkia trečiuosius asmenis, yra laikomas </w:t>
      </w:r>
      <w:proofErr w:type="spellStart"/>
      <w:r w:rsidRPr="00CE31C0">
        <w:rPr>
          <w:snapToGrid w:val="0"/>
          <w:lang w:eastAsia="en-US"/>
        </w:rPr>
        <w:t>subtiekimo</w:t>
      </w:r>
      <w:proofErr w:type="spellEnd"/>
      <w:r w:rsidRPr="00CE31C0">
        <w:rPr>
          <w:snapToGrid w:val="0"/>
          <w:lang w:eastAsia="en-US"/>
        </w:rPr>
        <w:t xml:space="preserve"> sutartimi. Toks susitarimas turi būti rašytinis. Tiekėjas sutarčiai vykdyti turi pasitelkti tik tuos subtiekėjus, kurie numatyti Tiekėjo pasiūlyme. </w:t>
      </w:r>
    </w:p>
    <w:p w14:paraId="61CC8F4E" w14:textId="77777777" w:rsidR="00792228" w:rsidRPr="00CE31C0" w:rsidRDefault="00792228" w:rsidP="00792228">
      <w:pPr>
        <w:tabs>
          <w:tab w:val="left" w:pos="720"/>
        </w:tabs>
        <w:rPr>
          <w:snapToGrid w:val="0"/>
          <w:lang w:eastAsia="en-US"/>
        </w:rPr>
      </w:pPr>
      <w:r w:rsidRPr="00CE31C0">
        <w:rPr>
          <w:snapToGrid w:val="0"/>
          <w:lang w:eastAsia="en-US"/>
        </w:rPr>
        <w:tab/>
      </w:r>
      <w:r w:rsidR="00EE76DD" w:rsidRPr="00CE31C0">
        <w:rPr>
          <w:snapToGrid w:val="0"/>
          <w:lang w:eastAsia="en-US"/>
        </w:rPr>
        <w:t xml:space="preserve">  </w:t>
      </w:r>
      <w:r w:rsidRPr="00CE31C0">
        <w:rPr>
          <w:snapToGrid w:val="0"/>
          <w:lang w:eastAsia="en-US"/>
        </w:rPr>
        <w:t>1</w:t>
      </w:r>
      <w:r w:rsidR="00EE76DD" w:rsidRPr="00CE31C0">
        <w:rPr>
          <w:snapToGrid w:val="0"/>
          <w:lang w:eastAsia="en-US"/>
        </w:rPr>
        <w:t>7</w:t>
      </w:r>
      <w:r w:rsidRPr="00CE31C0">
        <w:rPr>
          <w:snapToGrid w:val="0"/>
          <w:lang w:eastAsia="en-US"/>
        </w:rPr>
        <w:t>.</w:t>
      </w:r>
      <w:r w:rsidR="00C21FE9" w:rsidRPr="00CE31C0">
        <w:rPr>
          <w:snapToGrid w:val="0"/>
          <w:lang w:eastAsia="en-US"/>
        </w:rPr>
        <w:t>4</w:t>
      </w:r>
      <w:r w:rsidRPr="00CE31C0">
        <w:rPr>
          <w:snapToGrid w:val="0"/>
          <w:lang w:eastAsia="en-US"/>
        </w:rPr>
        <w:t>.</w:t>
      </w:r>
      <w:r w:rsidR="00796E33" w:rsidRPr="00CE31C0">
        <w:rPr>
          <w:snapToGrid w:val="0"/>
          <w:lang w:eastAsia="en-US"/>
        </w:rPr>
        <w:t>1</w:t>
      </w:r>
      <w:r w:rsidR="005B047E" w:rsidRPr="00CE31C0">
        <w:rPr>
          <w:snapToGrid w:val="0"/>
          <w:lang w:eastAsia="en-US"/>
        </w:rPr>
        <w:t>4</w:t>
      </w:r>
      <w:r w:rsidRPr="00CE31C0">
        <w:rPr>
          <w:snapToGrid w:val="0"/>
          <w:lang w:eastAsia="en-US"/>
        </w:rPr>
        <w:t xml:space="preserve">.2. Sutarties vykdymo metu, kai subtiekėjai netinkamai vykdo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subtiekėjus. Apie tai Tiekėjas iš anksto raštu turi informuoti perkančiąją organizaciją, nurodydamas subtiekėjų pakeitimo priežastis ir būsimus subtiekėjus. Subtiekėjų keitimas įforminamas abiejų Sutarties šalių pasirašomu susitarimu.  Šis susitarimas tampa neatskiriama sutarties dalimi. </w:t>
      </w:r>
    </w:p>
    <w:p w14:paraId="7FA291ED" w14:textId="77777777" w:rsidR="00792228" w:rsidRPr="00CE31C0" w:rsidRDefault="00792228" w:rsidP="00792228">
      <w:pPr>
        <w:tabs>
          <w:tab w:val="left" w:pos="720"/>
        </w:tabs>
      </w:pPr>
      <w:r w:rsidRPr="00CE31C0">
        <w:rPr>
          <w:snapToGrid w:val="0"/>
          <w:lang w:eastAsia="en-US"/>
        </w:rPr>
        <w:tab/>
      </w:r>
      <w:r w:rsidR="00EE76DD" w:rsidRPr="00CE31C0">
        <w:rPr>
          <w:snapToGrid w:val="0"/>
          <w:lang w:eastAsia="en-US"/>
        </w:rPr>
        <w:t xml:space="preserve"> </w:t>
      </w:r>
      <w:r w:rsidRPr="00CE31C0">
        <w:rPr>
          <w:snapToGrid w:val="0"/>
          <w:lang w:eastAsia="en-US"/>
        </w:rPr>
        <w:t>1</w:t>
      </w:r>
      <w:r w:rsidR="00EE76DD" w:rsidRPr="00CE31C0">
        <w:rPr>
          <w:snapToGrid w:val="0"/>
          <w:lang w:eastAsia="en-US"/>
        </w:rPr>
        <w:t>7</w:t>
      </w:r>
      <w:r w:rsidRPr="00CE31C0">
        <w:rPr>
          <w:snapToGrid w:val="0"/>
          <w:lang w:eastAsia="en-US"/>
        </w:rPr>
        <w:t>.</w:t>
      </w:r>
      <w:r w:rsidR="00C21FE9" w:rsidRPr="00CE31C0">
        <w:rPr>
          <w:snapToGrid w:val="0"/>
          <w:lang w:eastAsia="en-US"/>
        </w:rPr>
        <w:t>4.</w:t>
      </w:r>
      <w:r w:rsidR="00796E33" w:rsidRPr="00CE31C0">
        <w:rPr>
          <w:snapToGrid w:val="0"/>
          <w:lang w:eastAsia="en-US"/>
        </w:rPr>
        <w:t>1</w:t>
      </w:r>
      <w:r w:rsidR="005B047E" w:rsidRPr="00CE31C0">
        <w:rPr>
          <w:snapToGrid w:val="0"/>
          <w:lang w:eastAsia="en-US"/>
        </w:rPr>
        <w:t>4</w:t>
      </w:r>
      <w:r w:rsidRPr="00CE31C0">
        <w:rPr>
          <w:snapToGrid w:val="0"/>
          <w:lang w:eastAsia="en-US"/>
        </w:rPr>
        <w:t xml:space="preserve">.3. </w:t>
      </w:r>
      <w:proofErr w:type="spellStart"/>
      <w:r w:rsidRPr="00CE31C0">
        <w:rPr>
          <w:snapToGrid w:val="0"/>
          <w:lang w:eastAsia="en-US"/>
        </w:rPr>
        <w:t>Subtiekimas</w:t>
      </w:r>
      <w:proofErr w:type="spellEnd"/>
      <w:r w:rsidRPr="00CE31C0">
        <w:rPr>
          <w:snapToGrid w:val="0"/>
          <w:lang w:eastAsia="en-US"/>
        </w:rPr>
        <w:t xml:space="preserve"> nesukuria sutartinių santykių tarp perkančiosios organizacijos ir subtiekėjo. Tiekėjas visiškai atsako už sa</w:t>
      </w:r>
      <w:r w:rsidR="00281F5D" w:rsidRPr="00CE31C0">
        <w:rPr>
          <w:snapToGrid w:val="0"/>
          <w:lang w:eastAsia="en-US"/>
        </w:rPr>
        <w:t>vo subtiekėjų</w:t>
      </w:r>
      <w:r w:rsidRPr="00CE31C0">
        <w:rPr>
          <w:snapToGrid w:val="0"/>
          <w:lang w:eastAsia="en-US"/>
        </w:rPr>
        <w:t xml:space="preserve"> veiksmus ar neveikimą. </w:t>
      </w:r>
    </w:p>
    <w:p w14:paraId="1AC53533" w14:textId="3A05F2C8" w:rsidR="000100DC" w:rsidRDefault="00790737" w:rsidP="00263147">
      <w:pPr>
        <w:ind w:firstLine="540"/>
        <w:rPr>
          <w:szCs w:val="24"/>
        </w:rPr>
      </w:pPr>
      <w:r>
        <w:rPr>
          <w:szCs w:val="24"/>
        </w:rPr>
        <w:t xml:space="preserve">   17</w:t>
      </w:r>
      <w:r w:rsidRPr="00F538FC">
        <w:rPr>
          <w:szCs w:val="24"/>
        </w:rPr>
        <w:t>.4.15.</w:t>
      </w:r>
      <w:r w:rsidR="00F538FC" w:rsidRPr="00F538FC">
        <w:rPr>
          <w:szCs w:val="24"/>
        </w:rPr>
        <w:t xml:space="preserve"> Pirkimo sutarties </w:t>
      </w:r>
      <w:r w:rsidR="000100DC" w:rsidRPr="00F538FC">
        <w:rPr>
          <w:szCs w:val="24"/>
        </w:rPr>
        <w:t>sąlygos</w:t>
      </w:r>
      <w:r w:rsidR="000100DC" w:rsidRPr="00663314">
        <w:rPr>
          <w:szCs w:val="24"/>
        </w:rPr>
        <w:t xml:space="preserve"> pirkimo sutarties galiojimo laikotarpiu negali būti keičiamos, išskyrus tokias</w:t>
      </w:r>
      <w:r w:rsidR="00281F5D" w:rsidRPr="00663314">
        <w:rPr>
          <w:szCs w:val="24"/>
        </w:rPr>
        <w:t xml:space="preserve"> </w:t>
      </w:r>
      <w:r w:rsidR="000100DC" w:rsidRPr="00663314">
        <w:rPr>
          <w:szCs w:val="24"/>
        </w:rPr>
        <w:t>pirkimo sutarties sąlygas, kurias pakeitus nebūtų pažeisti Viešųjų pirkimų įstatyme nustatyti principai ir tikslai.</w:t>
      </w:r>
      <w:r w:rsidR="0088728A">
        <w:rPr>
          <w:szCs w:val="24"/>
        </w:rPr>
        <w:t xml:space="preserve"> </w:t>
      </w:r>
    </w:p>
    <w:p w14:paraId="02F6160E" w14:textId="77777777" w:rsidR="00EF67C7" w:rsidRDefault="00EF67C7" w:rsidP="003A7404">
      <w:pPr>
        <w:rPr>
          <w:szCs w:val="24"/>
        </w:rPr>
      </w:pPr>
    </w:p>
    <w:p w14:paraId="309AF676" w14:textId="3AE93CF2" w:rsidR="00EF67C7" w:rsidRPr="0080461A" w:rsidRDefault="00EF67C7" w:rsidP="003A7404">
      <w:pPr>
        <w:jc w:val="center"/>
        <w:rPr>
          <w:sz w:val="28"/>
          <w:szCs w:val="28"/>
        </w:rPr>
      </w:pPr>
      <w:r w:rsidRPr="0080461A">
        <w:rPr>
          <w:sz w:val="28"/>
          <w:szCs w:val="28"/>
        </w:rPr>
        <w:t>XVIII. PIRKIMO PROCEDŪRŲ NUTRAUKIMAS</w:t>
      </w:r>
    </w:p>
    <w:p w14:paraId="20D3ECC1" w14:textId="77777777" w:rsidR="00EF67C7" w:rsidRDefault="00EF67C7" w:rsidP="003A7404">
      <w:pPr>
        <w:jc w:val="center"/>
        <w:rPr>
          <w:szCs w:val="24"/>
        </w:rPr>
      </w:pPr>
    </w:p>
    <w:p w14:paraId="5C3B275D" w14:textId="6FE4B2D0" w:rsidR="00EF67C7" w:rsidRPr="00663314" w:rsidRDefault="00EF67C7" w:rsidP="003A7404">
      <w:pPr>
        <w:ind w:firstLine="720"/>
        <w:rPr>
          <w:szCs w:val="24"/>
        </w:rPr>
      </w:pPr>
      <w:r>
        <w:rPr>
          <w:szCs w:val="24"/>
        </w:rPr>
        <w:t xml:space="preserve">18. </w:t>
      </w:r>
      <w:r w:rsidRPr="00EF67C7">
        <w:rPr>
          <w:szCs w:val="24"/>
        </w:rPr>
        <w:t>Perkančioji organizacija turi teisę nutraukti pirkimą, jeigu atsirado aplinkybių, kurių nebuvo galima numatyti</w:t>
      </w:r>
      <w:r>
        <w:rPr>
          <w:szCs w:val="24"/>
        </w:rPr>
        <w:t>.</w:t>
      </w:r>
    </w:p>
    <w:bookmarkEnd w:id="52"/>
    <w:bookmarkEnd w:id="53"/>
    <w:p w14:paraId="1A96A1FF" w14:textId="77777777" w:rsidR="008C41E8" w:rsidRDefault="008C41E8" w:rsidP="00D9281B">
      <w:pPr>
        <w:ind w:left="5957" w:firstLine="851"/>
        <w:rPr>
          <w:szCs w:val="24"/>
        </w:rPr>
      </w:pPr>
    </w:p>
    <w:p w14:paraId="1FD17D85" w14:textId="77777777" w:rsidR="008C41E8" w:rsidRDefault="008C41E8" w:rsidP="00D9281B">
      <w:pPr>
        <w:ind w:left="5957" w:firstLine="851"/>
        <w:rPr>
          <w:szCs w:val="24"/>
        </w:rPr>
      </w:pPr>
    </w:p>
    <w:p w14:paraId="42C90E8A" w14:textId="77777777" w:rsidR="008C41E8" w:rsidRDefault="008C41E8" w:rsidP="00D9281B">
      <w:pPr>
        <w:ind w:left="5957" w:firstLine="851"/>
        <w:rPr>
          <w:szCs w:val="24"/>
        </w:rPr>
      </w:pPr>
    </w:p>
    <w:p w14:paraId="363F98F4" w14:textId="77777777" w:rsidR="008C41E8" w:rsidRDefault="008C41E8" w:rsidP="00D9281B">
      <w:pPr>
        <w:ind w:left="5957" w:firstLine="851"/>
        <w:rPr>
          <w:szCs w:val="24"/>
        </w:rPr>
      </w:pPr>
    </w:p>
    <w:p w14:paraId="40DB93CB" w14:textId="77777777" w:rsidR="008C41E8" w:rsidRDefault="008C41E8" w:rsidP="00D9281B">
      <w:pPr>
        <w:ind w:left="5957" w:firstLine="851"/>
        <w:rPr>
          <w:szCs w:val="24"/>
        </w:rPr>
      </w:pPr>
    </w:p>
    <w:p w14:paraId="42C1B3B4" w14:textId="77777777" w:rsidR="008C41E8" w:rsidRDefault="008C41E8" w:rsidP="00D9281B">
      <w:pPr>
        <w:ind w:left="5957" w:firstLine="851"/>
        <w:rPr>
          <w:szCs w:val="24"/>
        </w:rPr>
      </w:pPr>
    </w:p>
    <w:p w14:paraId="1C17DBE1" w14:textId="77777777" w:rsidR="008C41E8" w:rsidRDefault="008C41E8" w:rsidP="00D9281B">
      <w:pPr>
        <w:ind w:left="5957" w:firstLine="851"/>
        <w:rPr>
          <w:szCs w:val="24"/>
        </w:rPr>
      </w:pPr>
    </w:p>
    <w:p w14:paraId="5A5B1842" w14:textId="77777777" w:rsidR="001C4E51" w:rsidRDefault="001C4E51" w:rsidP="00D9281B">
      <w:pPr>
        <w:ind w:left="5957" w:firstLine="851"/>
        <w:rPr>
          <w:szCs w:val="24"/>
        </w:rPr>
      </w:pPr>
    </w:p>
    <w:p w14:paraId="73BE8DCA" w14:textId="77777777" w:rsidR="001C4E51" w:rsidRDefault="001C4E51" w:rsidP="00D9281B">
      <w:pPr>
        <w:ind w:left="5957" w:firstLine="851"/>
        <w:rPr>
          <w:szCs w:val="24"/>
        </w:rPr>
      </w:pPr>
    </w:p>
    <w:p w14:paraId="70527B36" w14:textId="77777777" w:rsidR="001C4E51" w:rsidRDefault="001C4E51" w:rsidP="00D9281B">
      <w:pPr>
        <w:ind w:left="5957" w:firstLine="851"/>
        <w:rPr>
          <w:szCs w:val="24"/>
        </w:rPr>
      </w:pPr>
    </w:p>
    <w:p w14:paraId="274DB823" w14:textId="77777777" w:rsidR="001C4E51" w:rsidRDefault="001C4E51" w:rsidP="00D9281B">
      <w:pPr>
        <w:ind w:left="5957" w:firstLine="851"/>
        <w:rPr>
          <w:szCs w:val="24"/>
        </w:rPr>
      </w:pPr>
    </w:p>
    <w:p w14:paraId="6B9DD162" w14:textId="77777777" w:rsidR="001C4E51" w:rsidRDefault="001C4E51" w:rsidP="00D9281B">
      <w:pPr>
        <w:ind w:left="5957" w:firstLine="851"/>
        <w:rPr>
          <w:szCs w:val="24"/>
        </w:rPr>
      </w:pPr>
    </w:p>
    <w:p w14:paraId="20767F0F" w14:textId="77777777" w:rsidR="001C4E51" w:rsidRDefault="001C4E51" w:rsidP="00D9281B">
      <w:pPr>
        <w:ind w:left="5957" w:firstLine="851"/>
        <w:rPr>
          <w:szCs w:val="24"/>
        </w:rPr>
      </w:pPr>
    </w:p>
    <w:p w14:paraId="7CF52FFF" w14:textId="77777777" w:rsidR="001C4E51" w:rsidRDefault="001C4E51" w:rsidP="00D9281B">
      <w:pPr>
        <w:ind w:left="5957" w:firstLine="851"/>
        <w:rPr>
          <w:szCs w:val="24"/>
        </w:rPr>
      </w:pPr>
    </w:p>
    <w:p w14:paraId="653F49C3" w14:textId="77777777" w:rsidR="001C4E51" w:rsidRDefault="001C4E51" w:rsidP="00D9281B">
      <w:pPr>
        <w:ind w:left="5957" w:firstLine="851"/>
        <w:rPr>
          <w:szCs w:val="24"/>
        </w:rPr>
      </w:pPr>
    </w:p>
    <w:p w14:paraId="47FDAF0E" w14:textId="77777777" w:rsidR="001C4E51" w:rsidRDefault="001C4E51" w:rsidP="00D9281B">
      <w:pPr>
        <w:ind w:left="5957" w:firstLine="851"/>
        <w:rPr>
          <w:szCs w:val="24"/>
        </w:rPr>
      </w:pPr>
    </w:p>
    <w:p w14:paraId="6A319788" w14:textId="77777777" w:rsidR="001C4E51" w:rsidRDefault="001C4E51" w:rsidP="00D9281B">
      <w:pPr>
        <w:ind w:left="5957" w:firstLine="851"/>
        <w:rPr>
          <w:szCs w:val="24"/>
        </w:rPr>
      </w:pPr>
    </w:p>
    <w:p w14:paraId="0E0CE144" w14:textId="77777777" w:rsidR="001C4E51" w:rsidRDefault="001C4E51" w:rsidP="009522AA">
      <w:pPr>
        <w:rPr>
          <w:szCs w:val="24"/>
        </w:rPr>
      </w:pPr>
    </w:p>
    <w:p w14:paraId="35056068" w14:textId="77777777" w:rsidR="009E536D" w:rsidRDefault="009E536D" w:rsidP="0080461A">
      <w:pPr>
        <w:rPr>
          <w:szCs w:val="24"/>
        </w:rPr>
      </w:pPr>
    </w:p>
    <w:p w14:paraId="2A50358C" w14:textId="77777777" w:rsidR="009E536D" w:rsidRDefault="009E536D" w:rsidP="00D9281B">
      <w:pPr>
        <w:ind w:left="5957" w:firstLine="851"/>
        <w:rPr>
          <w:szCs w:val="24"/>
        </w:rPr>
      </w:pPr>
    </w:p>
    <w:p w14:paraId="62230570" w14:textId="77777777" w:rsidR="009E536D" w:rsidRDefault="009E536D" w:rsidP="00D9281B">
      <w:pPr>
        <w:ind w:left="5957" w:firstLine="851"/>
        <w:rPr>
          <w:szCs w:val="24"/>
        </w:rPr>
      </w:pPr>
    </w:p>
    <w:p w14:paraId="749481C3" w14:textId="77777777" w:rsidR="009E536D" w:rsidRDefault="009E536D" w:rsidP="00D9281B">
      <w:pPr>
        <w:ind w:left="5957" w:firstLine="851"/>
        <w:rPr>
          <w:szCs w:val="24"/>
        </w:rPr>
      </w:pPr>
    </w:p>
    <w:p w14:paraId="2F4C661C" w14:textId="77777777" w:rsidR="009E536D" w:rsidRDefault="009E536D" w:rsidP="003A7404">
      <w:pPr>
        <w:rPr>
          <w:szCs w:val="24"/>
        </w:rPr>
      </w:pPr>
    </w:p>
    <w:p w14:paraId="20F61C56" w14:textId="77777777" w:rsidR="009E536D" w:rsidRDefault="009E536D" w:rsidP="00D9281B">
      <w:pPr>
        <w:ind w:left="5957" w:firstLine="851"/>
        <w:rPr>
          <w:szCs w:val="24"/>
        </w:rPr>
      </w:pPr>
    </w:p>
    <w:p w14:paraId="63B7D293" w14:textId="77777777" w:rsidR="00B56894" w:rsidRDefault="00B56894" w:rsidP="0088728A">
      <w:pPr>
        <w:rPr>
          <w:szCs w:val="24"/>
        </w:rPr>
      </w:pPr>
    </w:p>
    <w:p w14:paraId="1E1642EC" w14:textId="77777777" w:rsidR="000300F3" w:rsidRPr="00485CE4" w:rsidRDefault="000300F3" w:rsidP="000300F3">
      <w:pPr>
        <w:ind w:left="5957" w:firstLine="851"/>
        <w:rPr>
          <w:szCs w:val="24"/>
        </w:rPr>
      </w:pPr>
      <w:r>
        <w:rPr>
          <w:szCs w:val="24"/>
        </w:rPr>
        <w:lastRenderedPageBreak/>
        <w:t>Supaprastinto a</w:t>
      </w:r>
      <w:r w:rsidRPr="00485CE4">
        <w:rPr>
          <w:szCs w:val="24"/>
        </w:rPr>
        <w:t xml:space="preserve">tviro konkurso </w:t>
      </w:r>
    </w:p>
    <w:p w14:paraId="57121254" w14:textId="77777777" w:rsidR="00913B06" w:rsidRDefault="000300F3" w:rsidP="000300F3">
      <w:pPr>
        <w:ind w:left="5957" w:firstLine="851"/>
        <w:rPr>
          <w:szCs w:val="24"/>
        </w:rPr>
      </w:pPr>
      <w:r>
        <w:rPr>
          <w:szCs w:val="24"/>
        </w:rPr>
        <w:t>sąlygų</w:t>
      </w:r>
      <w:r w:rsidRPr="00485CE4">
        <w:rPr>
          <w:szCs w:val="24"/>
        </w:rPr>
        <w:t xml:space="preserve"> 1 priedas</w:t>
      </w:r>
    </w:p>
    <w:p w14:paraId="6B55FC00" w14:textId="77777777" w:rsidR="00913B06" w:rsidRDefault="00913B06" w:rsidP="00D9281B">
      <w:pPr>
        <w:ind w:left="5957" w:firstLine="851"/>
        <w:rPr>
          <w:szCs w:val="24"/>
        </w:rPr>
      </w:pPr>
    </w:p>
    <w:p w14:paraId="5CB183E2" w14:textId="77777777" w:rsidR="00913B06" w:rsidRPr="00626F84" w:rsidRDefault="00913B06" w:rsidP="00913B06">
      <w:pPr>
        <w:jc w:val="center"/>
        <w:rPr>
          <w:b/>
          <w:szCs w:val="24"/>
        </w:rPr>
      </w:pPr>
      <w:r>
        <w:rPr>
          <w:b/>
          <w:szCs w:val="24"/>
        </w:rPr>
        <w:t>DAUGIAFUNKCI</w:t>
      </w:r>
      <w:r w:rsidR="0085030F">
        <w:rPr>
          <w:b/>
          <w:szCs w:val="24"/>
        </w:rPr>
        <w:t>NI</w:t>
      </w:r>
      <w:r>
        <w:rPr>
          <w:b/>
          <w:szCs w:val="24"/>
        </w:rPr>
        <w:t>Ų</w:t>
      </w:r>
      <w:r w:rsidRPr="00626F84">
        <w:rPr>
          <w:b/>
          <w:szCs w:val="24"/>
        </w:rPr>
        <w:t xml:space="preserve"> KOPIJAVIMO APARATŲ NUOMOS IR APTARNAVIMO PASLAUGŲ</w:t>
      </w:r>
      <w:r>
        <w:rPr>
          <w:b/>
          <w:szCs w:val="24"/>
        </w:rPr>
        <w:t xml:space="preserve"> </w:t>
      </w:r>
      <w:r w:rsidRPr="00626F84">
        <w:rPr>
          <w:b/>
          <w:szCs w:val="24"/>
        </w:rPr>
        <w:t>TECHNINĖ SPECIFIKACIJA</w:t>
      </w:r>
    </w:p>
    <w:p w14:paraId="211D66EB" w14:textId="77777777" w:rsidR="00913B06" w:rsidRPr="00626F84" w:rsidRDefault="00913B06" w:rsidP="00913B06">
      <w:pPr>
        <w:jc w:val="center"/>
        <w:rPr>
          <w:b/>
          <w:szCs w:val="24"/>
        </w:rPr>
      </w:pPr>
    </w:p>
    <w:p w14:paraId="00021BD8" w14:textId="7777BB5C" w:rsidR="00913B06" w:rsidRPr="00626F84" w:rsidRDefault="00913B06" w:rsidP="00913B06">
      <w:pPr>
        <w:numPr>
          <w:ilvl w:val="0"/>
          <w:numId w:val="14"/>
        </w:numPr>
        <w:tabs>
          <w:tab w:val="left" w:pos="709"/>
          <w:tab w:val="left" w:pos="851"/>
        </w:tabs>
        <w:ind w:left="0" w:firstLine="567"/>
        <w:rPr>
          <w:b/>
          <w:bCs/>
          <w:szCs w:val="24"/>
        </w:rPr>
      </w:pPr>
      <w:r>
        <w:rPr>
          <w:szCs w:val="24"/>
        </w:rPr>
        <w:t>Daugiafunkci</w:t>
      </w:r>
      <w:r w:rsidR="0085030F">
        <w:rPr>
          <w:szCs w:val="24"/>
        </w:rPr>
        <w:t>ni</w:t>
      </w:r>
      <w:r>
        <w:rPr>
          <w:szCs w:val="24"/>
        </w:rPr>
        <w:t>ų</w:t>
      </w:r>
      <w:r w:rsidRPr="00626F84">
        <w:rPr>
          <w:szCs w:val="24"/>
        </w:rPr>
        <w:t xml:space="preserve"> kopijavimo aparatų nuomos ir aptarnavimo paslaugos perkamos</w:t>
      </w:r>
      <w:r>
        <w:rPr>
          <w:szCs w:val="24"/>
        </w:rPr>
        <w:t xml:space="preserve"> 36 mėnesių laikotarpiui</w:t>
      </w:r>
      <w:r w:rsidRPr="00626F84">
        <w:rPr>
          <w:szCs w:val="24"/>
        </w:rPr>
        <w:t xml:space="preserve"> Lietuvos nuolatinės atstovybės Europos Sąjungoje (toliau – Atstovybė) ir Lietuvos Respublikos ambasados Belgijos Karalystėje ir Liuksemburgo Didžiajai Hercogystei (toliau – Ambasada) reikmėms. Numatoma nuomoti </w:t>
      </w:r>
      <w:r w:rsidR="00EC7F84">
        <w:rPr>
          <w:szCs w:val="24"/>
        </w:rPr>
        <w:t>8</w:t>
      </w:r>
      <w:r>
        <w:rPr>
          <w:szCs w:val="24"/>
        </w:rPr>
        <w:t xml:space="preserve"> daugiafunkci</w:t>
      </w:r>
      <w:r w:rsidR="0085030F">
        <w:rPr>
          <w:szCs w:val="24"/>
        </w:rPr>
        <w:t>ni</w:t>
      </w:r>
      <w:r>
        <w:rPr>
          <w:szCs w:val="24"/>
        </w:rPr>
        <w:t>us kopijavimo aparatus</w:t>
      </w:r>
      <w:r w:rsidRPr="00626F84">
        <w:rPr>
          <w:szCs w:val="24"/>
        </w:rPr>
        <w:t>,</w:t>
      </w:r>
      <w:r>
        <w:rPr>
          <w:szCs w:val="24"/>
        </w:rPr>
        <w:t xml:space="preserve"> iš kurių 2 skirti Ambasadai (1 vnt. A tipo daugiafunkci</w:t>
      </w:r>
      <w:r w:rsidR="0085030F">
        <w:rPr>
          <w:szCs w:val="24"/>
        </w:rPr>
        <w:t>ni</w:t>
      </w:r>
      <w:r>
        <w:rPr>
          <w:szCs w:val="24"/>
        </w:rPr>
        <w:t>s</w:t>
      </w:r>
      <w:r w:rsidRPr="00626F84">
        <w:rPr>
          <w:szCs w:val="24"/>
        </w:rPr>
        <w:t xml:space="preserve"> kopijavimo aparatas</w:t>
      </w:r>
      <w:r>
        <w:rPr>
          <w:bCs/>
          <w:szCs w:val="24"/>
        </w:rPr>
        <w:t xml:space="preserve">, vieta: </w:t>
      </w:r>
      <w:proofErr w:type="spellStart"/>
      <w:r w:rsidR="00BD3FF1">
        <w:rPr>
          <w:bCs/>
          <w:szCs w:val="24"/>
        </w:rPr>
        <w:t>Rue</w:t>
      </w:r>
      <w:proofErr w:type="spellEnd"/>
      <w:r w:rsidR="00BD3FF1">
        <w:rPr>
          <w:bCs/>
          <w:szCs w:val="24"/>
        </w:rPr>
        <w:t xml:space="preserve"> </w:t>
      </w:r>
      <w:proofErr w:type="spellStart"/>
      <w:r>
        <w:rPr>
          <w:bCs/>
          <w:szCs w:val="24"/>
        </w:rPr>
        <w:t>Belliard</w:t>
      </w:r>
      <w:proofErr w:type="spellEnd"/>
      <w:r>
        <w:rPr>
          <w:bCs/>
          <w:szCs w:val="24"/>
        </w:rPr>
        <w:t xml:space="preserve"> 41-43 (1 </w:t>
      </w:r>
      <w:r w:rsidRPr="00626F84">
        <w:rPr>
          <w:bCs/>
          <w:szCs w:val="24"/>
        </w:rPr>
        <w:t xml:space="preserve">aukštas), Briuselis, Belgija ir 1 vnt. D tipo </w:t>
      </w:r>
      <w:r>
        <w:rPr>
          <w:bCs/>
          <w:szCs w:val="24"/>
        </w:rPr>
        <w:t>daugiafunkci</w:t>
      </w:r>
      <w:r w:rsidR="0085030F">
        <w:rPr>
          <w:bCs/>
          <w:szCs w:val="24"/>
        </w:rPr>
        <w:t>ni</w:t>
      </w:r>
      <w:r>
        <w:rPr>
          <w:bCs/>
          <w:szCs w:val="24"/>
        </w:rPr>
        <w:t xml:space="preserve">s kopijavimo aparatas, vieta: </w:t>
      </w:r>
      <w:proofErr w:type="spellStart"/>
      <w:r w:rsidR="00BD3FF1">
        <w:rPr>
          <w:bCs/>
          <w:szCs w:val="24"/>
        </w:rPr>
        <w:t>Rue</w:t>
      </w:r>
      <w:proofErr w:type="spellEnd"/>
      <w:r w:rsidR="00BD3FF1">
        <w:rPr>
          <w:bCs/>
          <w:szCs w:val="24"/>
        </w:rPr>
        <w:t xml:space="preserve"> </w:t>
      </w:r>
      <w:proofErr w:type="spellStart"/>
      <w:r w:rsidRPr="00626F84">
        <w:rPr>
          <w:bCs/>
          <w:szCs w:val="24"/>
        </w:rPr>
        <w:t>Belliard</w:t>
      </w:r>
      <w:proofErr w:type="spellEnd"/>
      <w:r w:rsidRPr="00626F84">
        <w:rPr>
          <w:bCs/>
          <w:szCs w:val="24"/>
        </w:rPr>
        <w:t xml:space="preserve"> 41-43 (0 aukštas), Briuselis, Belgija). Likusieji </w:t>
      </w:r>
      <w:r w:rsidR="00EC7F84">
        <w:rPr>
          <w:bCs/>
          <w:szCs w:val="24"/>
        </w:rPr>
        <w:t>6</w:t>
      </w:r>
      <w:r>
        <w:rPr>
          <w:bCs/>
          <w:szCs w:val="24"/>
        </w:rPr>
        <w:t xml:space="preserve"> </w:t>
      </w:r>
      <w:r w:rsidR="0085030F">
        <w:rPr>
          <w:bCs/>
          <w:szCs w:val="24"/>
        </w:rPr>
        <w:t>daugiafunkciniai</w:t>
      </w:r>
      <w:r>
        <w:rPr>
          <w:bCs/>
          <w:szCs w:val="24"/>
        </w:rPr>
        <w:t xml:space="preserve"> kopijavimo aparatai</w:t>
      </w:r>
      <w:r w:rsidRPr="00626F84">
        <w:rPr>
          <w:bCs/>
          <w:szCs w:val="24"/>
        </w:rPr>
        <w:t xml:space="preserve"> yra skirti Atstovybei.</w:t>
      </w:r>
    </w:p>
    <w:p w14:paraId="6BF2D21B" w14:textId="77777777" w:rsidR="00913B06" w:rsidRPr="00626F84" w:rsidRDefault="00913B06" w:rsidP="00913B06">
      <w:pPr>
        <w:numPr>
          <w:ilvl w:val="0"/>
          <w:numId w:val="14"/>
        </w:numPr>
        <w:tabs>
          <w:tab w:val="left" w:pos="709"/>
          <w:tab w:val="left" w:pos="851"/>
        </w:tabs>
        <w:ind w:left="0" w:firstLine="567"/>
        <w:rPr>
          <w:szCs w:val="24"/>
        </w:rPr>
      </w:pPr>
      <w:r>
        <w:rPr>
          <w:szCs w:val="24"/>
        </w:rPr>
        <w:t>Siūlomų</w:t>
      </w:r>
      <w:r w:rsidRPr="00626F84">
        <w:rPr>
          <w:szCs w:val="24"/>
        </w:rPr>
        <w:t xml:space="preserve"> </w:t>
      </w:r>
      <w:r w:rsidR="0085030F">
        <w:rPr>
          <w:szCs w:val="24"/>
        </w:rPr>
        <w:t>daugiafunkcinių</w:t>
      </w:r>
      <w:r>
        <w:rPr>
          <w:szCs w:val="24"/>
        </w:rPr>
        <w:t xml:space="preserve"> kopijavimo aparatų</w:t>
      </w:r>
      <w:r w:rsidRPr="00626F84">
        <w:rPr>
          <w:szCs w:val="24"/>
        </w:rPr>
        <w:t xml:space="preserve"> gamintojo nurodomi </w:t>
      </w:r>
      <w:r w:rsidR="0085030F">
        <w:rPr>
          <w:szCs w:val="24"/>
        </w:rPr>
        <w:t>daugiafunkcinių</w:t>
      </w:r>
      <w:r>
        <w:rPr>
          <w:szCs w:val="24"/>
        </w:rPr>
        <w:t xml:space="preserve"> kopijavimo aparatų</w:t>
      </w:r>
      <w:r w:rsidRPr="00626F84">
        <w:rPr>
          <w:szCs w:val="24"/>
        </w:rPr>
        <w:t xml:space="preserve"> parametrai turi atitikti techninėje specifikacijoje nurodytus reikalavimus.</w:t>
      </w:r>
    </w:p>
    <w:p w14:paraId="5D734F31" w14:textId="6D9A3D8B" w:rsidR="00913B06" w:rsidRPr="00626F84" w:rsidRDefault="00913B06" w:rsidP="00913B06">
      <w:pPr>
        <w:numPr>
          <w:ilvl w:val="0"/>
          <w:numId w:val="14"/>
        </w:numPr>
        <w:tabs>
          <w:tab w:val="left" w:pos="709"/>
          <w:tab w:val="left" w:pos="851"/>
        </w:tabs>
        <w:ind w:left="0" w:firstLine="567"/>
        <w:contextualSpacing/>
        <w:rPr>
          <w:szCs w:val="24"/>
        </w:rPr>
      </w:pPr>
      <w:r>
        <w:t>Daugiafunkci</w:t>
      </w:r>
      <w:r w:rsidR="0085030F">
        <w:t>ni</w:t>
      </w:r>
      <w:r>
        <w:t xml:space="preserve">ai </w:t>
      </w:r>
      <w:r>
        <w:rPr>
          <w:szCs w:val="24"/>
        </w:rPr>
        <w:t>kopijavimo</w:t>
      </w:r>
      <w:r>
        <w:t xml:space="preserve"> aparatai turi būti pristatyti ir pilnai paruošti</w:t>
      </w:r>
      <w:r w:rsidRPr="00626F84">
        <w:t xml:space="preserve"> darbui į </w:t>
      </w:r>
      <w:r w:rsidRPr="00626F84">
        <w:rPr>
          <w:szCs w:val="24"/>
        </w:rPr>
        <w:t>techninėje specifikacijoje</w:t>
      </w:r>
      <w:r w:rsidRPr="00626F84">
        <w:t xml:space="preserve"> nurodytą vietą </w:t>
      </w:r>
      <w:r>
        <w:t xml:space="preserve">ne vėliau kaip </w:t>
      </w:r>
      <w:r w:rsidRPr="00626F84">
        <w:t xml:space="preserve">per 15 darbo </w:t>
      </w:r>
      <w:r>
        <w:t>dienų nuo sutarties įsigaliojimo momento.</w:t>
      </w:r>
      <w:r w:rsidRPr="00626F84">
        <w:t xml:space="preserve"> </w:t>
      </w:r>
      <w:r w:rsidRPr="0088728A">
        <w:t xml:space="preserve">Esant nuo šalių valios nepriklausančioms nenumatytoms aplinkybėms, rašytiniu šalių sutarimu, </w:t>
      </w:r>
      <w:r w:rsidR="0085030F" w:rsidRPr="0088728A">
        <w:t>daugiafunkcinių</w:t>
      </w:r>
      <w:r w:rsidRPr="0088728A">
        <w:t xml:space="preserve"> </w:t>
      </w:r>
      <w:r w:rsidRPr="0088728A">
        <w:rPr>
          <w:szCs w:val="24"/>
        </w:rPr>
        <w:t>kopijavimo</w:t>
      </w:r>
      <w:r w:rsidRPr="0088728A">
        <w:t xml:space="preserve"> aparatų pristatymo ir paruošimo darbui terminas gali būti pratęstas ne ilgesniam kaip 1 mėnesio laikotarpiui.</w:t>
      </w:r>
      <w:r>
        <w:t xml:space="preserve"> </w:t>
      </w:r>
      <w:r w:rsidRPr="00626F84">
        <w:rPr>
          <w:szCs w:val="24"/>
        </w:rPr>
        <w:t xml:space="preserve">Nuomos ir aptarnavimo mokestis turi būti skaičiuojamas nuo </w:t>
      </w:r>
      <w:r w:rsidR="0085030F">
        <w:rPr>
          <w:szCs w:val="24"/>
        </w:rPr>
        <w:t>daugiafunkcinių</w:t>
      </w:r>
      <w:r>
        <w:rPr>
          <w:szCs w:val="24"/>
        </w:rPr>
        <w:t xml:space="preserve"> kopijavimo aparatų</w:t>
      </w:r>
      <w:r w:rsidRPr="00626F84">
        <w:rPr>
          <w:szCs w:val="24"/>
        </w:rPr>
        <w:t xml:space="preserve"> pristatymo ir pilno paruošimo darbui dienos. Mokama už faktinį </w:t>
      </w:r>
      <w:r w:rsidR="0085030F">
        <w:rPr>
          <w:szCs w:val="24"/>
        </w:rPr>
        <w:t>daugiafunkcinių</w:t>
      </w:r>
      <w:r>
        <w:rPr>
          <w:szCs w:val="24"/>
        </w:rPr>
        <w:t xml:space="preserve"> kopijavimo aparatų </w:t>
      </w:r>
      <w:r w:rsidRPr="00626F84">
        <w:rPr>
          <w:szCs w:val="24"/>
        </w:rPr>
        <w:t>nuomos ir paslaugų teikimo laikotarpį</w:t>
      </w:r>
      <w:r w:rsidR="0088728A">
        <w:rPr>
          <w:szCs w:val="24"/>
        </w:rPr>
        <w:t xml:space="preserve"> Tiekėjo pasiūlyme nurodytais įkainiais</w:t>
      </w:r>
      <w:r w:rsidRPr="00626F84">
        <w:rPr>
          <w:szCs w:val="24"/>
        </w:rPr>
        <w:t>. Už nepilną mėnesį mokama proporcingai dienų skaičiui.</w:t>
      </w:r>
    </w:p>
    <w:p w14:paraId="2BB1FC78" w14:textId="77777777" w:rsidR="00913B06" w:rsidRPr="00626F84" w:rsidRDefault="00913B06" w:rsidP="00913B06">
      <w:pPr>
        <w:numPr>
          <w:ilvl w:val="0"/>
          <w:numId w:val="14"/>
        </w:numPr>
        <w:tabs>
          <w:tab w:val="left" w:pos="709"/>
          <w:tab w:val="left" w:pos="851"/>
        </w:tabs>
        <w:ind w:left="0" w:firstLine="567"/>
        <w:rPr>
          <w:szCs w:val="24"/>
        </w:rPr>
      </w:pPr>
      <w:r w:rsidRPr="00626F84">
        <w:rPr>
          <w:szCs w:val="24"/>
        </w:rPr>
        <w:t>Nuomos laikotarpio metu nuomotojas atlieka pilną nu</w:t>
      </w:r>
      <w:r>
        <w:rPr>
          <w:szCs w:val="24"/>
        </w:rPr>
        <w:t xml:space="preserve">omojamų </w:t>
      </w:r>
      <w:r w:rsidR="0085030F">
        <w:rPr>
          <w:szCs w:val="24"/>
        </w:rPr>
        <w:t>daugiafunkcinių</w:t>
      </w:r>
      <w:r>
        <w:rPr>
          <w:szCs w:val="24"/>
        </w:rPr>
        <w:t xml:space="preserve"> kopijavimo aparatų aptarnavimą ir</w:t>
      </w:r>
      <w:r w:rsidRPr="00626F84">
        <w:rPr>
          <w:szCs w:val="24"/>
        </w:rPr>
        <w:t xml:space="preserve"> remontą:</w:t>
      </w:r>
    </w:p>
    <w:p w14:paraId="662F501F" w14:textId="77777777" w:rsidR="00913B06" w:rsidRPr="00626F84" w:rsidRDefault="00913B06" w:rsidP="00913B06">
      <w:pPr>
        <w:numPr>
          <w:ilvl w:val="1"/>
          <w:numId w:val="14"/>
        </w:numPr>
        <w:tabs>
          <w:tab w:val="left" w:pos="709"/>
          <w:tab w:val="left" w:pos="851"/>
        </w:tabs>
        <w:ind w:left="0" w:firstLine="567"/>
        <w:contextualSpacing/>
        <w:rPr>
          <w:szCs w:val="24"/>
        </w:rPr>
      </w:pPr>
      <w:r>
        <w:rPr>
          <w:szCs w:val="24"/>
        </w:rPr>
        <w:t>atlieka profilaktikos darbus ir</w:t>
      </w:r>
      <w:r w:rsidRPr="00626F84">
        <w:rPr>
          <w:szCs w:val="24"/>
        </w:rPr>
        <w:t xml:space="preserve"> savalaikį visų besidėvinčių detalių (įskaitant būgnus) keitimą pagal gamintojo rekomenduojamą keitimo periodiškumą kokybės garantijai užtikrinti;</w:t>
      </w:r>
    </w:p>
    <w:p w14:paraId="4021AEDF" w14:textId="77777777" w:rsidR="00913B06" w:rsidRPr="00626F84" w:rsidRDefault="00913B06" w:rsidP="00913B06">
      <w:pPr>
        <w:numPr>
          <w:ilvl w:val="1"/>
          <w:numId w:val="14"/>
        </w:numPr>
        <w:tabs>
          <w:tab w:val="left" w:pos="709"/>
          <w:tab w:val="left" w:pos="851"/>
        </w:tabs>
        <w:ind w:left="0" w:firstLine="567"/>
        <w:contextualSpacing/>
        <w:rPr>
          <w:szCs w:val="24"/>
        </w:rPr>
      </w:pPr>
      <w:r>
        <w:rPr>
          <w:szCs w:val="24"/>
        </w:rPr>
        <w:t>gavus</w:t>
      </w:r>
      <w:r w:rsidRPr="00626F84">
        <w:rPr>
          <w:szCs w:val="24"/>
        </w:rPr>
        <w:t xml:space="preserve"> nuomininko pranešimą apie </w:t>
      </w:r>
      <w:r w:rsidR="0085030F">
        <w:rPr>
          <w:szCs w:val="24"/>
        </w:rPr>
        <w:t>daugiafunkcinių</w:t>
      </w:r>
      <w:r w:rsidRPr="00AB7478">
        <w:rPr>
          <w:szCs w:val="24"/>
        </w:rPr>
        <w:t xml:space="preserve"> </w:t>
      </w:r>
      <w:r>
        <w:rPr>
          <w:szCs w:val="24"/>
        </w:rPr>
        <w:t>kopijavimo aparatų</w:t>
      </w:r>
      <w:r w:rsidRPr="00626F84">
        <w:rPr>
          <w:szCs w:val="24"/>
        </w:rPr>
        <w:t xml:space="preserve"> gedimą, turi pašalinti jį per 8 darbo valandas nuo pranešimo apie gedimą laiko, o jei gedimui pašalinti bus reikalingas ilgesnis laiko tarpas, remonto laikotarpiu per 12 darbo valandų nuo gedimo pranešimo laiko pakeisti sugedusią įrangą analogiška;</w:t>
      </w:r>
    </w:p>
    <w:p w14:paraId="673E7348" w14:textId="77777777" w:rsidR="00913B06" w:rsidRPr="00626F84" w:rsidRDefault="0085030F" w:rsidP="00913B06">
      <w:pPr>
        <w:numPr>
          <w:ilvl w:val="1"/>
          <w:numId w:val="14"/>
        </w:numPr>
        <w:tabs>
          <w:tab w:val="left" w:pos="709"/>
          <w:tab w:val="left" w:pos="851"/>
        </w:tabs>
        <w:ind w:left="0" w:firstLine="567"/>
        <w:contextualSpacing/>
        <w:rPr>
          <w:szCs w:val="24"/>
        </w:rPr>
      </w:pPr>
      <w:r>
        <w:rPr>
          <w:szCs w:val="24"/>
        </w:rPr>
        <w:t>daugiafunkcinių</w:t>
      </w:r>
      <w:r w:rsidR="00913B06">
        <w:rPr>
          <w:szCs w:val="24"/>
        </w:rPr>
        <w:t xml:space="preserve"> kopijavimo aparatų</w:t>
      </w:r>
      <w:r w:rsidR="00913B06" w:rsidRPr="00626F84">
        <w:rPr>
          <w:szCs w:val="24"/>
        </w:rPr>
        <w:t xml:space="preserve"> aptarnavimą tu</w:t>
      </w:r>
      <w:r w:rsidR="00913B06">
        <w:rPr>
          <w:szCs w:val="24"/>
        </w:rPr>
        <w:t>ri atlikti darbo dienomis nuo 9.00 iki 18.</w:t>
      </w:r>
      <w:r w:rsidR="00913B06" w:rsidRPr="00626F84">
        <w:rPr>
          <w:szCs w:val="24"/>
        </w:rPr>
        <w:t>00 valandos;</w:t>
      </w:r>
    </w:p>
    <w:p w14:paraId="61D97BED" w14:textId="77777777" w:rsidR="00913B06" w:rsidRPr="00626F84" w:rsidRDefault="00913B06" w:rsidP="00913B06">
      <w:pPr>
        <w:numPr>
          <w:ilvl w:val="1"/>
          <w:numId w:val="14"/>
        </w:numPr>
        <w:tabs>
          <w:tab w:val="left" w:pos="709"/>
          <w:tab w:val="left" w:pos="851"/>
        </w:tabs>
        <w:ind w:left="0" w:firstLine="567"/>
        <w:contextualSpacing/>
        <w:rPr>
          <w:szCs w:val="24"/>
        </w:rPr>
      </w:pPr>
      <w:r w:rsidRPr="00626F84">
        <w:rPr>
          <w:szCs w:val="24"/>
        </w:rPr>
        <w:t xml:space="preserve">aprūpina naujomis originaliomis eksploatacinėmis medžiagomis pagal nuomininko poreikį. </w:t>
      </w:r>
      <w:r w:rsidRPr="00626F84">
        <w:rPr>
          <w:szCs w:val="24"/>
          <w:lang w:val="pt-BR"/>
        </w:rPr>
        <w:t xml:space="preserve">Prie kiekvieno </w:t>
      </w:r>
      <w:r>
        <w:rPr>
          <w:szCs w:val="24"/>
        </w:rPr>
        <w:t>daugiafunkci</w:t>
      </w:r>
      <w:r w:rsidR="0085030F">
        <w:rPr>
          <w:szCs w:val="24"/>
        </w:rPr>
        <w:t>ni</w:t>
      </w:r>
      <w:r>
        <w:rPr>
          <w:szCs w:val="24"/>
        </w:rPr>
        <w:t>o kopijavimo aparato</w:t>
      </w:r>
      <w:r w:rsidRPr="00626F84">
        <w:rPr>
          <w:szCs w:val="24"/>
          <w:lang w:val="pt-BR"/>
        </w:rPr>
        <w:t xml:space="preserve"> pateikia bent po dvi atsargines tonerio kasetes operatyviam pakeitimui. </w:t>
      </w:r>
      <w:r w:rsidRPr="00626F84">
        <w:rPr>
          <w:szCs w:val="24"/>
        </w:rPr>
        <w:t xml:space="preserve">Eksploatacinių medžiagų pristatymas ne daugiau </w:t>
      </w:r>
      <w:r>
        <w:rPr>
          <w:szCs w:val="24"/>
        </w:rPr>
        <w:t xml:space="preserve">kaip </w:t>
      </w:r>
      <w:r w:rsidRPr="00626F84">
        <w:rPr>
          <w:szCs w:val="24"/>
        </w:rPr>
        <w:t>2 darbo dienos.</w:t>
      </w:r>
    </w:p>
    <w:p w14:paraId="6F742D14" w14:textId="77777777" w:rsidR="00913B06" w:rsidRPr="00626F84" w:rsidRDefault="0085030F" w:rsidP="00913B06">
      <w:pPr>
        <w:numPr>
          <w:ilvl w:val="0"/>
          <w:numId w:val="14"/>
        </w:numPr>
        <w:tabs>
          <w:tab w:val="left" w:pos="709"/>
          <w:tab w:val="left" w:pos="851"/>
        </w:tabs>
        <w:ind w:left="0" w:firstLine="567"/>
        <w:rPr>
          <w:szCs w:val="24"/>
        </w:rPr>
      </w:pPr>
      <w:r>
        <w:rPr>
          <w:szCs w:val="24"/>
        </w:rPr>
        <w:t>Daugiafunkcinių</w:t>
      </w:r>
      <w:r w:rsidR="00913B06">
        <w:rPr>
          <w:szCs w:val="24"/>
        </w:rPr>
        <w:t xml:space="preserve"> kopijavimo aparatų</w:t>
      </w:r>
      <w:r w:rsidR="00913B06" w:rsidRPr="00626F84">
        <w:rPr>
          <w:szCs w:val="24"/>
        </w:rPr>
        <w:t xml:space="preserve"> elektros maitinimas turi būti ~220 V, 50 Hz. Maitinimo kabeliai turi tikti Belgijoje naudojamiems elektros lizdams.</w:t>
      </w:r>
    </w:p>
    <w:p w14:paraId="56F24D61" w14:textId="31883A40" w:rsidR="00913B06" w:rsidRPr="00626F84" w:rsidRDefault="00913B06" w:rsidP="00913B06">
      <w:pPr>
        <w:numPr>
          <w:ilvl w:val="0"/>
          <w:numId w:val="14"/>
        </w:numPr>
        <w:tabs>
          <w:tab w:val="left" w:pos="709"/>
          <w:tab w:val="left" w:pos="851"/>
        </w:tabs>
        <w:ind w:left="0" w:firstLine="567"/>
        <w:rPr>
          <w:szCs w:val="24"/>
        </w:rPr>
      </w:pPr>
      <w:r>
        <w:rPr>
          <w:szCs w:val="24"/>
        </w:rPr>
        <w:t>Pasibaigus daugiafunkcinių kopijavimo aparatų</w:t>
      </w:r>
      <w:r w:rsidRPr="00626F84">
        <w:rPr>
          <w:szCs w:val="24"/>
        </w:rPr>
        <w:t xml:space="preserve"> nuomos laikotarpiui arba išsivežant sugedusią įrangą, nuomotojas privalo išmontuoti ir palikti nuomininkui kietuosius diskus. </w:t>
      </w:r>
      <w:r w:rsidR="0085030F">
        <w:rPr>
          <w:szCs w:val="24"/>
        </w:rPr>
        <w:t>Daugiafunkcinių</w:t>
      </w:r>
      <w:r>
        <w:rPr>
          <w:szCs w:val="24"/>
        </w:rPr>
        <w:t xml:space="preserve"> kopijavimo aparatų</w:t>
      </w:r>
      <w:r w:rsidRPr="00626F84">
        <w:rPr>
          <w:szCs w:val="24"/>
        </w:rPr>
        <w:t xml:space="preserve"> kietieji diskai </w:t>
      </w:r>
      <w:r w:rsidR="004C6265">
        <w:rPr>
          <w:szCs w:val="24"/>
        </w:rPr>
        <w:t>daugiafunkcinio kopijavimo aparatui</w:t>
      </w:r>
      <w:r w:rsidR="004C6265" w:rsidRPr="00626F84">
        <w:rPr>
          <w:szCs w:val="24"/>
        </w:rPr>
        <w:t xml:space="preserve"> </w:t>
      </w:r>
      <w:r w:rsidRPr="00626F84">
        <w:rPr>
          <w:szCs w:val="24"/>
        </w:rPr>
        <w:t xml:space="preserve">sugedus ar pasibaigus daugiafunkcinio </w:t>
      </w:r>
      <w:r>
        <w:rPr>
          <w:szCs w:val="24"/>
        </w:rPr>
        <w:t>kopijavimo aparato nuomos laikotarpiui</w:t>
      </w:r>
      <w:r w:rsidRPr="00626F84">
        <w:rPr>
          <w:szCs w:val="24"/>
        </w:rPr>
        <w:t xml:space="preserve"> lieka nuomininkui. Kietųjų diskų gedimo atveju jie turi būti pakeisti naujais, o sugedę kietieji diskai paliekami nuomininkui. </w:t>
      </w:r>
    </w:p>
    <w:p w14:paraId="288F587C" w14:textId="77777777" w:rsidR="00913B06" w:rsidRPr="00626F84" w:rsidRDefault="00913B06" w:rsidP="00913B06">
      <w:pPr>
        <w:numPr>
          <w:ilvl w:val="0"/>
          <w:numId w:val="14"/>
        </w:numPr>
        <w:tabs>
          <w:tab w:val="left" w:pos="709"/>
          <w:tab w:val="left" w:pos="851"/>
        </w:tabs>
        <w:ind w:left="0" w:firstLine="567"/>
        <w:contextualSpacing/>
        <w:rPr>
          <w:szCs w:val="24"/>
        </w:rPr>
      </w:pPr>
      <w:r w:rsidRPr="00626F84">
        <w:rPr>
          <w:szCs w:val="24"/>
        </w:rPr>
        <w:t xml:space="preserve">Nuomininkas nuomotojui apie kiekvieno mėnesio faktiškai atspausdintų ar nukopijuotų lapų skaičiaus apskaitą, eksploatacinių medžiagų poreikį ar </w:t>
      </w:r>
      <w:r w:rsidR="0085030F">
        <w:rPr>
          <w:szCs w:val="24"/>
        </w:rPr>
        <w:t>daugiafunkcinių</w:t>
      </w:r>
      <w:r>
        <w:rPr>
          <w:szCs w:val="24"/>
        </w:rPr>
        <w:t xml:space="preserve"> kopijavimo aparatų</w:t>
      </w:r>
      <w:r w:rsidRPr="00626F84">
        <w:rPr>
          <w:szCs w:val="24"/>
        </w:rPr>
        <w:t xml:space="preserve"> sutrikimus praneša per nuomotojo nurodytą centralizuotą pagalbos tarnybos incidentų užklausų registravimo sistemą, nurodytu telefono numeriu arba elektroniniu paštu.</w:t>
      </w:r>
    </w:p>
    <w:p w14:paraId="1E424326" w14:textId="77777777" w:rsidR="00913B06" w:rsidRPr="00626F84" w:rsidRDefault="00913B06" w:rsidP="00913B06">
      <w:pPr>
        <w:numPr>
          <w:ilvl w:val="0"/>
          <w:numId w:val="14"/>
        </w:numPr>
        <w:tabs>
          <w:tab w:val="left" w:pos="709"/>
          <w:tab w:val="left" w:pos="851"/>
        </w:tabs>
        <w:ind w:left="0" w:firstLine="567"/>
        <w:rPr>
          <w:szCs w:val="24"/>
        </w:rPr>
      </w:pPr>
      <w:r w:rsidRPr="00626F84">
        <w:rPr>
          <w:szCs w:val="24"/>
        </w:rPr>
        <w:t>Sutarties administravimui ir kokybei užtikrinti turi būti priskirtas tiekėjo įgaliotas lietuviškai arba angliškai kalbantis atstovas, kuris bus atsakingas už komunikaciją su nuomininko atstovais, vykdomos sutarties koordinavimą, prekių ir paslaugų teikimo priežiūrą.</w:t>
      </w:r>
    </w:p>
    <w:p w14:paraId="6F16C1D3" w14:textId="77777777" w:rsidR="00913B06" w:rsidRPr="00626F84" w:rsidRDefault="00913B06" w:rsidP="00913B06">
      <w:pPr>
        <w:numPr>
          <w:ilvl w:val="0"/>
          <w:numId w:val="14"/>
        </w:numPr>
        <w:tabs>
          <w:tab w:val="left" w:pos="709"/>
          <w:tab w:val="left" w:pos="851"/>
        </w:tabs>
        <w:ind w:left="0" w:firstLine="567"/>
        <w:rPr>
          <w:szCs w:val="24"/>
        </w:rPr>
      </w:pPr>
      <w:r w:rsidRPr="00626F84">
        <w:rPr>
          <w:szCs w:val="24"/>
        </w:rPr>
        <w:t xml:space="preserve">Į visus </w:t>
      </w:r>
      <w:r w:rsidR="0085030F">
        <w:rPr>
          <w:szCs w:val="24"/>
        </w:rPr>
        <w:t>daugiafunkcinių</w:t>
      </w:r>
      <w:r>
        <w:rPr>
          <w:szCs w:val="24"/>
        </w:rPr>
        <w:t xml:space="preserve"> kopijavimo aparatų</w:t>
      </w:r>
      <w:r w:rsidRPr="00626F84">
        <w:rPr>
          <w:szCs w:val="24"/>
        </w:rPr>
        <w:t xml:space="preserve"> komplektus turi įeiti visi kabeliai, adapteriai ir kitos sudedamosios dalys, medžiagos bei priedai, reikalingi sujungti visus sistemos vidinius ir periferinius įrenginius reikalingus užtikrinant normalų įrenginio funkcionavimą.</w:t>
      </w:r>
    </w:p>
    <w:p w14:paraId="57169E42" w14:textId="522F669E" w:rsidR="00913B06" w:rsidRPr="00626F84" w:rsidRDefault="00913B06" w:rsidP="00913B06">
      <w:pPr>
        <w:numPr>
          <w:ilvl w:val="0"/>
          <w:numId w:val="14"/>
        </w:numPr>
        <w:tabs>
          <w:tab w:val="left" w:pos="709"/>
          <w:tab w:val="left" w:pos="851"/>
        </w:tabs>
        <w:ind w:left="0" w:firstLine="567"/>
        <w:rPr>
          <w:szCs w:val="24"/>
        </w:rPr>
      </w:pPr>
      <w:r w:rsidRPr="00626F84">
        <w:rPr>
          <w:szCs w:val="24"/>
        </w:rPr>
        <w:t>Nuomotojas vietoj pageidaujam</w:t>
      </w:r>
      <w:r w:rsidR="00BD3FF1">
        <w:rPr>
          <w:szCs w:val="24"/>
        </w:rPr>
        <w:t>ų</w:t>
      </w:r>
      <w:r w:rsidRPr="00626F84">
        <w:rPr>
          <w:szCs w:val="24"/>
        </w:rPr>
        <w:t xml:space="preserve"> </w:t>
      </w:r>
      <w:r w:rsidR="0085030F">
        <w:rPr>
          <w:szCs w:val="24"/>
        </w:rPr>
        <w:t>daugiafunkcinių</w:t>
      </w:r>
      <w:r>
        <w:rPr>
          <w:szCs w:val="24"/>
        </w:rPr>
        <w:t xml:space="preserve"> kopijavimo aparatų</w:t>
      </w:r>
      <w:r w:rsidRPr="00626F84">
        <w:rPr>
          <w:szCs w:val="24"/>
        </w:rPr>
        <w:t xml:space="preserve"> negali siūlyti du ar kelis </w:t>
      </w:r>
      <w:r>
        <w:rPr>
          <w:szCs w:val="24"/>
        </w:rPr>
        <w:t>daugiafunkci</w:t>
      </w:r>
      <w:r w:rsidR="0085030F">
        <w:rPr>
          <w:szCs w:val="24"/>
        </w:rPr>
        <w:t>nius</w:t>
      </w:r>
      <w:r>
        <w:rPr>
          <w:szCs w:val="24"/>
        </w:rPr>
        <w:t xml:space="preserve"> kopijavimo aparatus</w:t>
      </w:r>
      <w:r w:rsidRPr="00626F84">
        <w:rPr>
          <w:szCs w:val="24"/>
        </w:rPr>
        <w:t>, kurių bendras funkcionalumas atitinka techninėje spe</w:t>
      </w:r>
      <w:r>
        <w:rPr>
          <w:szCs w:val="24"/>
        </w:rPr>
        <w:t>cifikacijoje nurodyto daugiafunkci</w:t>
      </w:r>
      <w:r w:rsidR="00516915">
        <w:rPr>
          <w:szCs w:val="24"/>
        </w:rPr>
        <w:t>ni</w:t>
      </w:r>
      <w:r>
        <w:rPr>
          <w:szCs w:val="24"/>
        </w:rPr>
        <w:t>o kopijavimo aparato</w:t>
      </w:r>
      <w:r w:rsidRPr="00626F84">
        <w:rPr>
          <w:szCs w:val="24"/>
        </w:rPr>
        <w:t xml:space="preserve"> funkcionalumą.</w:t>
      </w:r>
    </w:p>
    <w:p w14:paraId="19C22551" w14:textId="77777777" w:rsidR="00913B06" w:rsidRPr="00626F84" w:rsidRDefault="00913B06" w:rsidP="00913B06">
      <w:pPr>
        <w:numPr>
          <w:ilvl w:val="0"/>
          <w:numId w:val="14"/>
        </w:numPr>
        <w:tabs>
          <w:tab w:val="left" w:pos="709"/>
          <w:tab w:val="left" w:pos="851"/>
        </w:tabs>
        <w:ind w:left="0" w:firstLine="567"/>
        <w:rPr>
          <w:szCs w:val="24"/>
        </w:rPr>
      </w:pPr>
      <w:r>
        <w:rPr>
          <w:szCs w:val="24"/>
        </w:rPr>
        <w:lastRenderedPageBreak/>
        <w:t>Nuomojami</w:t>
      </w:r>
      <w:r w:rsidRPr="00626F84">
        <w:rPr>
          <w:szCs w:val="24"/>
        </w:rPr>
        <w:t xml:space="preserve"> </w:t>
      </w:r>
      <w:r>
        <w:rPr>
          <w:szCs w:val="24"/>
        </w:rPr>
        <w:t>daugiafunkci</w:t>
      </w:r>
      <w:r w:rsidR="00516915">
        <w:rPr>
          <w:szCs w:val="24"/>
        </w:rPr>
        <w:t>ni</w:t>
      </w:r>
      <w:r>
        <w:rPr>
          <w:szCs w:val="24"/>
        </w:rPr>
        <w:t>ai kopijavimo aparatai ir jų</w:t>
      </w:r>
      <w:r w:rsidRPr="00626F84">
        <w:rPr>
          <w:szCs w:val="24"/>
        </w:rPr>
        <w:t xml:space="preserve"> kokybė turi užtikrinti nenutrūkstamą darbą ir nereikalauti atskiro nuomotojo darbuotojo įsitraukimo bei papildomų specialistų resursų.</w:t>
      </w:r>
    </w:p>
    <w:p w14:paraId="481E5803" w14:textId="7F808C2B" w:rsidR="00913B06" w:rsidRPr="00626F84" w:rsidRDefault="00913B06" w:rsidP="00913B06">
      <w:pPr>
        <w:numPr>
          <w:ilvl w:val="0"/>
          <w:numId w:val="14"/>
        </w:numPr>
        <w:tabs>
          <w:tab w:val="left" w:pos="709"/>
          <w:tab w:val="left" w:pos="851"/>
        </w:tabs>
        <w:ind w:left="0" w:firstLine="567"/>
        <w:contextualSpacing/>
        <w:rPr>
          <w:szCs w:val="24"/>
        </w:rPr>
      </w:pPr>
      <w:r>
        <w:rPr>
          <w:szCs w:val="24"/>
        </w:rPr>
        <w:t>Lentelėse Nr. 1</w:t>
      </w:r>
      <w:r w:rsidR="00BD3FF1">
        <w:rPr>
          <w:szCs w:val="24"/>
        </w:rPr>
        <w:t xml:space="preserve"> </w:t>
      </w:r>
      <w:r>
        <w:rPr>
          <w:szCs w:val="24"/>
        </w:rPr>
        <w:t>- Nr. 4</w:t>
      </w:r>
      <w:r w:rsidRPr="00626F84">
        <w:rPr>
          <w:szCs w:val="24"/>
        </w:rPr>
        <w:t xml:space="preserve"> pa</w:t>
      </w:r>
      <w:r>
        <w:rPr>
          <w:szCs w:val="24"/>
        </w:rPr>
        <w:t>teikiami reikalavimai</w:t>
      </w:r>
      <w:r w:rsidRPr="00626F84">
        <w:rPr>
          <w:szCs w:val="24"/>
        </w:rPr>
        <w:t xml:space="preserve"> </w:t>
      </w:r>
      <w:r>
        <w:rPr>
          <w:szCs w:val="24"/>
        </w:rPr>
        <w:t>daugiafunkci</w:t>
      </w:r>
      <w:r w:rsidR="00516915">
        <w:rPr>
          <w:szCs w:val="24"/>
        </w:rPr>
        <w:t>ni</w:t>
      </w:r>
      <w:r>
        <w:rPr>
          <w:szCs w:val="24"/>
        </w:rPr>
        <w:t>ams kopijavimo aparatams</w:t>
      </w:r>
      <w:r w:rsidRPr="00626F84">
        <w:rPr>
          <w:szCs w:val="24"/>
        </w:rPr>
        <w:t xml:space="preserve">, </w:t>
      </w:r>
      <w:r>
        <w:rPr>
          <w:szCs w:val="24"/>
        </w:rPr>
        <w:t>jų kiekiai</w:t>
      </w:r>
      <w:r w:rsidRPr="00626F84">
        <w:rPr>
          <w:szCs w:val="24"/>
        </w:rPr>
        <w:t xml:space="preserve"> ir numatoma eksploatavimo vieta. Numatomi preliminarūs kopijų kiekiai pateikiami </w:t>
      </w:r>
      <w:r w:rsidR="00BD3FF1">
        <w:rPr>
          <w:szCs w:val="24"/>
        </w:rPr>
        <w:t>K</w:t>
      </w:r>
      <w:r w:rsidRPr="00F538FC">
        <w:rPr>
          <w:szCs w:val="24"/>
        </w:rPr>
        <w:t xml:space="preserve">onkurso sąlygų 2 priede pateiktos Pasiūlymo formos Lentelėje Nr. </w:t>
      </w:r>
      <w:r w:rsidR="00F538FC" w:rsidRPr="00F538FC">
        <w:rPr>
          <w:szCs w:val="24"/>
        </w:rPr>
        <w:t>9</w:t>
      </w:r>
      <w:r w:rsidRPr="00F538FC">
        <w:rPr>
          <w:szCs w:val="24"/>
        </w:rPr>
        <w:t>.</w:t>
      </w:r>
      <w:r>
        <w:rPr>
          <w:szCs w:val="24"/>
        </w:rPr>
        <w:t xml:space="preserve"> Kopijų kiekis gali būti iki 50</w:t>
      </w:r>
      <w:r w:rsidRPr="00626F84">
        <w:rPr>
          <w:szCs w:val="24"/>
        </w:rPr>
        <w:t xml:space="preserve"> procentų didesnis ar mažesnis. </w:t>
      </w:r>
    </w:p>
    <w:p w14:paraId="4F233EC9" w14:textId="77777777" w:rsidR="00913B06" w:rsidRPr="00626F84" w:rsidRDefault="00913B06" w:rsidP="00913B06">
      <w:pPr>
        <w:spacing w:before="360"/>
        <w:rPr>
          <w:b/>
          <w:bCs/>
          <w:szCs w:val="24"/>
        </w:rPr>
      </w:pPr>
      <w:r w:rsidRPr="00626F84">
        <w:rPr>
          <w:b/>
          <w:bCs/>
          <w:szCs w:val="24"/>
        </w:rPr>
        <w:t xml:space="preserve">A tipas. Lazerinis spalvoto kopijavimo daugiafunkcinis </w:t>
      </w:r>
      <w:r>
        <w:rPr>
          <w:b/>
          <w:bCs/>
          <w:szCs w:val="24"/>
        </w:rPr>
        <w:t>aparatas</w:t>
      </w:r>
    </w:p>
    <w:p w14:paraId="162C7ABE" w14:textId="77777777" w:rsidR="00913B06" w:rsidRPr="00626F84" w:rsidRDefault="00913B06" w:rsidP="00913B06">
      <w:pPr>
        <w:jc w:val="right"/>
        <w:rPr>
          <w:b/>
          <w:bCs/>
          <w:szCs w:val="24"/>
        </w:rPr>
      </w:pPr>
      <w:r w:rsidRPr="00626F84">
        <w:rPr>
          <w:b/>
          <w:bCs/>
          <w:szCs w:val="24"/>
        </w:rPr>
        <w:t>Lentelė Nr.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6422"/>
      </w:tblGrid>
      <w:tr w:rsidR="00913B06" w:rsidRPr="00626F84" w14:paraId="1EA41F04" w14:textId="77777777" w:rsidTr="003C4327">
        <w:tc>
          <w:tcPr>
            <w:tcW w:w="675" w:type="dxa"/>
            <w:tcBorders>
              <w:bottom w:val="single" w:sz="4" w:space="0" w:color="auto"/>
            </w:tcBorders>
            <w:shd w:val="pct15" w:color="auto" w:fill="FFFFFF" w:themeFill="background1"/>
          </w:tcPr>
          <w:p w14:paraId="436D76B5" w14:textId="77777777" w:rsidR="00913B06" w:rsidRPr="00626F84" w:rsidRDefault="00913B06" w:rsidP="00D0154C">
            <w:pPr>
              <w:rPr>
                <w:b/>
                <w:szCs w:val="24"/>
              </w:rPr>
            </w:pPr>
            <w:proofErr w:type="spellStart"/>
            <w:r w:rsidRPr="00626F84">
              <w:rPr>
                <w:b/>
                <w:szCs w:val="24"/>
              </w:rPr>
              <w:t>Eil.Nr</w:t>
            </w:r>
            <w:proofErr w:type="spellEnd"/>
            <w:r w:rsidRPr="00626F84">
              <w:rPr>
                <w:b/>
                <w:szCs w:val="24"/>
              </w:rPr>
              <w:t>.</w:t>
            </w:r>
          </w:p>
        </w:tc>
        <w:tc>
          <w:tcPr>
            <w:tcW w:w="3076" w:type="dxa"/>
            <w:shd w:val="pct15" w:color="auto" w:fill="FFFFFF" w:themeFill="background1"/>
          </w:tcPr>
          <w:p w14:paraId="596FD39F" w14:textId="77777777" w:rsidR="00913B06" w:rsidRPr="00626F84" w:rsidRDefault="00913B06" w:rsidP="00D0154C">
            <w:pPr>
              <w:rPr>
                <w:b/>
                <w:szCs w:val="24"/>
              </w:rPr>
            </w:pPr>
            <w:r w:rsidRPr="00626F84">
              <w:rPr>
                <w:b/>
                <w:szCs w:val="24"/>
              </w:rPr>
              <w:t>Specifikacija (A)</w:t>
            </w:r>
          </w:p>
        </w:tc>
        <w:tc>
          <w:tcPr>
            <w:tcW w:w="6422" w:type="dxa"/>
            <w:shd w:val="pct15" w:color="auto" w:fill="FFFFFF" w:themeFill="background1"/>
          </w:tcPr>
          <w:p w14:paraId="32165ABF" w14:textId="77777777" w:rsidR="00913B06" w:rsidRPr="00626F84" w:rsidRDefault="00913B06" w:rsidP="00D0154C">
            <w:pPr>
              <w:rPr>
                <w:b/>
                <w:szCs w:val="24"/>
              </w:rPr>
            </w:pPr>
            <w:r w:rsidRPr="00626F84">
              <w:rPr>
                <w:b/>
                <w:szCs w:val="24"/>
              </w:rPr>
              <w:t>Minimalūs reikalavimai</w:t>
            </w:r>
          </w:p>
        </w:tc>
      </w:tr>
      <w:tr w:rsidR="00913B06" w:rsidRPr="00626F84" w14:paraId="4D65F7F3" w14:textId="77777777" w:rsidTr="003C4327">
        <w:tc>
          <w:tcPr>
            <w:tcW w:w="675" w:type="dxa"/>
            <w:shd w:val="clear" w:color="auto" w:fill="FFFFFF" w:themeFill="background1"/>
          </w:tcPr>
          <w:p w14:paraId="194696D3" w14:textId="77777777" w:rsidR="00913B06" w:rsidRPr="00626F84" w:rsidRDefault="00913B06" w:rsidP="00D0154C">
            <w:pPr>
              <w:numPr>
                <w:ilvl w:val="0"/>
                <w:numId w:val="16"/>
              </w:numPr>
              <w:ind w:left="357" w:hanging="357"/>
              <w:contextualSpacing/>
              <w:rPr>
                <w:szCs w:val="24"/>
              </w:rPr>
            </w:pPr>
          </w:p>
        </w:tc>
        <w:tc>
          <w:tcPr>
            <w:tcW w:w="3076" w:type="dxa"/>
          </w:tcPr>
          <w:p w14:paraId="4414E33C" w14:textId="77777777" w:rsidR="00913B06" w:rsidRPr="00626F84" w:rsidRDefault="00913B06" w:rsidP="00D0154C">
            <w:pPr>
              <w:rPr>
                <w:szCs w:val="24"/>
              </w:rPr>
            </w:pPr>
            <w:r>
              <w:rPr>
                <w:szCs w:val="24"/>
              </w:rPr>
              <w:t xml:space="preserve">Kiekis </w:t>
            </w:r>
            <w:r w:rsidRPr="00626F84">
              <w:rPr>
                <w:szCs w:val="24"/>
              </w:rPr>
              <w:t xml:space="preserve">ir </w:t>
            </w:r>
            <w:r>
              <w:rPr>
                <w:szCs w:val="24"/>
              </w:rPr>
              <w:t xml:space="preserve">numatoma </w:t>
            </w:r>
            <w:r w:rsidRPr="00626F84">
              <w:rPr>
                <w:szCs w:val="24"/>
              </w:rPr>
              <w:t>eksploatacijos vieta</w:t>
            </w:r>
          </w:p>
        </w:tc>
        <w:tc>
          <w:tcPr>
            <w:tcW w:w="6422" w:type="dxa"/>
          </w:tcPr>
          <w:p w14:paraId="705E52AE" w14:textId="7E7F7339" w:rsidR="00913B06" w:rsidRPr="00626F84" w:rsidRDefault="00913B06" w:rsidP="00D0154C">
            <w:pPr>
              <w:rPr>
                <w:szCs w:val="24"/>
              </w:rPr>
            </w:pPr>
            <w:r>
              <w:rPr>
                <w:b/>
                <w:bCs/>
                <w:szCs w:val="24"/>
              </w:rPr>
              <w:t xml:space="preserve">1 vnt. </w:t>
            </w:r>
            <w:r w:rsidRPr="00626F84">
              <w:rPr>
                <w:b/>
                <w:bCs/>
                <w:szCs w:val="24"/>
              </w:rPr>
              <w:t>–</w:t>
            </w:r>
            <w:r>
              <w:rPr>
                <w:b/>
                <w:bCs/>
                <w:szCs w:val="24"/>
              </w:rPr>
              <w:t xml:space="preserve"> vieta: </w:t>
            </w:r>
            <w:proofErr w:type="spellStart"/>
            <w:r w:rsidR="000C1C25">
              <w:rPr>
                <w:b/>
                <w:bCs/>
                <w:szCs w:val="24"/>
              </w:rPr>
              <w:t>Rue</w:t>
            </w:r>
            <w:proofErr w:type="spellEnd"/>
            <w:r w:rsidR="000C1C25">
              <w:rPr>
                <w:b/>
                <w:bCs/>
                <w:szCs w:val="24"/>
              </w:rPr>
              <w:t xml:space="preserve"> </w:t>
            </w:r>
            <w:proofErr w:type="spellStart"/>
            <w:r w:rsidRPr="00626F84">
              <w:rPr>
                <w:b/>
                <w:bCs/>
                <w:szCs w:val="24"/>
              </w:rPr>
              <w:t>Belliard</w:t>
            </w:r>
            <w:proofErr w:type="spellEnd"/>
            <w:r w:rsidRPr="00626F84">
              <w:rPr>
                <w:b/>
                <w:bCs/>
                <w:szCs w:val="24"/>
              </w:rPr>
              <w:t xml:space="preserve"> 45 (0 aukštas), Briuselis, Belgija</w:t>
            </w:r>
          </w:p>
          <w:p w14:paraId="6D96CDE7" w14:textId="7A743FB3" w:rsidR="00913B06" w:rsidRPr="00626F84" w:rsidRDefault="00913B06" w:rsidP="00D0154C">
            <w:pPr>
              <w:rPr>
                <w:szCs w:val="24"/>
              </w:rPr>
            </w:pPr>
            <w:r>
              <w:rPr>
                <w:b/>
                <w:bCs/>
                <w:szCs w:val="24"/>
              </w:rPr>
              <w:t>1 vnt.</w:t>
            </w:r>
            <w:r w:rsidRPr="00626F84">
              <w:rPr>
                <w:b/>
                <w:bCs/>
                <w:szCs w:val="24"/>
              </w:rPr>
              <w:t>–</w:t>
            </w:r>
            <w:r>
              <w:rPr>
                <w:b/>
                <w:bCs/>
                <w:szCs w:val="24"/>
              </w:rPr>
              <w:t xml:space="preserve">vieta: </w:t>
            </w:r>
            <w:proofErr w:type="spellStart"/>
            <w:r w:rsidR="000C1C25">
              <w:rPr>
                <w:b/>
                <w:bCs/>
                <w:szCs w:val="24"/>
              </w:rPr>
              <w:t>Rue</w:t>
            </w:r>
            <w:proofErr w:type="spellEnd"/>
            <w:r w:rsidR="000C1C25">
              <w:rPr>
                <w:b/>
                <w:bCs/>
                <w:szCs w:val="24"/>
              </w:rPr>
              <w:t xml:space="preserve"> </w:t>
            </w:r>
            <w:proofErr w:type="spellStart"/>
            <w:r w:rsidRPr="00626F84">
              <w:rPr>
                <w:b/>
                <w:bCs/>
                <w:szCs w:val="24"/>
              </w:rPr>
              <w:t>Belliard</w:t>
            </w:r>
            <w:proofErr w:type="spellEnd"/>
            <w:r w:rsidRPr="00626F84">
              <w:rPr>
                <w:b/>
                <w:bCs/>
                <w:szCs w:val="24"/>
              </w:rPr>
              <w:t xml:space="preserve"> 41-43 (1 aukštas), Briuselis, Belgija</w:t>
            </w:r>
          </w:p>
        </w:tc>
      </w:tr>
      <w:tr w:rsidR="00913B06" w:rsidRPr="00626F84" w14:paraId="7D48FEB4" w14:textId="77777777" w:rsidTr="003C4327">
        <w:tc>
          <w:tcPr>
            <w:tcW w:w="675" w:type="dxa"/>
            <w:shd w:val="clear" w:color="auto" w:fill="FFFFFF" w:themeFill="background1"/>
          </w:tcPr>
          <w:p w14:paraId="5BE607CF" w14:textId="77777777" w:rsidR="00913B06" w:rsidRPr="00626F84" w:rsidRDefault="00913B06" w:rsidP="00D0154C">
            <w:pPr>
              <w:numPr>
                <w:ilvl w:val="0"/>
                <w:numId w:val="16"/>
              </w:numPr>
              <w:ind w:left="357" w:hanging="357"/>
              <w:contextualSpacing/>
              <w:rPr>
                <w:szCs w:val="24"/>
              </w:rPr>
            </w:pPr>
          </w:p>
        </w:tc>
        <w:tc>
          <w:tcPr>
            <w:tcW w:w="3076" w:type="dxa"/>
          </w:tcPr>
          <w:p w14:paraId="22C66492" w14:textId="77777777" w:rsidR="00913B06" w:rsidRPr="00626F84" w:rsidRDefault="00913B06" w:rsidP="00D0154C">
            <w:pPr>
              <w:rPr>
                <w:szCs w:val="24"/>
              </w:rPr>
            </w:pPr>
            <w:r w:rsidRPr="00626F84">
              <w:rPr>
                <w:szCs w:val="24"/>
              </w:rPr>
              <w:t>Būklė</w:t>
            </w:r>
          </w:p>
        </w:tc>
        <w:tc>
          <w:tcPr>
            <w:tcW w:w="6422" w:type="dxa"/>
          </w:tcPr>
          <w:p w14:paraId="300CFCBF" w14:textId="77777777" w:rsidR="00913B06" w:rsidRPr="00626F84" w:rsidRDefault="00913B06" w:rsidP="00D0154C">
            <w:pPr>
              <w:rPr>
                <w:szCs w:val="24"/>
              </w:rPr>
            </w:pPr>
            <w:r w:rsidRPr="00626F84">
              <w:rPr>
                <w:szCs w:val="24"/>
              </w:rPr>
              <w:t>Na</w:t>
            </w:r>
            <w:r>
              <w:rPr>
                <w:szCs w:val="24"/>
              </w:rPr>
              <w:t>ujas, nenaudotas, neatnaujintas</w:t>
            </w:r>
          </w:p>
        </w:tc>
      </w:tr>
      <w:tr w:rsidR="00913B06" w:rsidRPr="00626F84" w14:paraId="2BEC01B6" w14:textId="77777777" w:rsidTr="003C4327">
        <w:tc>
          <w:tcPr>
            <w:tcW w:w="675" w:type="dxa"/>
            <w:shd w:val="clear" w:color="auto" w:fill="FFFFFF" w:themeFill="background1"/>
          </w:tcPr>
          <w:p w14:paraId="74603EFE" w14:textId="77777777" w:rsidR="00913B06" w:rsidRPr="00626F84" w:rsidRDefault="00913B06" w:rsidP="00D0154C">
            <w:pPr>
              <w:numPr>
                <w:ilvl w:val="0"/>
                <w:numId w:val="16"/>
              </w:numPr>
              <w:ind w:left="357" w:hanging="357"/>
              <w:contextualSpacing/>
              <w:rPr>
                <w:szCs w:val="24"/>
              </w:rPr>
            </w:pPr>
          </w:p>
        </w:tc>
        <w:tc>
          <w:tcPr>
            <w:tcW w:w="3076" w:type="dxa"/>
          </w:tcPr>
          <w:p w14:paraId="2B5D7D00" w14:textId="77777777" w:rsidR="00913B06" w:rsidRPr="00626F84" w:rsidRDefault="00913B06" w:rsidP="00D0154C">
            <w:pPr>
              <w:rPr>
                <w:szCs w:val="24"/>
              </w:rPr>
            </w:pPr>
            <w:r w:rsidRPr="00626F84">
              <w:rPr>
                <w:szCs w:val="24"/>
              </w:rPr>
              <w:t>Stovas, skirtas pastatymui ant žemės</w:t>
            </w:r>
          </w:p>
        </w:tc>
        <w:tc>
          <w:tcPr>
            <w:tcW w:w="6422" w:type="dxa"/>
          </w:tcPr>
          <w:p w14:paraId="3C91440A" w14:textId="77777777" w:rsidR="00913B06" w:rsidRPr="00626F84" w:rsidRDefault="00913B06" w:rsidP="00D0154C">
            <w:pPr>
              <w:rPr>
                <w:szCs w:val="24"/>
              </w:rPr>
            </w:pPr>
            <w:r w:rsidRPr="00626F84">
              <w:rPr>
                <w:szCs w:val="24"/>
              </w:rPr>
              <w:t>Turi būti</w:t>
            </w:r>
          </w:p>
        </w:tc>
      </w:tr>
      <w:tr w:rsidR="00913B06" w:rsidRPr="00626F84" w14:paraId="2872E88D" w14:textId="77777777" w:rsidTr="003C4327">
        <w:tc>
          <w:tcPr>
            <w:tcW w:w="675" w:type="dxa"/>
            <w:shd w:val="clear" w:color="auto" w:fill="FFFFFF" w:themeFill="background1"/>
          </w:tcPr>
          <w:p w14:paraId="180A60F0" w14:textId="77777777" w:rsidR="00913B06" w:rsidRPr="00626F84" w:rsidRDefault="00913B06" w:rsidP="00D0154C">
            <w:pPr>
              <w:numPr>
                <w:ilvl w:val="0"/>
                <w:numId w:val="16"/>
              </w:numPr>
              <w:ind w:left="357" w:hanging="357"/>
              <w:contextualSpacing/>
              <w:rPr>
                <w:szCs w:val="24"/>
              </w:rPr>
            </w:pPr>
          </w:p>
        </w:tc>
        <w:tc>
          <w:tcPr>
            <w:tcW w:w="3076" w:type="dxa"/>
          </w:tcPr>
          <w:p w14:paraId="6135850B" w14:textId="77777777" w:rsidR="00913B06" w:rsidRPr="00626F84" w:rsidRDefault="00913B06" w:rsidP="00D0154C">
            <w:pPr>
              <w:rPr>
                <w:szCs w:val="24"/>
              </w:rPr>
            </w:pPr>
            <w:r w:rsidRPr="00626F84">
              <w:rPr>
                <w:szCs w:val="24"/>
              </w:rPr>
              <w:t>Atliekamos funkcijos</w:t>
            </w:r>
          </w:p>
        </w:tc>
        <w:tc>
          <w:tcPr>
            <w:tcW w:w="6422" w:type="dxa"/>
          </w:tcPr>
          <w:p w14:paraId="5D3DD721" w14:textId="77777777" w:rsidR="00913B06" w:rsidRPr="00626F84" w:rsidRDefault="00913B06" w:rsidP="00D0154C">
            <w:pPr>
              <w:rPr>
                <w:szCs w:val="24"/>
              </w:rPr>
            </w:pPr>
            <w:r w:rsidRPr="00626F84">
              <w:rPr>
                <w:szCs w:val="24"/>
              </w:rPr>
              <w:t>Spalvinis kopijavimas, spalvinis spau</w:t>
            </w:r>
            <w:r>
              <w:rPr>
                <w:szCs w:val="24"/>
              </w:rPr>
              <w:t>sdinimas, spalvinis nuskaitymas</w:t>
            </w:r>
          </w:p>
        </w:tc>
      </w:tr>
      <w:tr w:rsidR="00913B06" w:rsidRPr="00626F84" w14:paraId="1DF56744" w14:textId="77777777" w:rsidTr="003C4327">
        <w:tc>
          <w:tcPr>
            <w:tcW w:w="675" w:type="dxa"/>
            <w:shd w:val="clear" w:color="auto" w:fill="FFFFFF" w:themeFill="background1"/>
          </w:tcPr>
          <w:p w14:paraId="5B5041B6" w14:textId="77777777" w:rsidR="00913B06" w:rsidRPr="00626F84" w:rsidRDefault="00913B06" w:rsidP="00D0154C">
            <w:pPr>
              <w:numPr>
                <w:ilvl w:val="0"/>
                <w:numId w:val="16"/>
              </w:numPr>
              <w:ind w:left="357" w:hanging="357"/>
              <w:contextualSpacing/>
              <w:rPr>
                <w:szCs w:val="24"/>
              </w:rPr>
            </w:pPr>
          </w:p>
        </w:tc>
        <w:tc>
          <w:tcPr>
            <w:tcW w:w="3076" w:type="dxa"/>
          </w:tcPr>
          <w:p w14:paraId="30F5D0D0" w14:textId="77777777" w:rsidR="00913B06" w:rsidRPr="00626F84" w:rsidRDefault="00913B06" w:rsidP="00D0154C">
            <w:pPr>
              <w:rPr>
                <w:szCs w:val="24"/>
              </w:rPr>
            </w:pPr>
            <w:r w:rsidRPr="00626F84">
              <w:rPr>
                <w:szCs w:val="24"/>
              </w:rPr>
              <w:t>Palaikomas popieriaus formatas</w:t>
            </w:r>
          </w:p>
        </w:tc>
        <w:tc>
          <w:tcPr>
            <w:tcW w:w="6422" w:type="dxa"/>
          </w:tcPr>
          <w:p w14:paraId="61589267" w14:textId="77777777" w:rsidR="00913B06" w:rsidRPr="00626F84" w:rsidRDefault="00913B06" w:rsidP="00D0154C">
            <w:pPr>
              <w:rPr>
                <w:szCs w:val="24"/>
              </w:rPr>
            </w:pPr>
            <w:r>
              <w:rPr>
                <w:szCs w:val="24"/>
              </w:rPr>
              <w:t>Nuo A6 iki A3</w:t>
            </w:r>
          </w:p>
        </w:tc>
      </w:tr>
      <w:tr w:rsidR="00913B06" w:rsidRPr="00626F84" w14:paraId="6D1D751A" w14:textId="77777777" w:rsidTr="003C4327">
        <w:tc>
          <w:tcPr>
            <w:tcW w:w="675" w:type="dxa"/>
            <w:shd w:val="clear" w:color="auto" w:fill="FFFFFF" w:themeFill="background1"/>
          </w:tcPr>
          <w:p w14:paraId="6A875A1E" w14:textId="77777777" w:rsidR="00913B06" w:rsidRPr="00626F84" w:rsidRDefault="00913B06" w:rsidP="00D0154C">
            <w:pPr>
              <w:numPr>
                <w:ilvl w:val="0"/>
                <w:numId w:val="16"/>
              </w:numPr>
              <w:ind w:left="357" w:hanging="357"/>
              <w:contextualSpacing/>
              <w:rPr>
                <w:szCs w:val="24"/>
              </w:rPr>
            </w:pPr>
          </w:p>
        </w:tc>
        <w:tc>
          <w:tcPr>
            <w:tcW w:w="3076" w:type="dxa"/>
          </w:tcPr>
          <w:p w14:paraId="65991680" w14:textId="77777777" w:rsidR="00913B06" w:rsidRPr="00626F84" w:rsidRDefault="00913B06" w:rsidP="00D0154C">
            <w:pPr>
              <w:rPr>
                <w:szCs w:val="24"/>
              </w:rPr>
            </w:pPr>
            <w:r w:rsidRPr="00626F84">
              <w:rPr>
                <w:szCs w:val="24"/>
              </w:rPr>
              <w:t>Spausdinimo/kopijavimo greitis A4 formatu</w:t>
            </w:r>
          </w:p>
        </w:tc>
        <w:tc>
          <w:tcPr>
            <w:tcW w:w="6422" w:type="dxa"/>
          </w:tcPr>
          <w:p w14:paraId="3D011207" w14:textId="77777777" w:rsidR="00913B06" w:rsidRPr="00626F84" w:rsidRDefault="00913B06" w:rsidP="00D0154C">
            <w:pPr>
              <w:rPr>
                <w:szCs w:val="24"/>
              </w:rPr>
            </w:pPr>
            <w:r w:rsidRPr="00626F84">
              <w:rPr>
                <w:szCs w:val="24"/>
              </w:rPr>
              <w:t>Ne mažiau kaip 25 puslapiai per minutę spalvotai ir 25 pus</w:t>
            </w:r>
            <w:r>
              <w:rPr>
                <w:szCs w:val="24"/>
              </w:rPr>
              <w:t>lapiai per minutę juodai/baltai</w:t>
            </w:r>
          </w:p>
        </w:tc>
      </w:tr>
      <w:tr w:rsidR="00913B06" w:rsidRPr="00626F84" w14:paraId="1937BF0B" w14:textId="77777777" w:rsidTr="003C4327">
        <w:tc>
          <w:tcPr>
            <w:tcW w:w="675" w:type="dxa"/>
            <w:shd w:val="clear" w:color="auto" w:fill="FFFFFF" w:themeFill="background1"/>
          </w:tcPr>
          <w:p w14:paraId="1E224921" w14:textId="77777777" w:rsidR="00913B06" w:rsidRPr="00626F84" w:rsidRDefault="00913B06" w:rsidP="00D0154C">
            <w:pPr>
              <w:numPr>
                <w:ilvl w:val="0"/>
                <w:numId w:val="16"/>
              </w:numPr>
              <w:ind w:left="357" w:hanging="357"/>
              <w:contextualSpacing/>
              <w:rPr>
                <w:szCs w:val="24"/>
              </w:rPr>
            </w:pPr>
          </w:p>
        </w:tc>
        <w:tc>
          <w:tcPr>
            <w:tcW w:w="3076" w:type="dxa"/>
          </w:tcPr>
          <w:p w14:paraId="245C3302" w14:textId="77777777" w:rsidR="00913B06" w:rsidRPr="00626F84" w:rsidRDefault="00913B06" w:rsidP="00D0154C">
            <w:pPr>
              <w:rPr>
                <w:szCs w:val="24"/>
              </w:rPr>
            </w:pPr>
            <w:r w:rsidRPr="00626F84">
              <w:rPr>
                <w:szCs w:val="24"/>
              </w:rPr>
              <w:t>Popieriaus padavimo talpos</w:t>
            </w:r>
          </w:p>
        </w:tc>
        <w:tc>
          <w:tcPr>
            <w:tcW w:w="6422" w:type="dxa"/>
          </w:tcPr>
          <w:p w14:paraId="001D9A2A" w14:textId="77777777" w:rsidR="00913B06" w:rsidRPr="00967FE8" w:rsidRDefault="00913B06" w:rsidP="00D0154C">
            <w:pPr>
              <w:rPr>
                <w:szCs w:val="24"/>
              </w:rPr>
            </w:pPr>
            <w:r w:rsidRPr="00967FE8">
              <w:rPr>
                <w:szCs w:val="24"/>
              </w:rPr>
              <w:t xml:space="preserve">Ne mažiau 3 dėtuvių, kurių bendra talpa ne mažesnė kaip </w:t>
            </w:r>
            <w:r w:rsidR="0037166D" w:rsidRPr="00967FE8">
              <w:rPr>
                <w:szCs w:val="24"/>
              </w:rPr>
              <w:t>2</w:t>
            </w:r>
            <w:r w:rsidRPr="00967FE8">
              <w:rPr>
                <w:szCs w:val="24"/>
              </w:rPr>
              <w:t>000 lapų</w:t>
            </w:r>
          </w:p>
          <w:p w14:paraId="0AAFE6D9" w14:textId="77777777" w:rsidR="00913B06" w:rsidRPr="00626F84" w:rsidRDefault="00913B06" w:rsidP="0037166D">
            <w:pPr>
              <w:rPr>
                <w:szCs w:val="24"/>
              </w:rPr>
            </w:pPr>
            <w:r w:rsidRPr="00967FE8">
              <w:rPr>
                <w:szCs w:val="24"/>
              </w:rPr>
              <w:t>Rankinio padavimo talpa ne mažiau 50 lapų</w:t>
            </w:r>
          </w:p>
        </w:tc>
      </w:tr>
      <w:tr w:rsidR="00913B06" w:rsidRPr="00626F84" w14:paraId="34B0CD8B" w14:textId="77777777" w:rsidTr="003C4327">
        <w:tc>
          <w:tcPr>
            <w:tcW w:w="675" w:type="dxa"/>
            <w:shd w:val="clear" w:color="auto" w:fill="FFFFFF" w:themeFill="background1"/>
          </w:tcPr>
          <w:p w14:paraId="0AA8D14C" w14:textId="77777777" w:rsidR="00913B06" w:rsidRPr="00626F84" w:rsidRDefault="00913B06" w:rsidP="00D0154C">
            <w:pPr>
              <w:numPr>
                <w:ilvl w:val="0"/>
                <w:numId w:val="16"/>
              </w:numPr>
              <w:ind w:left="357" w:hanging="357"/>
              <w:contextualSpacing/>
              <w:rPr>
                <w:szCs w:val="24"/>
              </w:rPr>
            </w:pPr>
          </w:p>
        </w:tc>
        <w:tc>
          <w:tcPr>
            <w:tcW w:w="3076" w:type="dxa"/>
          </w:tcPr>
          <w:p w14:paraId="0971FFB5" w14:textId="77777777" w:rsidR="00913B06" w:rsidRPr="00626F84" w:rsidRDefault="00913B06" w:rsidP="00D0154C">
            <w:pPr>
              <w:rPr>
                <w:szCs w:val="24"/>
              </w:rPr>
            </w:pPr>
            <w:r w:rsidRPr="00626F84">
              <w:rPr>
                <w:szCs w:val="24"/>
              </w:rPr>
              <w:t>Popieriaus išvedimo lentynėlių skaičius</w:t>
            </w:r>
          </w:p>
        </w:tc>
        <w:tc>
          <w:tcPr>
            <w:tcW w:w="6422" w:type="dxa"/>
          </w:tcPr>
          <w:p w14:paraId="756B693A" w14:textId="77777777" w:rsidR="00913B06" w:rsidRPr="00626F84" w:rsidRDefault="00913B06" w:rsidP="00D0154C">
            <w:pPr>
              <w:rPr>
                <w:szCs w:val="24"/>
              </w:rPr>
            </w:pPr>
            <w:r>
              <w:rPr>
                <w:szCs w:val="24"/>
              </w:rPr>
              <w:t>Ne mažiau kaip 1</w:t>
            </w:r>
          </w:p>
        </w:tc>
      </w:tr>
      <w:tr w:rsidR="00913B06" w:rsidRPr="00626F84" w14:paraId="0769DDAB" w14:textId="77777777" w:rsidTr="003C4327">
        <w:tc>
          <w:tcPr>
            <w:tcW w:w="675" w:type="dxa"/>
            <w:shd w:val="clear" w:color="auto" w:fill="FFFFFF" w:themeFill="background1"/>
          </w:tcPr>
          <w:p w14:paraId="7DCA2C47" w14:textId="77777777" w:rsidR="00913B06" w:rsidRPr="00626F84" w:rsidRDefault="00913B06" w:rsidP="00D0154C">
            <w:pPr>
              <w:numPr>
                <w:ilvl w:val="0"/>
                <w:numId w:val="16"/>
              </w:numPr>
              <w:ind w:left="357" w:hanging="357"/>
              <w:contextualSpacing/>
              <w:rPr>
                <w:szCs w:val="24"/>
              </w:rPr>
            </w:pPr>
          </w:p>
        </w:tc>
        <w:tc>
          <w:tcPr>
            <w:tcW w:w="3076" w:type="dxa"/>
          </w:tcPr>
          <w:p w14:paraId="50119761" w14:textId="77777777" w:rsidR="00913B06" w:rsidRPr="00626F84" w:rsidRDefault="00913B06" w:rsidP="00D0154C">
            <w:pPr>
              <w:rPr>
                <w:szCs w:val="24"/>
              </w:rPr>
            </w:pPr>
            <w:r w:rsidRPr="00626F84">
              <w:rPr>
                <w:szCs w:val="24"/>
              </w:rPr>
              <w:t>Popieriaus išvedimo lentynėlių bendra lapų talpa</w:t>
            </w:r>
          </w:p>
        </w:tc>
        <w:tc>
          <w:tcPr>
            <w:tcW w:w="6422" w:type="dxa"/>
          </w:tcPr>
          <w:p w14:paraId="4DE93A2E" w14:textId="77777777" w:rsidR="00913B06" w:rsidRPr="00626F84" w:rsidRDefault="00913B06" w:rsidP="00D0154C">
            <w:pPr>
              <w:rPr>
                <w:szCs w:val="24"/>
              </w:rPr>
            </w:pPr>
            <w:r>
              <w:rPr>
                <w:szCs w:val="24"/>
              </w:rPr>
              <w:t>Ne mažiau kaip 500 lapų</w:t>
            </w:r>
          </w:p>
        </w:tc>
      </w:tr>
      <w:tr w:rsidR="00913B06" w:rsidRPr="00626F84" w14:paraId="58B38663" w14:textId="77777777" w:rsidTr="003C4327">
        <w:tc>
          <w:tcPr>
            <w:tcW w:w="675" w:type="dxa"/>
            <w:shd w:val="clear" w:color="auto" w:fill="FFFFFF" w:themeFill="background1"/>
          </w:tcPr>
          <w:p w14:paraId="03698C44" w14:textId="77777777" w:rsidR="00913B06" w:rsidRPr="00626F84" w:rsidRDefault="00913B06" w:rsidP="00D0154C">
            <w:pPr>
              <w:numPr>
                <w:ilvl w:val="0"/>
                <w:numId w:val="16"/>
              </w:numPr>
              <w:ind w:left="357" w:hanging="357"/>
              <w:contextualSpacing/>
              <w:rPr>
                <w:szCs w:val="24"/>
              </w:rPr>
            </w:pPr>
          </w:p>
        </w:tc>
        <w:tc>
          <w:tcPr>
            <w:tcW w:w="3076" w:type="dxa"/>
          </w:tcPr>
          <w:p w14:paraId="0336C773" w14:textId="77777777" w:rsidR="00913B06" w:rsidRPr="00626F84" w:rsidRDefault="00913B06" w:rsidP="00D0154C">
            <w:pPr>
              <w:rPr>
                <w:szCs w:val="24"/>
              </w:rPr>
            </w:pPr>
            <w:r w:rsidRPr="00626F84">
              <w:rPr>
                <w:szCs w:val="24"/>
              </w:rPr>
              <w:t>Naudojamas popieriaus svoris</w:t>
            </w:r>
          </w:p>
        </w:tc>
        <w:tc>
          <w:tcPr>
            <w:tcW w:w="6422" w:type="dxa"/>
          </w:tcPr>
          <w:p w14:paraId="678E49D6" w14:textId="77777777" w:rsidR="00913B06" w:rsidRPr="00626F84" w:rsidRDefault="00913B06" w:rsidP="00D0154C">
            <w:pPr>
              <w:rPr>
                <w:szCs w:val="24"/>
              </w:rPr>
            </w:pPr>
            <w:r w:rsidRPr="00626F84">
              <w:rPr>
                <w:szCs w:val="24"/>
              </w:rPr>
              <w:t xml:space="preserve">Galimybė </w:t>
            </w:r>
            <w:r w:rsidR="00E044E2">
              <w:rPr>
                <w:szCs w:val="24"/>
              </w:rPr>
              <w:t xml:space="preserve">bent vienoje iš talpų </w:t>
            </w:r>
            <w:r w:rsidRPr="00626F84">
              <w:rPr>
                <w:szCs w:val="24"/>
              </w:rPr>
              <w:t>naudoti popierių, kurio svoris nuo 60 iki 250 g/ m² imtinai;</w:t>
            </w:r>
          </w:p>
        </w:tc>
      </w:tr>
      <w:tr w:rsidR="00913B06" w:rsidRPr="00626F84" w14:paraId="0F9B09D8" w14:textId="77777777" w:rsidTr="003C4327">
        <w:tc>
          <w:tcPr>
            <w:tcW w:w="675" w:type="dxa"/>
            <w:shd w:val="clear" w:color="auto" w:fill="FFFFFF" w:themeFill="background1"/>
          </w:tcPr>
          <w:p w14:paraId="7A37672B"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3A7DC958" w14:textId="77777777" w:rsidR="00913B06" w:rsidRPr="00626F84" w:rsidRDefault="00913B06" w:rsidP="00D0154C">
            <w:pPr>
              <w:rPr>
                <w:szCs w:val="24"/>
              </w:rPr>
            </w:pPr>
            <w:r w:rsidRPr="00626F84">
              <w:rPr>
                <w:szCs w:val="24"/>
              </w:rPr>
              <w:t>Susegimo funkcija</w:t>
            </w:r>
          </w:p>
        </w:tc>
        <w:tc>
          <w:tcPr>
            <w:tcW w:w="6422" w:type="dxa"/>
            <w:vAlign w:val="center"/>
          </w:tcPr>
          <w:p w14:paraId="06A1FE07" w14:textId="77777777" w:rsidR="00913B06" w:rsidRPr="00626F84" w:rsidRDefault="00913B06" w:rsidP="00D0154C">
            <w:pPr>
              <w:rPr>
                <w:szCs w:val="24"/>
              </w:rPr>
            </w:pPr>
            <w:r>
              <w:rPr>
                <w:szCs w:val="24"/>
              </w:rPr>
              <w:t>Turi susegti ne mažiau kaip 50 lapų storio dokumentus (A4)</w:t>
            </w:r>
          </w:p>
        </w:tc>
      </w:tr>
      <w:tr w:rsidR="00913B06" w:rsidRPr="00626F84" w14:paraId="4A7B2399" w14:textId="77777777" w:rsidTr="003C4327">
        <w:tc>
          <w:tcPr>
            <w:tcW w:w="675" w:type="dxa"/>
            <w:shd w:val="clear" w:color="auto" w:fill="FFFFFF" w:themeFill="background1"/>
          </w:tcPr>
          <w:p w14:paraId="49D558E4"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18C0103A" w14:textId="77777777" w:rsidR="00913B06" w:rsidRPr="00626F84" w:rsidRDefault="00913B06" w:rsidP="00D0154C">
            <w:pPr>
              <w:rPr>
                <w:szCs w:val="24"/>
              </w:rPr>
            </w:pPr>
            <w:r w:rsidRPr="00626F84">
              <w:rPr>
                <w:szCs w:val="24"/>
              </w:rPr>
              <w:t>Automatinis dvipusio spausdinimo mazgas</w:t>
            </w:r>
          </w:p>
        </w:tc>
        <w:tc>
          <w:tcPr>
            <w:tcW w:w="6422" w:type="dxa"/>
            <w:vAlign w:val="center"/>
          </w:tcPr>
          <w:p w14:paraId="1B3B3C0B" w14:textId="77777777" w:rsidR="00913B06" w:rsidRPr="00626F84" w:rsidRDefault="00913B06" w:rsidP="00D0154C">
            <w:pPr>
              <w:rPr>
                <w:szCs w:val="24"/>
              </w:rPr>
            </w:pPr>
            <w:r w:rsidRPr="00626F84">
              <w:rPr>
                <w:szCs w:val="24"/>
              </w:rPr>
              <w:t>Turi būti</w:t>
            </w:r>
          </w:p>
        </w:tc>
      </w:tr>
      <w:tr w:rsidR="00913B06" w:rsidRPr="00626F84" w14:paraId="18DC8D43" w14:textId="77777777" w:rsidTr="003C4327">
        <w:tc>
          <w:tcPr>
            <w:tcW w:w="675" w:type="dxa"/>
            <w:shd w:val="clear" w:color="auto" w:fill="FFFFFF" w:themeFill="background1"/>
          </w:tcPr>
          <w:p w14:paraId="711187DC" w14:textId="77777777" w:rsidR="00913B06" w:rsidRPr="00626F84" w:rsidRDefault="00913B06" w:rsidP="00D0154C">
            <w:pPr>
              <w:numPr>
                <w:ilvl w:val="0"/>
                <w:numId w:val="16"/>
              </w:numPr>
              <w:ind w:left="357" w:hanging="357"/>
              <w:contextualSpacing/>
              <w:rPr>
                <w:szCs w:val="24"/>
              </w:rPr>
            </w:pPr>
          </w:p>
        </w:tc>
        <w:tc>
          <w:tcPr>
            <w:tcW w:w="3076" w:type="dxa"/>
          </w:tcPr>
          <w:p w14:paraId="4895F69C" w14:textId="77777777" w:rsidR="00913B06" w:rsidRPr="00626F84" w:rsidRDefault="00913B06" w:rsidP="00D0154C">
            <w:pPr>
              <w:rPr>
                <w:szCs w:val="24"/>
              </w:rPr>
            </w:pPr>
            <w:r w:rsidRPr="00626F84">
              <w:rPr>
                <w:szCs w:val="24"/>
              </w:rPr>
              <w:t xml:space="preserve">Automatinis dvipusio kopijavimo ir skenavimo </w:t>
            </w:r>
            <w:proofErr w:type="spellStart"/>
            <w:r w:rsidRPr="00626F84">
              <w:rPr>
                <w:szCs w:val="24"/>
              </w:rPr>
              <w:t>padaviklis</w:t>
            </w:r>
            <w:proofErr w:type="spellEnd"/>
            <w:r w:rsidRPr="00626F84">
              <w:rPr>
                <w:szCs w:val="24"/>
              </w:rPr>
              <w:t>/</w:t>
            </w:r>
            <w:proofErr w:type="spellStart"/>
            <w:r w:rsidRPr="00626F84">
              <w:rPr>
                <w:szCs w:val="24"/>
              </w:rPr>
              <w:t>apvertiklis</w:t>
            </w:r>
            <w:proofErr w:type="spellEnd"/>
          </w:p>
        </w:tc>
        <w:tc>
          <w:tcPr>
            <w:tcW w:w="6422" w:type="dxa"/>
          </w:tcPr>
          <w:p w14:paraId="3C22A9E5" w14:textId="77777777" w:rsidR="00913B06" w:rsidRPr="00626F84" w:rsidRDefault="00913B06" w:rsidP="00D0154C">
            <w:pPr>
              <w:rPr>
                <w:szCs w:val="24"/>
              </w:rPr>
            </w:pPr>
            <w:r w:rsidRPr="00626F84">
              <w:rPr>
                <w:szCs w:val="24"/>
              </w:rPr>
              <w:t>T</w:t>
            </w:r>
            <w:r>
              <w:rPr>
                <w:szCs w:val="24"/>
              </w:rPr>
              <w:t>uri būti, nemažiau kaip 50 lapų</w:t>
            </w:r>
          </w:p>
        </w:tc>
      </w:tr>
      <w:tr w:rsidR="00913B06" w:rsidRPr="00626F84" w14:paraId="7A19FC93" w14:textId="77777777" w:rsidTr="003C4327">
        <w:tc>
          <w:tcPr>
            <w:tcW w:w="675" w:type="dxa"/>
            <w:shd w:val="clear" w:color="auto" w:fill="FFFFFF" w:themeFill="background1"/>
          </w:tcPr>
          <w:p w14:paraId="6023F95D"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5F223D33" w14:textId="77777777" w:rsidR="00913B06" w:rsidRPr="00626F84" w:rsidRDefault="00913B06" w:rsidP="00D0154C">
            <w:pPr>
              <w:rPr>
                <w:szCs w:val="24"/>
              </w:rPr>
            </w:pPr>
            <w:r w:rsidRPr="00626F84">
              <w:rPr>
                <w:szCs w:val="24"/>
              </w:rPr>
              <w:t>Aparato įšilimo laikas</w:t>
            </w:r>
          </w:p>
        </w:tc>
        <w:tc>
          <w:tcPr>
            <w:tcW w:w="6422" w:type="dxa"/>
            <w:vAlign w:val="center"/>
          </w:tcPr>
          <w:p w14:paraId="3F92B441" w14:textId="77777777" w:rsidR="00913B06" w:rsidRPr="00626F84" w:rsidRDefault="00913B06" w:rsidP="00E975BB">
            <w:pPr>
              <w:rPr>
                <w:szCs w:val="24"/>
              </w:rPr>
            </w:pPr>
            <w:r>
              <w:rPr>
                <w:szCs w:val="24"/>
              </w:rPr>
              <w:t xml:space="preserve">Ne daugiau </w:t>
            </w:r>
            <w:r w:rsidR="00E975BB">
              <w:rPr>
                <w:szCs w:val="24"/>
              </w:rPr>
              <w:t>nei</w:t>
            </w:r>
            <w:r w:rsidRPr="00626F84">
              <w:rPr>
                <w:szCs w:val="24"/>
              </w:rPr>
              <w:t xml:space="preserve"> </w:t>
            </w:r>
            <w:r w:rsidR="0037166D">
              <w:rPr>
                <w:szCs w:val="24"/>
              </w:rPr>
              <w:t>50</w:t>
            </w:r>
            <w:r w:rsidRPr="00626F84">
              <w:rPr>
                <w:szCs w:val="24"/>
              </w:rPr>
              <w:t xml:space="preserve"> s</w:t>
            </w:r>
            <w:r>
              <w:rPr>
                <w:szCs w:val="24"/>
              </w:rPr>
              <w:t>.</w:t>
            </w:r>
          </w:p>
        </w:tc>
      </w:tr>
      <w:tr w:rsidR="00913B06" w:rsidRPr="00626F84" w14:paraId="1DE94CD4" w14:textId="77777777" w:rsidTr="003C4327">
        <w:tc>
          <w:tcPr>
            <w:tcW w:w="675" w:type="dxa"/>
            <w:shd w:val="clear" w:color="auto" w:fill="FFFFFF" w:themeFill="background1"/>
          </w:tcPr>
          <w:p w14:paraId="51FB80DF" w14:textId="77777777" w:rsidR="00913B06" w:rsidRPr="00626F84" w:rsidRDefault="00913B06" w:rsidP="00D0154C">
            <w:pPr>
              <w:numPr>
                <w:ilvl w:val="0"/>
                <w:numId w:val="16"/>
              </w:numPr>
              <w:ind w:left="357" w:hanging="357"/>
              <w:contextualSpacing/>
              <w:rPr>
                <w:szCs w:val="24"/>
              </w:rPr>
            </w:pPr>
          </w:p>
        </w:tc>
        <w:tc>
          <w:tcPr>
            <w:tcW w:w="3076" w:type="dxa"/>
          </w:tcPr>
          <w:p w14:paraId="388BD363" w14:textId="77777777" w:rsidR="00913B06" w:rsidRPr="00626F84" w:rsidRDefault="00913B06" w:rsidP="00D0154C">
            <w:pPr>
              <w:rPr>
                <w:szCs w:val="24"/>
              </w:rPr>
            </w:pPr>
            <w:r w:rsidRPr="00626F84">
              <w:rPr>
                <w:szCs w:val="24"/>
              </w:rPr>
              <w:t>Operatyvinė atmintis</w:t>
            </w:r>
          </w:p>
        </w:tc>
        <w:tc>
          <w:tcPr>
            <w:tcW w:w="6422" w:type="dxa"/>
          </w:tcPr>
          <w:p w14:paraId="673957C7" w14:textId="77777777" w:rsidR="00913B06" w:rsidRPr="00626F84" w:rsidRDefault="00913B06" w:rsidP="00D0154C">
            <w:pPr>
              <w:rPr>
                <w:szCs w:val="24"/>
              </w:rPr>
            </w:pPr>
            <w:r>
              <w:rPr>
                <w:szCs w:val="24"/>
              </w:rPr>
              <w:t>Ne mažiau kaip 1 GB</w:t>
            </w:r>
          </w:p>
        </w:tc>
      </w:tr>
      <w:tr w:rsidR="00913B06" w:rsidRPr="00626F84" w14:paraId="0465FF81" w14:textId="77777777" w:rsidTr="003C4327">
        <w:tc>
          <w:tcPr>
            <w:tcW w:w="675" w:type="dxa"/>
            <w:shd w:val="clear" w:color="auto" w:fill="FFFFFF" w:themeFill="background1"/>
          </w:tcPr>
          <w:p w14:paraId="1A352B33" w14:textId="77777777" w:rsidR="00913B06" w:rsidRPr="00626F84" w:rsidRDefault="00913B06" w:rsidP="00D0154C">
            <w:pPr>
              <w:numPr>
                <w:ilvl w:val="0"/>
                <w:numId w:val="16"/>
              </w:numPr>
              <w:ind w:left="357" w:hanging="357"/>
              <w:contextualSpacing/>
              <w:rPr>
                <w:szCs w:val="24"/>
              </w:rPr>
            </w:pPr>
          </w:p>
        </w:tc>
        <w:tc>
          <w:tcPr>
            <w:tcW w:w="3076" w:type="dxa"/>
          </w:tcPr>
          <w:p w14:paraId="04C6F043" w14:textId="77777777" w:rsidR="00913B06" w:rsidRPr="00626F84" w:rsidRDefault="00913B06" w:rsidP="00D0154C">
            <w:pPr>
              <w:rPr>
                <w:szCs w:val="24"/>
              </w:rPr>
            </w:pPr>
            <w:r w:rsidRPr="00626F84">
              <w:rPr>
                <w:szCs w:val="24"/>
              </w:rPr>
              <w:t>Kietasis diskas</w:t>
            </w:r>
          </w:p>
        </w:tc>
        <w:tc>
          <w:tcPr>
            <w:tcW w:w="6422" w:type="dxa"/>
          </w:tcPr>
          <w:p w14:paraId="5EFBFEAC" w14:textId="77777777" w:rsidR="00913B06" w:rsidRPr="00626F84" w:rsidRDefault="00913B06" w:rsidP="00D0154C">
            <w:pPr>
              <w:rPr>
                <w:szCs w:val="24"/>
              </w:rPr>
            </w:pPr>
            <w:r>
              <w:rPr>
                <w:szCs w:val="24"/>
              </w:rPr>
              <w:t>Ne mažiau kaip 80 GB</w:t>
            </w:r>
          </w:p>
        </w:tc>
      </w:tr>
      <w:tr w:rsidR="00913B06" w:rsidRPr="00626F84" w14:paraId="262B6972" w14:textId="77777777" w:rsidTr="003C4327">
        <w:tc>
          <w:tcPr>
            <w:tcW w:w="675" w:type="dxa"/>
            <w:shd w:val="clear" w:color="auto" w:fill="FFFFFF" w:themeFill="background1"/>
          </w:tcPr>
          <w:p w14:paraId="5807A45F" w14:textId="77777777" w:rsidR="00913B06" w:rsidRPr="00626F84" w:rsidRDefault="00913B06" w:rsidP="00D0154C">
            <w:pPr>
              <w:numPr>
                <w:ilvl w:val="0"/>
                <w:numId w:val="16"/>
              </w:numPr>
              <w:ind w:left="357" w:hanging="357"/>
              <w:contextualSpacing/>
              <w:rPr>
                <w:szCs w:val="24"/>
              </w:rPr>
            </w:pPr>
          </w:p>
        </w:tc>
        <w:tc>
          <w:tcPr>
            <w:tcW w:w="3076" w:type="dxa"/>
          </w:tcPr>
          <w:p w14:paraId="3839A64E" w14:textId="77777777" w:rsidR="00913B06" w:rsidRPr="00626F84" w:rsidRDefault="00913B06" w:rsidP="00D0154C">
            <w:pPr>
              <w:rPr>
                <w:szCs w:val="24"/>
              </w:rPr>
            </w:pPr>
            <w:r w:rsidRPr="00626F84">
              <w:rPr>
                <w:szCs w:val="24"/>
              </w:rPr>
              <w:t>Suderinamumas su operacinėmis sistemomis</w:t>
            </w:r>
          </w:p>
        </w:tc>
        <w:tc>
          <w:tcPr>
            <w:tcW w:w="6422" w:type="dxa"/>
          </w:tcPr>
          <w:p w14:paraId="16ADD75B" w14:textId="654C44ED" w:rsidR="00913B06" w:rsidRPr="00626F84" w:rsidRDefault="00913B06" w:rsidP="00D0154C">
            <w:pPr>
              <w:rPr>
                <w:szCs w:val="24"/>
              </w:rPr>
            </w:pPr>
            <w:r w:rsidRPr="00626F84">
              <w:rPr>
                <w:szCs w:val="24"/>
              </w:rPr>
              <w:t xml:space="preserve">Windows XP, Vista, 7, </w:t>
            </w:r>
            <w:r w:rsidR="00EC7F84">
              <w:rPr>
                <w:szCs w:val="24"/>
              </w:rPr>
              <w:t xml:space="preserve">8.1, 10, </w:t>
            </w:r>
            <w:r w:rsidRPr="00626F84">
              <w:rPr>
                <w:szCs w:val="24"/>
              </w:rPr>
              <w:t>Server 2003/2008, Linux</w:t>
            </w:r>
          </w:p>
        </w:tc>
      </w:tr>
      <w:tr w:rsidR="00913B06" w:rsidRPr="00626F84" w14:paraId="463F42B2" w14:textId="77777777" w:rsidTr="003C4327">
        <w:tc>
          <w:tcPr>
            <w:tcW w:w="675" w:type="dxa"/>
            <w:shd w:val="clear" w:color="auto" w:fill="FFFFFF" w:themeFill="background1"/>
          </w:tcPr>
          <w:p w14:paraId="6A78F468" w14:textId="77777777" w:rsidR="00913B06" w:rsidRPr="00626F84" w:rsidRDefault="00913B06" w:rsidP="00D0154C">
            <w:pPr>
              <w:numPr>
                <w:ilvl w:val="0"/>
                <w:numId w:val="16"/>
              </w:numPr>
              <w:ind w:left="357" w:hanging="357"/>
              <w:contextualSpacing/>
              <w:rPr>
                <w:szCs w:val="24"/>
              </w:rPr>
            </w:pPr>
          </w:p>
        </w:tc>
        <w:tc>
          <w:tcPr>
            <w:tcW w:w="3076" w:type="dxa"/>
          </w:tcPr>
          <w:p w14:paraId="3D452A40" w14:textId="77777777" w:rsidR="00913B06" w:rsidRPr="00626F84" w:rsidRDefault="00913B06" w:rsidP="00D0154C">
            <w:pPr>
              <w:rPr>
                <w:szCs w:val="24"/>
              </w:rPr>
            </w:pPr>
            <w:r w:rsidRPr="00626F84">
              <w:rPr>
                <w:szCs w:val="24"/>
              </w:rPr>
              <w:t>Sąsajos</w:t>
            </w:r>
          </w:p>
        </w:tc>
        <w:tc>
          <w:tcPr>
            <w:tcW w:w="6422" w:type="dxa"/>
          </w:tcPr>
          <w:p w14:paraId="2172A561" w14:textId="77777777" w:rsidR="00913B06" w:rsidRPr="00626F84" w:rsidRDefault="00913B06" w:rsidP="00D0154C">
            <w:pPr>
              <w:rPr>
                <w:szCs w:val="24"/>
              </w:rPr>
            </w:pPr>
            <w:r w:rsidRPr="00626F84">
              <w:rPr>
                <w:szCs w:val="24"/>
              </w:rPr>
              <w:t>Turi būti U</w:t>
            </w:r>
            <w:r>
              <w:rPr>
                <w:szCs w:val="24"/>
              </w:rPr>
              <w:t xml:space="preserve">SB 2.0, 10/100 Base-TX </w:t>
            </w:r>
            <w:proofErr w:type="spellStart"/>
            <w:r>
              <w:rPr>
                <w:szCs w:val="24"/>
              </w:rPr>
              <w:t>Ethernet</w:t>
            </w:r>
            <w:proofErr w:type="spellEnd"/>
          </w:p>
        </w:tc>
      </w:tr>
      <w:tr w:rsidR="00913B06" w:rsidRPr="00626F84" w14:paraId="5F98D16B" w14:textId="77777777" w:rsidTr="003C4327">
        <w:tc>
          <w:tcPr>
            <w:tcW w:w="675" w:type="dxa"/>
            <w:shd w:val="clear" w:color="auto" w:fill="FFFFFF" w:themeFill="background1"/>
          </w:tcPr>
          <w:p w14:paraId="03EE72F2" w14:textId="77777777" w:rsidR="00913B06" w:rsidRPr="00626F84" w:rsidRDefault="00913B06" w:rsidP="00D0154C">
            <w:pPr>
              <w:numPr>
                <w:ilvl w:val="0"/>
                <w:numId w:val="16"/>
              </w:numPr>
              <w:ind w:left="357" w:hanging="357"/>
              <w:contextualSpacing/>
              <w:rPr>
                <w:szCs w:val="24"/>
              </w:rPr>
            </w:pPr>
          </w:p>
        </w:tc>
        <w:tc>
          <w:tcPr>
            <w:tcW w:w="3076" w:type="dxa"/>
          </w:tcPr>
          <w:p w14:paraId="6DBC5DF1" w14:textId="77777777" w:rsidR="00913B06" w:rsidRPr="00626F84" w:rsidRDefault="00913B06" w:rsidP="00D0154C">
            <w:pPr>
              <w:rPr>
                <w:szCs w:val="24"/>
              </w:rPr>
            </w:pPr>
            <w:r w:rsidRPr="00626F84">
              <w:rPr>
                <w:szCs w:val="24"/>
              </w:rPr>
              <w:t>Tinklo protokolų palaikymas</w:t>
            </w:r>
          </w:p>
        </w:tc>
        <w:tc>
          <w:tcPr>
            <w:tcW w:w="6422" w:type="dxa"/>
          </w:tcPr>
          <w:p w14:paraId="6E6CD0F2" w14:textId="77777777" w:rsidR="00913B06" w:rsidRPr="00626F84" w:rsidRDefault="00913B06" w:rsidP="00D0154C">
            <w:pPr>
              <w:rPr>
                <w:szCs w:val="24"/>
              </w:rPr>
            </w:pPr>
            <w:r w:rsidRPr="00626F84">
              <w:rPr>
                <w:szCs w:val="24"/>
              </w:rPr>
              <w:t>TCP/IP</w:t>
            </w:r>
          </w:p>
        </w:tc>
      </w:tr>
      <w:tr w:rsidR="00913B06" w:rsidRPr="00626F84" w14:paraId="0FEB3A3D" w14:textId="77777777" w:rsidTr="003C4327">
        <w:tc>
          <w:tcPr>
            <w:tcW w:w="10173" w:type="dxa"/>
            <w:gridSpan w:val="3"/>
            <w:shd w:val="clear" w:color="auto" w:fill="FFFFFF" w:themeFill="background1"/>
          </w:tcPr>
          <w:p w14:paraId="04A6D94E" w14:textId="77777777" w:rsidR="00913B06" w:rsidRPr="00626F84" w:rsidRDefault="00913B06" w:rsidP="00D0154C">
            <w:pPr>
              <w:rPr>
                <w:b/>
                <w:szCs w:val="24"/>
              </w:rPr>
            </w:pPr>
            <w:r w:rsidRPr="00626F84">
              <w:rPr>
                <w:b/>
                <w:szCs w:val="24"/>
              </w:rPr>
              <w:t>KOPIJAVIMO FUNKCIJA</w:t>
            </w:r>
          </w:p>
        </w:tc>
      </w:tr>
      <w:tr w:rsidR="00913B06" w:rsidRPr="00626F84" w14:paraId="43295C85" w14:textId="77777777" w:rsidTr="003C4327">
        <w:tc>
          <w:tcPr>
            <w:tcW w:w="675" w:type="dxa"/>
            <w:shd w:val="clear" w:color="auto" w:fill="FFFFFF" w:themeFill="background1"/>
          </w:tcPr>
          <w:p w14:paraId="4E25F2C7" w14:textId="77777777" w:rsidR="00913B06" w:rsidRPr="00626F84" w:rsidRDefault="00913B06" w:rsidP="00D0154C">
            <w:pPr>
              <w:numPr>
                <w:ilvl w:val="0"/>
                <w:numId w:val="16"/>
              </w:numPr>
              <w:ind w:left="357" w:hanging="357"/>
              <w:contextualSpacing/>
              <w:rPr>
                <w:szCs w:val="24"/>
              </w:rPr>
            </w:pPr>
          </w:p>
        </w:tc>
        <w:tc>
          <w:tcPr>
            <w:tcW w:w="3076" w:type="dxa"/>
          </w:tcPr>
          <w:p w14:paraId="20DF941C" w14:textId="77777777" w:rsidR="00913B06" w:rsidRPr="00626F84" w:rsidRDefault="00913B06" w:rsidP="00D0154C">
            <w:pPr>
              <w:rPr>
                <w:szCs w:val="24"/>
              </w:rPr>
            </w:pPr>
            <w:r w:rsidRPr="00626F84">
              <w:rPr>
                <w:szCs w:val="24"/>
              </w:rPr>
              <w:t xml:space="preserve">Kopijavimo skiriamoji geba </w:t>
            </w:r>
          </w:p>
        </w:tc>
        <w:tc>
          <w:tcPr>
            <w:tcW w:w="6422" w:type="dxa"/>
          </w:tcPr>
          <w:p w14:paraId="3C41CB84" w14:textId="77777777" w:rsidR="00913B06" w:rsidRPr="00626F84" w:rsidRDefault="00913B06" w:rsidP="00D0154C">
            <w:pPr>
              <w:rPr>
                <w:szCs w:val="24"/>
              </w:rPr>
            </w:pPr>
            <w:r>
              <w:rPr>
                <w:szCs w:val="24"/>
              </w:rPr>
              <w:t xml:space="preserve">Ne mažiau </w:t>
            </w:r>
            <w:r w:rsidRPr="005F4F01">
              <w:rPr>
                <w:szCs w:val="24"/>
              </w:rPr>
              <w:t xml:space="preserve">kaip 600x600 </w:t>
            </w:r>
            <w:proofErr w:type="spellStart"/>
            <w:r w:rsidRPr="005F4F01">
              <w:rPr>
                <w:szCs w:val="24"/>
              </w:rPr>
              <w:t>dpi</w:t>
            </w:r>
            <w:proofErr w:type="spellEnd"/>
            <w:r w:rsidRPr="005F4F01">
              <w:rPr>
                <w:szCs w:val="24"/>
              </w:rPr>
              <w:t>.</w:t>
            </w:r>
          </w:p>
        </w:tc>
      </w:tr>
      <w:tr w:rsidR="00913B06" w:rsidRPr="00626F84" w14:paraId="23F4BF46" w14:textId="77777777" w:rsidTr="003C4327">
        <w:tc>
          <w:tcPr>
            <w:tcW w:w="675" w:type="dxa"/>
            <w:shd w:val="clear" w:color="auto" w:fill="FFFFFF" w:themeFill="background1"/>
          </w:tcPr>
          <w:p w14:paraId="24CF44CB" w14:textId="77777777" w:rsidR="00913B06" w:rsidRPr="00626F84" w:rsidRDefault="00913B06" w:rsidP="00D0154C">
            <w:pPr>
              <w:numPr>
                <w:ilvl w:val="0"/>
                <w:numId w:val="16"/>
              </w:numPr>
              <w:ind w:left="357" w:hanging="357"/>
              <w:contextualSpacing/>
              <w:rPr>
                <w:szCs w:val="24"/>
              </w:rPr>
            </w:pPr>
          </w:p>
        </w:tc>
        <w:tc>
          <w:tcPr>
            <w:tcW w:w="3076" w:type="dxa"/>
          </w:tcPr>
          <w:p w14:paraId="3E8ED77E" w14:textId="77777777" w:rsidR="00913B06" w:rsidRPr="00626F84" w:rsidRDefault="00913B06" w:rsidP="00D0154C">
            <w:pPr>
              <w:rPr>
                <w:szCs w:val="24"/>
              </w:rPr>
            </w:pPr>
            <w:r w:rsidRPr="00626F84">
              <w:rPr>
                <w:szCs w:val="24"/>
              </w:rPr>
              <w:t>Pirmos kopijos išėjimo laikas</w:t>
            </w:r>
          </w:p>
        </w:tc>
        <w:tc>
          <w:tcPr>
            <w:tcW w:w="6422" w:type="dxa"/>
          </w:tcPr>
          <w:p w14:paraId="08EDDC03" w14:textId="77777777" w:rsidR="00913B06" w:rsidRPr="00626F84" w:rsidRDefault="00913B06" w:rsidP="00D0154C">
            <w:pPr>
              <w:rPr>
                <w:szCs w:val="24"/>
              </w:rPr>
            </w:pPr>
            <w:r w:rsidRPr="00626F84">
              <w:rPr>
                <w:szCs w:val="24"/>
              </w:rPr>
              <w:t>Spal</w:t>
            </w:r>
            <w:r>
              <w:rPr>
                <w:szCs w:val="24"/>
              </w:rPr>
              <w:t>votos kopijos - ne daugiau kaip 11</w:t>
            </w:r>
            <w:r w:rsidR="00E044E2">
              <w:rPr>
                <w:szCs w:val="24"/>
              </w:rPr>
              <w:t>,0</w:t>
            </w:r>
            <w:r>
              <w:rPr>
                <w:szCs w:val="24"/>
              </w:rPr>
              <w:t xml:space="preserve"> s.</w:t>
            </w:r>
          </w:p>
          <w:p w14:paraId="281E0D66" w14:textId="77777777" w:rsidR="00913B06" w:rsidRPr="00626F84" w:rsidRDefault="00913B06" w:rsidP="00D0154C">
            <w:pPr>
              <w:rPr>
                <w:szCs w:val="24"/>
              </w:rPr>
            </w:pPr>
            <w:r>
              <w:rPr>
                <w:szCs w:val="24"/>
              </w:rPr>
              <w:t>juodai/baltos – ne daugiau kaip 9</w:t>
            </w:r>
            <w:r w:rsidR="00E044E2">
              <w:rPr>
                <w:szCs w:val="24"/>
              </w:rPr>
              <w:t>,0</w:t>
            </w:r>
            <w:r>
              <w:rPr>
                <w:szCs w:val="24"/>
              </w:rPr>
              <w:t xml:space="preserve"> s.</w:t>
            </w:r>
          </w:p>
        </w:tc>
      </w:tr>
      <w:tr w:rsidR="00913B06" w:rsidRPr="00626F84" w14:paraId="53364271" w14:textId="77777777" w:rsidTr="003C4327">
        <w:tc>
          <w:tcPr>
            <w:tcW w:w="10173" w:type="dxa"/>
            <w:gridSpan w:val="3"/>
            <w:shd w:val="clear" w:color="auto" w:fill="FFFFFF" w:themeFill="background1"/>
          </w:tcPr>
          <w:p w14:paraId="7F5AA343" w14:textId="77777777" w:rsidR="00913B06" w:rsidRPr="00626F84" w:rsidRDefault="00913B06" w:rsidP="00D0154C">
            <w:pPr>
              <w:rPr>
                <w:b/>
                <w:szCs w:val="24"/>
              </w:rPr>
            </w:pPr>
            <w:r w:rsidRPr="00626F84">
              <w:rPr>
                <w:b/>
                <w:szCs w:val="24"/>
              </w:rPr>
              <w:t>SPAUSDINIMO FUNKCIJA</w:t>
            </w:r>
          </w:p>
        </w:tc>
      </w:tr>
      <w:tr w:rsidR="00913B06" w:rsidRPr="00626F84" w14:paraId="35B526D0" w14:textId="77777777" w:rsidTr="003C4327">
        <w:tc>
          <w:tcPr>
            <w:tcW w:w="675" w:type="dxa"/>
            <w:shd w:val="clear" w:color="auto" w:fill="FFFFFF" w:themeFill="background1"/>
          </w:tcPr>
          <w:p w14:paraId="639FC1B0" w14:textId="77777777" w:rsidR="00913B06" w:rsidRPr="00626F84" w:rsidRDefault="00913B06" w:rsidP="00D0154C">
            <w:pPr>
              <w:numPr>
                <w:ilvl w:val="0"/>
                <w:numId w:val="16"/>
              </w:numPr>
              <w:ind w:left="357" w:hanging="357"/>
              <w:contextualSpacing/>
              <w:rPr>
                <w:szCs w:val="24"/>
              </w:rPr>
            </w:pPr>
          </w:p>
        </w:tc>
        <w:tc>
          <w:tcPr>
            <w:tcW w:w="3076" w:type="dxa"/>
          </w:tcPr>
          <w:p w14:paraId="02D67893" w14:textId="77777777" w:rsidR="00913B06" w:rsidRPr="00626F84" w:rsidRDefault="00913B06" w:rsidP="00D0154C">
            <w:pPr>
              <w:rPr>
                <w:szCs w:val="24"/>
              </w:rPr>
            </w:pPr>
            <w:r w:rsidRPr="00626F84">
              <w:rPr>
                <w:szCs w:val="24"/>
              </w:rPr>
              <w:t>Spausdinimo skiriamoji geba</w:t>
            </w:r>
          </w:p>
        </w:tc>
        <w:tc>
          <w:tcPr>
            <w:tcW w:w="6422" w:type="dxa"/>
          </w:tcPr>
          <w:p w14:paraId="78DC47A3" w14:textId="77777777" w:rsidR="00913B06" w:rsidRPr="00626F84" w:rsidRDefault="00913B06" w:rsidP="00CC44ED">
            <w:pPr>
              <w:rPr>
                <w:szCs w:val="24"/>
              </w:rPr>
            </w:pPr>
            <w:r w:rsidRPr="00626F84">
              <w:rPr>
                <w:szCs w:val="24"/>
              </w:rPr>
              <w:t xml:space="preserve">Ne mažiau kaip </w:t>
            </w:r>
            <w:r w:rsidR="00CC44ED">
              <w:rPr>
                <w:color w:val="000000"/>
                <w:szCs w:val="24"/>
              </w:rPr>
              <w:t>600</w:t>
            </w:r>
            <w:r>
              <w:rPr>
                <w:color w:val="000000"/>
                <w:szCs w:val="24"/>
              </w:rPr>
              <w:t>x</w:t>
            </w:r>
            <w:r w:rsidR="00CC44ED">
              <w:rPr>
                <w:color w:val="000000"/>
                <w:szCs w:val="24"/>
              </w:rPr>
              <w:t>600</w:t>
            </w:r>
            <w:r>
              <w:rPr>
                <w:color w:val="000000"/>
                <w:szCs w:val="24"/>
              </w:rPr>
              <w:t xml:space="preserve"> </w:t>
            </w:r>
            <w:proofErr w:type="spellStart"/>
            <w:r>
              <w:rPr>
                <w:color w:val="000000"/>
                <w:szCs w:val="24"/>
              </w:rPr>
              <w:t>dpi</w:t>
            </w:r>
            <w:proofErr w:type="spellEnd"/>
          </w:p>
        </w:tc>
      </w:tr>
      <w:tr w:rsidR="00913B06" w:rsidRPr="00626F84" w14:paraId="10054142" w14:textId="77777777" w:rsidTr="003C4327">
        <w:tc>
          <w:tcPr>
            <w:tcW w:w="675" w:type="dxa"/>
            <w:shd w:val="clear" w:color="auto" w:fill="FFFFFF" w:themeFill="background1"/>
          </w:tcPr>
          <w:p w14:paraId="019EC804" w14:textId="77777777" w:rsidR="00913B06" w:rsidRPr="00626F84" w:rsidRDefault="00913B06" w:rsidP="00D0154C">
            <w:pPr>
              <w:numPr>
                <w:ilvl w:val="0"/>
                <w:numId w:val="16"/>
              </w:numPr>
              <w:ind w:left="357" w:hanging="357"/>
              <w:contextualSpacing/>
              <w:rPr>
                <w:szCs w:val="24"/>
              </w:rPr>
            </w:pPr>
          </w:p>
        </w:tc>
        <w:tc>
          <w:tcPr>
            <w:tcW w:w="3076" w:type="dxa"/>
          </w:tcPr>
          <w:p w14:paraId="436BFBBF" w14:textId="77777777" w:rsidR="00913B06" w:rsidRPr="00626F84" w:rsidRDefault="00913B06" w:rsidP="00D0154C">
            <w:pPr>
              <w:rPr>
                <w:szCs w:val="24"/>
              </w:rPr>
            </w:pPr>
            <w:r w:rsidRPr="00626F84">
              <w:rPr>
                <w:szCs w:val="24"/>
              </w:rPr>
              <w:t>Spausdinimo kalbos</w:t>
            </w:r>
          </w:p>
        </w:tc>
        <w:tc>
          <w:tcPr>
            <w:tcW w:w="6422" w:type="dxa"/>
          </w:tcPr>
          <w:p w14:paraId="20A5B45E" w14:textId="77777777" w:rsidR="00913B06" w:rsidRPr="00626F84" w:rsidRDefault="00913B06" w:rsidP="00D0154C">
            <w:pPr>
              <w:rPr>
                <w:szCs w:val="24"/>
              </w:rPr>
            </w:pPr>
            <w:r w:rsidRPr="00626F84">
              <w:rPr>
                <w:szCs w:val="24"/>
              </w:rPr>
              <w:t xml:space="preserve">PCL 6, </w:t>
            </w:r>
            <w:proofErr w:type="spellStart"/>
            <w:r>
              <w:rPr>
                <w:szCs w:val="24"/>
              </w:rPr>
              <w:t>PostScript</w:t>
            </w:r>
            <w:proofErr w:type="spellEnd"/>
            <w:r>
              <w:rPr>
                <w:szCs w:val="24"/>
              </w:rPr>
              <w:t xml:space="preserve"> 3 (arba lygiavertis)</w:t>
            </w:r>
          </w:p>
        </w:tc>
      </w:tr>
      <w:tr w:rsidR="00913B06" w:rsidRPr="00626F84" w14:paraId="4304DEDA" w14:textId="77777777" w:rsidTr="003C4327">
        <w:tc>
          <w:tcPr>
            <w:tcW w:w="10173" w:type="dxa"/>
            <w:gridSpan w:val="3"/>
            <w:shd w:val="clear" w:color="auto" w:fill="FFFFFF" w:themeFill="background1"/>
          </w:tcPr>
          <w:p w14:paraId="34A542EA" w14:textId="77777777" w:rsidR="00913B06" w:rsidRPr="00626F84" w:rsidRDefault="00913B06" w:rsidP="00D0154C">
            <w:pPr>
              <w:rPr>
                <w:b/>
                <w:szCs w:val="24"/>
              </w:rPr>
            </w:pPr>
            <w:r w:rsidRPr="00626F84">
              <w:rPr>
                <w:b/>
                <w:szCs w:val="24"/>
              </w:rPr>
              <w:t>SKENAVIMO FUNKCIJA</w:t>
            </w:r>
          </w:p>
        </w:tc>
      </w:tr>
      <w:tr w:rsidR="00913B06" w:rsidRPr="00626F84" w14:paraId="1CC32557" w14:textId="77777777" w:rsidTr="003C4327">
        <w:tc>
          <w:tcPr>
            <w:tcW w:w="675" w:type="dxa"/>
            <w:shd w:val="clear" w:color="auto" w:fill="FFFFFF" w:themeFill="background1"/>
          </w:tcPr>
          <w:p w14:paraId="2CE634DA"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16865901" w14:textId="77777777" w:rsidR="00913B06" w:rsidRPr="00626F84" w:rsidRDefault="00913B06" w:rsidP="00D0154C">
            <w:pPr>
              <w:rPr>
                <w:szCs w:val="24"/>
              </w:rPr>
            </w:pPr>
            <w:r w:rsidRPr="00626F84">
              <w:rPr>
                <w:szCs w:val="24"/>
              </w:rPr>
              <w:t>Spalvinis skenavimas</w:t>
            </w:r>
          </w:p>
        </w:tc>
        <w:tc>
          <w:tcPr>
            <w:tcW w:w="6422" w:type="dxa"/>
            <w:vAlign w:val="center"/>
          </w:tcPr>
          <w:p w14:paraId="3B112B9E" w14:textId="77777777" w:rsidR="00913B06" w:rsidRPr="00626F84" w:rsidRDefault="00913B06" w:rsidP="00D0154C">
            <w:pPr>
              <w:rPr>
                <w:szCs w:val="24"/>
              </w:rPr>
            </w:pPr>
            <w:r w:rsidRPr="00626F84">
              <w:rPr>
                <w:szCs w:val="24"/>
              </w:rPr>
              <w:t>Turi būti</w:t>
            </w:r>
          </w:p>
        </w:tc>
      </w:tr>
      <w:tr w:rsidR="00913B06" w:rsidRPr="00626F84" w14:paraId="6E9EF911" w14:textId="77777777" w:rsidTr="003C4327">
        <w:tc>
          <w:tcPr>
            <w:tcW w:w="675" w:type="dxa"/>
            <w:shd w:val="clear" w:color="auto" w:fill="FFFFFF" w:themeFill="background1"/>
          </w:tcPr>
          <w:p w14:paraId="057C4563" w14:textId="77777777" w:rsidR="00913B06" w:rsidRPr="00626F84" w:rsidRDefault="00913B06" w:rsidP="00D0154C">
            <w:pPr>
              <w:numPr>
                <w:ilvl w:val="0"/>
                <w:numId w:val="16"/>
              </w:numPr>
              <w:ind w:left="357" w:hanging="357"/>
              <w:contextualSpacing/>
              <w:rPr>
                <w:szCs w:val="24"/>
              </w:rPr>
            </w:pPr>
          </w:p>
        </w:tc>
        <w:tc>
          <w:tcPr>
            <w:tcW w:w="3076" w:type="dxa"/>
          </w:tcPr>
          <w:p w14:paraId="0B7EA515" w14:textId="77777777" w:rsidR="00913B06" w:rsidRPr="00626F84" w:rsidRDefault="00913B06" w:rsidP="00D0154C">
            <w:pPr>
              <w:rPr>
                <w:szCs w:val="24"/>
              </w:rPr>
            </w:pPr>
            <w:r w:rsidRPr="00626F84">
              <w:rPr>
                <w:szCs w:val="24"/>
              </w:rPr>
              <w:t>Nuskaitymo greitis</w:t>
            </w:r>
          </w:p>
        </w:tc>
        <w:tc>
          <w:tcPr>
            <w:tcW w:w="6422" w:type="dxa"/>
          </w:tcPr>
          <w:p w14:paraId="148FE05C" w14:textId="77777777" w:rsidR="00913B06" w:rsidRPr="00626F84" w:rsidRDefault="00913B06" w:rsidP="00D0154C">
            <w:pPr>
              <w:rPr>
                <w:szCs w:val="24"/>
              </w:rPr>
            </w:pPr>
            <w:r w:rsidRPr="00626F84">
              <w:rPr>
                <w:szCs w:val="24"/>
              </w:rPr>
              <w:t xml:space="preserve">Ne mažiau kaip </w:t>
            </w:r>
            <w:r w:rsidRPr="00626F84">
              <w:rPr>
                <w:color w:val="000000"/>
                <w:szCs w:val="24"/>
              </w:rPr>
              <w:t xml:space="preserve">40 </w:t>
            </w:r>
            <w:r w:rsidRPr="00626F84">
              <w:rPr>
                <w:szCs w:val="24"/>
              </w:rPr>
              <w:t>vaizdų per min. spalvotai ir juodai/baltai</w:t>
            </w:r>
          </w:p>
        </w:tc>
      </w:tr>
      <w:tr w:rsidR="00913B06" w:rsidRPr="00626F84" w14:paraId="137056FF" w14:textId="77777777" w:rsidTr="003C4327">
        <w:tc>
          <w:tcPr>
            <w:tcW w:w="675" w:type="dxa"/>
            <w:tcBorders>
              <w:bottom w:val="single" w:sz="4" w:space="0" w:color="auto"/>
            </w:tcBorders>
            <w:shd w:val="clear" w:color="auto" w:fill="FFFFFF" w:themeFill="background1"/>
          </w:tcPr>
          <w:p w14:paraId="63C60499" w14:textId="77777777" w:rsidR="00913B06" w:rsidRPr="00626F84" w:rsidRDefault="00913B06" w:rsidP="00D0154C">
            <w:pPr>
              <w:numPr>
                <w:ilvl w:val="0"/>
                <w:numId w:val="16"/>
              </w:numPr>
              <w:ind w:left="357" w:hanging="357"/>
              <w:contextualSpacing/>
              <w:rPr>
                <w:szCs w:val="24"/>
              </w:rPr>
            </w:pPr>
          </w:p>
        </w:tc>
        <w:tc>
          <w:tcPr>
            <w:tcW w:w="3076" w:type="dxa"/>
          </w:tcPr>
          <w:p w14:paraId="3EAB5280" w14:textId="77777777" w:rsidR="00913B06" w:rsidRPr="00626F84" w:rsidRDefault="00913B06" w:rsidP="00D0154C">
            <w:pPr>
              <w:rPr>
                <w:szCs w:val="24"/>
              </w:rPr>
            </w:pPr>
            <w:r w:rsidRPr="00626F84">
              <w:rPr>
                <w:szCs w:val="24"/>
              </w:rPr>
              <w:t>Nuskaitymo skiriamoji geba</w:t>
            </w:r>
          </w:p>
        </w:tc>
        <w:tc>
          <w:tcPr>
            <w:tcW w:w="6422" w:type="dxa"/>
          </w:tcPr>
          <w:p w14:paraId="4D88C813" w14:textId="77777777" w:rsidR="00913B06" w:rsidRPr="00626F84" w:rsidRDefault="00913B06" w:rsidP="00D0154C">
            <w:pPr>
              <w:rPr>
                <w:szCs w:val="24"/>
              </w:rPr>
            </w:pPr>
            <w:r>
              <w:rPr>
                <w:szCs w:val="24"/>
              </w:rPr>
              <w:t xml:space="preserve">Ne mažiau kaip 600x600 </w:t>
            </w:r>
            <w:proofErr w:type="spellStart"/>
            <w:r>
              <w:rPr>
                <w:szCs w:val="24"/>
              </w:rPr>
              <w:t>dpi</w:t>
            </w:r>
            <w:proofErr w:type="spellEnd"/>
          </w:p>
        </w:tc>
      </w:tr>
      <w:tr w:rsidR="00913B06" w:rsidRPr="00626F84" w14:paraId="6EE6C583" w14:textId="77777777" w:rsidTr="003C4327">
        <w:tc>
          <w:tcPr>
            <w:tcW w:w="675" w:type="dxa"/>
            <w:shd w:val="clear" w:color="auto" w:fill="FFFFFF" w:themeFill="background1"/>
          </w:tcPr>
          <w:p w14:paraId="57C64329" w14:textId="77777777" w:rsidR="00913B06" w:rsidRPr="00626F84" w:rsidRDefault="00913B06" w:rsidP="00D0154C">
            <w:pPr>
              <w:numPr>
                <w:ilvl w:val="0"/>
                <w:numId w:val="16"/>
              </w:numPr>
              <w:ind w:left="357" w:hanging="357"/>
              <w:contextualSpacing/>
              <w:rPr>
                <w:szCs w:val="24"/>
              </w:rPr>
            </w:pPr>
          </w:p>
        </w:tc>
        <w:tc>
          <w:tcPr>
            <w:tcW w:w="3076" w:type="dxa"/>
          </w:tcPr>
          <w:p w14:paraId="6C0B6385" w14:textId="77777777" w:rsidR="00913B06" w:rsidRPr="00626F84" w:rsidRDefault="00913B06" w:rsidP="00D0154C">
            <w:pPr>
              <w:rPr>
                <w:szCs w:val="24"/>
              </w:rPr>
            </w:pPr>
            <w:r w:rsidRPr="00626F84">
              <w:rPr>
                <w:szCs w:val="24"/>
              </w:rPr>
              <w:t>Automatinis dvipusiu originalų nuskaitymo mazgas</w:t>
            </w:r>
          </w:p>
        </w:tc>
        <w:tc>
          <w:tcPr>
            <w:tcW w:w="6422" w:type="dxa"/>
          </w:tcPr>
          <w:p w14:paraId="0BF5C72D" w14:textId="77777777" w:rsidR="00913B06" w:rsidRPr="00626F84" w:rsidRDefault="00913B06" w:rsidP="00D0154C">
            <w:pPr>
              <w:rPr>
                <w:szCs w:val="24"/>
              </w:rPr>
            </w:pPr>
            <w:r w:rsidRPr="00626F84">
              <w:rPr>
                <w:szCs w:val="24"/>
              </w:rPr>
              <w:t>Turi būti</w:t>
            </w:r>
          </w:p>
        </w:tc>
      </w:tr>
      <w:tr w:rsidR="00913B06" w:rsidRPr="00626F84" w14:paraId="29FBC68C" w14:textId="77777777" w:rsidTr="003C4327">
        <w:tc>
          <w:tcPr>
            <w:tcW w:w="675" w:type="dxa"/>
            <w:shd w:val="clear" w:color="auto" w:fill="FFFFFF" w:themeFill="background1"/>
          </w:tcPr>
          <w:p w14:paraId="26342D53" w14:textId="77777777" w:rsidR="00913B06" w:rsidRPr="00626F84" w:rsidRDefault="00913B06" w:rsidP="00D0154C">
            <w:pPr>
              <w:numPr>
                <w:ilvl w:val="0"/>
                <w:numId w:val="16"/>
              </w:numPr>
              <w:ind w:left="357" w:hanging="357"/>
              <w:contextualSpacing/>
              <w:rPr>
                <w:szCs w:val="24"/>
              </w:rPr>
            </w:pPr>
          </w:p>
        </w:tc>
        <w:tc>
          <w:tcPr>
            <w:tcW w:w="3076" w:type="dxa"/>
          </w:tcPr>
          <w:p w14:paraId="3ABB9102" w14:textId="77777777" w:rsidR="00913B06" w:rsidRPr="00626F84" w:rsidRDefault="00913B06" w:rsidP="00D0154C">
            <w:pPr>
              <w:rPr>
                <w:szCs w:val="24"/>
              </w:rPr>
            </w:pPr>
            <w:r w:rsidRPr="00626F84">
              <w:rPr>
                <w:szCs w:val="24"/>
              </w:rPr>
              <w:t>Nuskaitymo funkcijos</w:t>
            </w:r>
          </w:p>
        </w:tc>
        <w:tc>
          <w:tcPr>
            <w:tcW w:w="6422" w:type="dxa"/>
          </w:tcPr>
          <w:p w14:paraId="48B6DAFC" w14:textId="77777777" w:rsidR="00913B06" w:rsidRPr="00626F84" w:rsidRDefault="00913B06" w:rsidP="00D0154C">
            <w:pPr>
              <w:rPr>
                <w:szCs w:val="24"/>
              </w:rPr>
            </w:pPr>
            <w:r w:rsidRPr="00626F84">
              <w:rPr>
                <w:szCs w:val="24"/>
              </w:rPr>
              <w:t>Tiesioginis į kompiuterį</w:t>
            </w:r>
            <w:r>
              <w:rPr>
                <w:szCs w:val="24"/>
              </w:rPr>
              <w:t>, į elektroninį paštą, FTP, SMB</w:t>
            </w:r>
          </w:p>
        </w:tc>
      </w:tr>
      <w:tr w:rsidR="00913B06" w:rsidRPr="00626F84" w14:paraId="0F162DFC" w14:textId="77777777" w:rsidTr="003C4327">
        <w:tc>
          <w:tcPr>
            <w:tcW w:w="675" w:type="dxa"/>
            <w:shd w:val="clear" w:color="auto" w:fill="FFFFFF" w:themeFill="background1"/>
          </w:tcPr>
          <w:p w14:paraId="3AFCA9E6"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0A0EA982" w14:textId="77777777" w:rsidR="00913B06" w:rsidRPr="00626F84" w:rsidRDefault="00913B06" w:rsidP="00D0154C">
            <w:pPr>
              <w:rPr>
                <w:szCs w:val="24"/>
              </w:rPr>
            </w:pPr>
            <w:r w:rsidRPr="00626F84">
              <w:rPr>
                <w:szCs w:val="24"/>
              </w:rPr>
              <w:t>Skenavimo protokolų palaikymas</w:t>
            </w:r>
          </w:p>
        </w:tc>
        <w:tc>
          <w:tcPr>
            <w:tcW w:w="6422" w:type="dxa"/>
            <w:vAlign w:val="center"/>
          </w:tcPr>
          <w:p w14:paraId="6F89A89B" w14:textId="77777777" w:rsidR="00913B06" w:rsidRPr="00626F84" w:rsidRDefault="00913B06" w:rsidP="00D0154C">
            <w:pPr>
              <w:rPr>
                <w:szCs w:val="24"/>
              </w:rPr>
            </w:pPr>
            <w:r w:rsidRPr="00626F84">
              <w:rPr>
                <w:szCs w:val="24"/>
              </w:rPr>
              <w:t>TWAIN</w:t>
            </w:r>
          </w:p>
        </w:tc>
      </w:tr>
      <w:tr w:rsidR="00913B06" w:rsidRPr="00626F84" w14:paraId="2B491DBF" w14:textId="77777777" w:rsidTr="003C4327">
        <w:tc>
          <w:tcPr>
            <w:tcW w:w="675" w:type="dxa"/>
            <w:shd w:val="clear" w:color="auto" w:fill="FFFFFF" w:themeFill="background1"/>
          </w:tcPr>
          <w:p w14:paraId="60EED0C5"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44CC068F" w14:textId="77777777" w:rsidR="00913B06" w:rsidRPr="00626F84" w:rsidRDefault="00913B06" w:rsidP="00D0154C">
            <w:pPr>
              <w:rPr>
                <w:szCs w:val="24"/>
              </w:rPr>
            </w:pPr>
            <w:r w:rsidRPr="00626F84">
              <w:rPr>
                <w:szCs w:val="24"/>
              </w:rPr>
              <w:t>Adresų knyga</w:t>
            </w:r>
          </w:p>
        </w:tc>
        <w:tc>
          <w:tcPr>
            <w:tcW w:w="6422" w:type="dxa"/>
            <w:vAlign w:val="center"/>
          </w:tcPr>
          <w:p w14:paraId="6224727D" w14:textId="77777777" w:rsidR="00913B06" w:rsidRPr="00626F84" w:rsidRDefault="00913B06" w:rsidP="00D0154C">
            <w:pPr>
              <w:rPr>
                <w:szCs w:val="24"/>
              </w:rPr>
            </w:pPr>
            <w:r w:rsidRPr="00626F84">
              <w:rPr>
                <w:szCs w:val="24"/>
              </w:rPr>
              <w:t>LDAP, vietinė</w:t>
            </w:r>
          </w:p>
        </w:tc>
      </w:tr>
      <w:tr w:rsidR="00913B06" w:rsidRPr="00626F84" w14:paraId="6755D921" w14:textId="77777777" w:rsidTr="003C4327">
        <w:tc>
          <w:tcPr>
            <w:tcW w:w="675" w:type="dxa"/>
            <w:shd w:val="clear" w:color="auto" w:fill="FFFFFF" w:themeFill="background1"/>
          </w:tcPr>
          <w:p w14:paraId="2F06F74A"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39498FA0" w14:textId="77777777" w:rsidR="00913B06" w:rsidRPr="00626F84" w:rsidRDefault="00913B06" w:rsidP="00D0154C">
            <w:pPr>
              <w:rPr>
                <w:szCs w:val="24"/>
              </w:rPr>
            </w:pPr>
            <w:r w:rsidRPr="00626F84">
              <w:rPr>
                <w:szCs w:val="24"/>
              </w:rPr>
              <w:t>Didinimas/mažinimas</w:t>
            </w:r>
          </w:p>
        </w:tc>
        <w:tc>
          <w:tcPr>
            <w:tcW w:w="6422" w:type="dxa"/>
            <w:vAlign w:val="center"/>
          </w:tcPr>
          <w:p w14:paraId="5617BA60" w14:textId="67E4D830" w:rsidR="00913B06" w:rsidRPr="00626F84" w:rsidRDefault="00913B06" w:rsidP="00D0154C">
            <w:pPr>
              <w:rPr>
                <w:szCs w:val="24"/>
              </w:rPr>
            </w:pPr>
            <w:r w:rsidRPr="00626F84">
              <w:rPr>
                <w:szCs w:val="24"/>
              </w:rPr>
              <w:t>Ne mažiau kaip nuo 25 iki 400% kas 1%</w:t>
            </w:r>
          </w:p>
        </w:tc>
      </w:tr>
      <w:tr w:rsidR="00913B06" w:rsidRPr="00626F84" w14:paraId="7742A376" w14:textId="77777777" w:rsidTr="003C4327">
        <w:trPr>
          <w:trHeight w:val="266"/>
        </w:trPr>
        <w:tc>
          <w:tcPr>
            <w:tcW w:w="675" w:type="dxa"/>
            <w:tcBorders>
              <w:bottom w:val="single" w:sz="4" w:space="0" w:color="auto"/>
            </w:tcBorders>
            <w:shd w:val="clear" w:color="auto" w:fill="FFFFFF" w:themeFill="background1"/>
          </w:tcPr>
          <w:p w14:paraId="6377A22D" w14:textId="77777777" w:rsidR="00913B06" w:rsidRPr="00626F84" w:rsidRDefault="00913B06" w:rsidP="00D0154C">
            <w:pPr>
              <w:numPr>
                <w:ilvl w:val="0"/>
                <w:numId w:val="16"/>
              </w:numPr>
              <w:ind w:left="357" w:hanging="357"/>
              <w:contextualSpacing/>
              <w:rPr>
                <w:szCs w:val="24"/>
              </w:rPr>
            </w:pPr>
          </w:p>
        </w:tc>
        <w:tc>
          <w:tcPr>
            <w:tcW w:w="3076" w:type="dxa"/>
            <w:tcBorders>
              <w:bottom w:val="single" w:sz="4" w:space="0" w:color="auto"/>
            </w:tcBorders>
          </w:tcPr>
          <w:p w14:paraId="7F95745B" w14:textId="77777777" w:rsidR="00913B06" w:rsidRPr="00626F84" w:rsidRDefault="00913B06" w:rsidP="00D0154C">
            <w:pPr>
              <w:rPr>
                <w:szCs w:val="24"/>
              </w:rPr>
            </w:pPr>
            <w:r w:rsidRPr="00626F84">
              <w:rPr>
                <w:szCs w:val="24"/>
              </w:rPr>
              <w:t>Skenavimo bylų formatai</w:t>
            </w:r>
          </w:p>
        </w:tc>
        <w:tc>
          <w:tcPr>
            <w:tcW w:w="6422" w:type="dxa"/>
            <w:tcBorders>
              <w:bottom w:val="single" w:sz="4" w:space="0" w:color="auto"/>
            </w:tcBorders>
          </w:tcPr>
          <w:p w14:paraId="239DC95C" w14:textId="77777777" w:rsidR="00913B06" w:rsidRPr="00626F84" w:rsidRDefault="00913B06" w:rsidP="00D0154C">
            <w:pPr>
              <w:rPr>
                <w:szCs w:val="24"/>
              </w:rPr>
            </w:pPr>
            <w:r>
              <w:rPr>
                <w:szCs w:val="24"/>
              </w:rPr>
              <w:t>TIFF, JPEG, PDF</w:t>
            </w:r>
          </w:p>
        </w:tc>
      </w:tr>
      <w:tr w:rsidR="00913B06" w:rsidRPr="00626F84" w14:paraId="76C6A7A0" w14:textId="77777777" w:rsidTr="003C4327">
        <w:tc>
          <w:tcPr>
            <w:tcW w:w="10173" w:type="dxa"/>
            <w:gridSpan w:val="3"/>
            <w:shd w:val="clear" w:color="auto" w:fill="FFFFFF" w:themeFill="background1"/>
          </w:tcPr>
          <w:p w14:paraId="5285EC4A" w14:textId="77777777" w:rsidR="00913B06" w:rsidRPr="00626F84" w:rsidRDefault="00913B06" w:rsidP="00D0154C">
            <w:pPr>
              <w:rPr>
                <w:b/>
                <w:szCs w:val="24"/>
              </w:rPr>
            </w:pPr>
            <w:r w:rsidRPr="00626F84">
              <w:rPr>
                <w:b/>
                <w:szCs w:val="24"/>
              </w:rPr>
              <w:t>FAKSO FUNKCIJA</w:t>
            </w:r>
          </w:p>
        </w:tc>
      </w:tr>
      <w:tr w:rsidR="00913B06" w:rsidRPr="00626F84" w14:paraId="6D795F92" w14:textId="77777777" w:rsidTr="003C4327">
        <w:tc>
          <w:tcPr>
            <w:tcW w:w="675" w:type="dxa"/>
            <w:shd w:val="clear" w:color="auto" w:fill="FFFFFF" w:themeFill="background1"/>
          </w:tcPr>
          <w:p w14:paraId="3E198FAC"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75A99EB6" w14:textId="77777777" w:rsidR="00913B06" w:rsidRPr="00626F84" w:rsidRDefault="00913B06" w:rsidP="00D0154C">
            <w:pPr>
              <w:rPr>
                <w:szCs w:val="24"/>
              </w:rPr>
            </w:pPr>
            <w:r w:rsidRPr="00626F84">
              <w:rPr>
                <w:szCs w:val="24"/>
              </w:rPr>
              <w:t>Faksas</w:t>
            </w:r>
          </w:p>
        </w:tc>
        <w:tc>
          <w:tcPr>
            <w:tcW w:w="6422" w:type="dxa"/>
            <w:vAlign w:val="center"/>
          </w:tcPr>
          <w:p w14:paraId="073A952C" w14:textId="77777777" w:rsidR="00913B06" w:rsidRPr="00626F84" w:rsidRDefault="00913B06" w:rsidP="00D0154C">
            <w:pPr>
              <w:rPr>
                <w:szCs w:val="24"/>
              </w:rPr>
            </w:pPr>
            <w:r w:rsidRPr="00626F84">
              <w:rPr>
                <w:szCs w:val="24"/>
              </w:rPr>
              <w:t>Turi būti</w:t>
            </w:r>
          </w:p>
        </w:tc>
      </w:tr>
      <w:tr w:rsidR="00913B06" w:rsidRPr="00626F84" w14:paraId="1D55755A" w14:textId="77777777" w:rsidTr="003C4327">
        <w:tc>
          <w:tcPr>
            <w:tcW w:w="675" w:type="dxa"/>
            <w:shd w:val="clear" w:color="auto" w:fill="FFFFFF" w:themeFill="background1"/>
          </w:tcPr>
          <w:p w14:paraId="645452C8" w14:textId="77777777" w:rsidR="00913B06" w:rsidRPr="00626F84" w:rsidRDefault="00913B06" w:rsidP="00D0154C">
            <w:pPr>
              <w:numPr>
                <w:ilvl w:val="0"/>
                <w:numId w:val="16"/>
              </w:numPr>
              <w:ind w:left="357" w:hanging="357"/>
              <w:contextualSpacing/>
              <w:rPr>
                <w:szCs w:val="24"/>
              </w:rPr>
            </w:pPr>
          </w:p>
        </w:tc>
        <w:tc>
          <w:tcPr>
            <w:tcW w:w="3076" w:type="dxa"/>
            <w:vAlign w:val="center"/>
          </w:tcPr>
          <w:p w14:paraId="11F8AE7B" w14:textId="77777777" w:rsidR="00913B06" w:rsidRPr="00626F84" w:rsidRDefault="00913B06" w:rsidP="00D0154C">
            <w:pPr>
              <w:rPr>
                <w:szCs w:val="24"/>
              </w:rPr>
            </w:pPr>
            <w:r w:rsidRPr="00626F84">
              <w:rPr>
                <w:szCs w:val="24"/>
              </w:rPr>
              <w:t>Fakso atmintis</w:t>
            </w:r>
          </w:p>
        </w:tc>
        <w:tc>
          <w:tcPr>
            <w:tcW w:w="6422" w:type="dxa"/>
            <w:vAlign w:val="center"/>
          </w:tcPr>
          <w:p w14:paraId="0C4A66C6" w14:textId="77777777" w:rsidR="00913B06" w:rsidRPr="00626F84" w:rsidRDefault="00913B06" w:rsidP="00D0154C">
            <w:pPr>
              <w:rPr>
                <w:szCs w:val="24"/>
                <w:lang w:val="en-GB"/>
              </w:rPr>
            </w:pPr>
            <w:r w:rsidRPr="00626F84">
              <w:rPr>
                <w:szCs w:val="24"/>
              </w:rPr>
              <w:t xml:space="preserve">Ne mažiau kaip 4 </w:t>
            </w:r>
            <w:r w:rsidRPr="00626F84">
              <w:rPr>
                <w:szCs w:val="24"/>
                <w:lang w:val="en-GB"/>
              </w:rPr>
              <w:t>MB</w:t>
            </w:r>
          </w:p>
        </w:tc>
      </w:tr>
      <w:tr w:rsidR="00913B06" w:rsidRPr="00626F84" w14:paraId="51B38596" w14:textId="77777777" w:rsidTr="003C4327">
        <w:trPr>
          <w:trHeight w:val="243"/>
        </w:trPr>
        <w:tc>
          <w:tcPr>
            <w:tcW w:w="675" w:type="dxa"/>
            <w:shd w:val="clear" w:color="auto" w:fill="FFFFFF" w:themeFill="background1"/>
          </w:tcPr>
          <w:p w14:paraId="7283B2BE" w14:textId="77777777" w:rsidR="00913B06" w:rsidRPr="00626F84" w:rsidRDefault="00913B06" w:rsidP="00D0154C">
            <w:pPr>
              <w:numPr>
                <w:ilvl w:val="0"/>
                <w:numId w:val="16"/>
              </w:numPr>
              <w:ind w:left="357" w:hanging="357"/>
              <w:contextualSpacing/>
              <w:rPr>
                <w:szCs w:val="24"/>
              </w:rPr>
            </w:pPr>
          </w:p>
        </w:tc>
        <w:tc>
          <w:tcPr>
            <w:tcW w:w="3076" w:type="dxa"/>
          </w:tcPr>
          <w:p w14:paraId="416D13F1" w14:textId="77777777" w:rsidR="00913B06" w:rsidRPr="00626F84" w:rsidRDefault="00913B06" w:rsidP="00D0154C">
            <w:pPr>
              <w:rPr>
                <w:szCs w:val="24"/>
              </w:rPr>
            </w:pPr>
            <w:r w:rsidRPr="00626F84">
              <w:rPr>
                <w:szCs w:val="24"/>
              </w:rPr>
              <w:t>Fakso modemo greitis</w:t>
            </w:r>
          </w:p>
        </w:tc>
        <w:tc>
          <w:tcPr>
            <w:tcW w:w="6422" w:type="dxa"/>
          </w:tcPr>
          <w:p w14:paraId="10A2D434" w14:textId="77777777" w:rsidR="00913B06" w:rsidRPr="00626F84" w:rsidRDefault="00913B06" w:rsidP="00D0154C">
            <w:pPr>
              <w:rPr>
                <w:szCs w:val="24"/>
              </w:rPr>
            </w:pPr>
            <w:r>
              <w:rPr>
                <w:szCs w:val="24"/>
              </w:rPr>
              <w:t xml:space="preserve">Ne mažiau kaip 33,6 </w:t>
            </w:r>
            <w:proofErr w:type="spellStart"/>
            <w:r>
              <w:rPr>
                <w:szCs w:val="24"/>
              </w:rPr>
              <w:t>Kbps</w:t>
            </w:r>
            <w:proofErr w:type="spellEnd"/>
            <w:r>
              <w:rPr>
                <w:szCs w:val="24"/>
              </w:rPr>
              <w:t xml:space="preserve"> </w:t>
            </w:r>
          </w:p>
        </w:tc>
      </w:tr>
      <w:tr w:rsidR="00913B06" w:rsidRPr="00626F84" w14:paraId="7519BC4E" w14:textId="77777777" w:rsidTr="003C4327">
        <w:trPr>
          <w:trHeight w:val="234"/>
        </w:trPr>
        <w:tc>
          <w:tcPr>
            <w:tcW w:w="675" w:type="dxa"/>
            <w:tcBorders>
              <w:bottom w:val="single" w:sz="4" w:space="0" w:color="auto"/>
            </w:tcBorders>
            <w:shd w:val="clear" w:color="auto" w:fill="FFFFFF" w:themeFill="background1"/>
          </w:tcPr>
          <w:p w14:paraId="6F18BC42" w14:textId="77777777" w:rsidR="00913B06" w:rsidRPr="00626F84" w:rsidRDefault="00913B06" w:rsidP="00D0154C">
            <w:pPr>
              <w:numPr>
                <w:ilvl w:val="0"/>
                <w:numId w:val="16"/>
              </w:numPr>
              <w:ind w:left="357" w:hanging="357"/>
              <w:contextualSpacing/>
              <w:rPr>
                <w:szCs w:val="24"/>
              </w:rPr>
            </w:pPr>
          </w:p>
        </w:tc>
        <w:tc>
          <w:tcPr>
            <w:tcW w:w="3076" w:type="dxa"/>
            <w:tcBorders>
              <w:bottom w:val="single" w:sz="4" w:space="0" w:color="auto"/>
            </w:tcBorders>
          </w:tcPr>
          <w:p w14:paraId="22FB17FB" w14:textId="77777777" w:rsidR="00913B06" w:rsidRPr="00626F84" w:rsidRDefault="00913B06" w:rsidP="00D0154C">
            <w:pPr>
              <w:rPr>
                <w:szCs w:val="24"/>
              </w:rPr>
            </w:pPr>
            <w:r w:rsidRPr="00626F84">
              <w:rPr>
                <w:szCs w:val="24"/>
              </w:rPr>
              <w:t>Adresų knygelė</w:t>
            </w:r>
          </w:p>
        </w:tc>
        <w:tc>
          <w:tcPr>
            <w:tcW w:w="6422" w:type="dxa"/>
            <w:tcBorders>
              <w:bottom w:val="single" w:sz="4" w:space="0" w:color="auto"/>
            </w:tcBorders>
          </w:tcPr>
          <w:p w14:paraId="15D3B028" w14:textId="77777777" w:rsidR="00913B06" w:rsidRPr="00626F84" w:rsidRDefault="00913B06" w:rsidP="00D0154C">
            <w:pPr>
              <w:rPr>
                <w:szCs w:val="24"/>
              </w:rPr>
            </w:pPr>
            <w:r w:rsidRPr="00626F84">
              <w:rPr>
                <w:szCs w:val="24"/>
              </w:rPr>
              <w:t xml:space="preserve">Ne mažiau </w:t>
            </w:r>
            <w:r>
              <w:rPr>
                <w:szCs w:val="24"/>
              </w:rPr>
              <w:t>kaip</w:t>
            </w:r>
            <w:r w:rsidRPr="00626F84">
              <w:rPr>
                <w:szCs w:val="24"/>
              </w:rPr>
              <w:t xml:space="preserve"> 100</w:t>
            </w:r>
            <w:r>
              <w:rPr>
                <w:szCs w:val="24"/>
              </w:rPr>
              <w:t xml:space="preserve"> greito rinkimo įrašų</w:t>
            </w:r>
          </w:p>
        </w:tc>
      </w:tr>
    </w:tbl>
    <w:p w14:paraId="7759EB01" w14:textId="77777777" w:rsidR="00913B06" w:rsidRPr="00626F84" w:rsidRDefault="00913B06" w:rsidP="00913B06">
      <w:pPr>
        <w:spacing w:before="360"/>
        <w:rPr>
          <w:b/>
          <w:bCs/>
          <w:szCs w:val="24"/>
        </w:rPr>
      </w:pPr>
      <w:r w:rsidRPr="00626F84">
        <w:rPr>
          <w:b/>
          <w:bCs/>
          <w:szCs w:val="24"/>
        </w:rPr>
        <w:t xml:space="preserve">B tipas. Juodai/balto kopijavimo daugiafunkcinis </w:t>
      </w:r>
      <w:r>
        <w:rPr>
          <w:b/>
          <w:bCs/>
          <w:szCs w:val="24"/>
        </w:rPr>
        <w:t>aparatas</w:t>
      </w:r>
      <w:r w:rsidRPr="00626F84">
        <w:rPr>
          <w:b/>
          <w:bCs/>
          <w:szCs w:val="24"/>
        </w:rPr>
        <w:t xml:space="preserve"> </w:t>
      </w:r>
    </w:p>
    <w:p w14:paraId="4F996A24" w14:textId="77777777" w:rsidR="00913B06" w:rsidRPr="00626F84" w:rsidRDefault="00913B06" w:rsidP="00913B06">
      <w:pPr>
        <w:jc w:val="right"/>
        <w:rPr>
          <w:b/>
          <w:bCs/>
          <w:szCs w:val="24"/>
        </w:rPr>
      </w:pPr>
      <w:r w:rsidRPr="00626F84">
        <w:rPr>
          <w:b/>
          <w:bCs/>
          <w:szCs w:val="24"/>
        </w:rPr>
        <w:t>Lentelė Nr.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6422"/>
      </w:tblGrid>
      <w:tr w:rsidR="00913B06" w:rsidRPr="00626F84" w14:paraId="7D60183A" w14:textId="77777777" w:rsidTr="003C4327">
        <w:tc>
          <w:tcPr>
            <w:tcW w:w="675" w:type="dxa"/>
            <w:tcBorders>
              <w:bottom w:val="single" w:sz="4" w:space="0" w:color="auto"/>
            </w:tcBorders>
            <w:shd w:val="pct15" w:color="auto" w:fill="FFFFFF" w:themeFill="background1"/>
          </w:tcPr>
          <w:p w14:paraId="4B89CCC1" w14:textId="77777777" w:rsidR="00913B06" w:rsidRPr="00626F84" w:rsidRDefault="00913B06" w:rsidP="00D0154C">
            <w:pPr>
              <w:rPr>
                <w:b/>
                <w:szCs w:val="24"/>
              </w:rPr>
            </w:pPr>
            <w:proofErr w:type="spellStart"/>
            <w:r w:rsidRPr="00626F84">
              <w:rPr>
                <w:b/>
                <w:szCs w:val="24"/>
              </w:rPr>
              <w:t>Eil.Nr</w:t>
            </w:r>
            <w:proofErr w:type="spellEnd"/>
            <w:r w:rsidRPr="00626F84">
              <w:rPr>
                <w:b/>
                <w:szCs w:val="24"/>
              </w:rPr>
              <w:t>.</w:t>
            </w:r>
          </w:p>
        </w:tc>
        <w:tc>
          <w:tcPr>
            <w:tcW w:w="3076" w:type="dxa"/>
            <w:shd w:val="pct15" w:color="auto" w:fill="FFFFFF" w:themeFill="background1"/>
          </w:tcPr>
          <w:p w14:paraId="0080F49D" w14:textId="77777777" w:rsidR="00913B06" w:rsidRPr="00626F84" w:rsidRDefault="00913B06" w:rsidP="00D0154C">
            <w:pPr>
              <w:rPr>
                <w:b/>
                <w:szCs w:val="24"/>
              </w:rPr>
            </w:pPr>
            <w:r w:rsidRPr="00626F84">
              <w:rPr>
                <w:b/>
                <w:szCs w:val="24"/>
              </w:rPr>
              <w:t>Specifikacija (B)</w:t>
            </w:r>
          </w:p>
        </w:tc>
        <w:tc>
          <w:tcPr>
            <w:tcW w:w="6422" w:type="dxa"/>
            <w:shd w:val="pct15" w:color="auto" w:fill="FFFFFF" w:themeFill="background1"/>
          </w:tcPr>
          <w:p w14:paraId="6E34DF1C" w14:textId="77777777" w:rsidR="00913B06" w:rsidRPr="00626F84" w:rsidRDefault="00913B06" w:rsidP="00D0154C">
            <w:pPr>
              <w:rPr>
                <w:b/>
                <w:szCs w:val="24"/>
              </w:rPr>
            </w:pPr>
            <w:r w:rsidRPr="00626F84">
              <w:rPr>
                <w:b/>
                <w:szCs w:val="24"/>
              </w:rPr>
              <w:t>Minimalūs reikalavimai</w:t>
            </w:r>
          </w:p>
        </w:tc>
      </w:tr>
      <w:tr w:rsidR="00913B06" w:rsidRPr="00626F84" w14:paraId="3A8FD30B" w14:textId="77777777" w:rsidTr="003C4327">
        <w:tc>
          <w:tcPr>
            <w:tcW w:w="675" w:type="dxa"/>
            <w:shd w:val="clear" w:color="auto" w:fill="FFFFFF" w:themeFill="background1"/>
          </w:tcPr>
          <w:p w14:paraId="6A8E5364" w14:textId="77777777" w:rsidR="00913B06" w:rsidRPr="00626F84" w:rsidRDefault="00913B06" w:rsidP="00D0154C">
            <w:pPr>
              <w:numPr>
                <w:ilvl w:val="0"/>
                <w:numId w:val="17"/>
              </w:numPr>
              <w:contextualSpacing/>
              <w:rPr>
                <w:szCs w:val="24"/>
              </w:rPr>
            </w:pPr>
          </w:p>
        </w:tc>
        <w:tc>
          <w:tcPr>
            <w:tcW w:w="3076" w:type="dxa"/>
          </w:tcPr>
          <w:p w14:paraId="712219F0" w14:textId="77777777" w:rsidR="00913B06" w:rsidRPr="00626F84" w:rsidRDefault="00913B06" w:rsidP="00D0154C">
            <w:pPr>
              <w:rPr>
                <w:szCs w:val="24"/>
              </w:rPr>
            </w:pPr>
            <w:r>
              <w:rPr>
                <w:szCs w:val="24"/>
              </w:rPr>
              <w:t xml:space="preserve">Kiekis </w:t>
            </w:r>
            <w:r w:rsidRPr="00626F84">
              <w:rPr>
                <w:szCs w:val="24"/>
              </w:rPr>
              <w:t xml:space="preserve">ir </w:t>
            </w:r>
            <w:r>
              <w:rPr>
                <w:szCs w:val="24"/>
              </w:rPr>
              <w:t xml:space="preserve">numatoma </w:t>
            </w:r>
            <w:r w:rsidRPr="00626F84">
              <w:rPr>
                <w:szCs w:val="24"/>
              </w:rPr>
              <w:t>eksploatacijos vieta</w:t>
            </w:r>
          </w:p>
        </w:tc>
        <w:tc>
          <w:tcPr>
            <w:tcW w:w="6422" w:type="dxa"/>
          </w:tcPr>
          <w:p w14:paraId="4449FAA2" w14:textId="1378E7BA" w:rsidR="00913B06" w:rsidRPr="00626F84" w:rsidRDefault="00913B06" w:rsidP="00D0154C">
            <w:pPr>
              <w:rPr>
                <w:b/>
                <w:bCs/>
                <w:szCs w:val="24"/>
              </w:rPr>
            </w:pPr>
            <w:r>
              <w:rPr>
                <w:b/>
                <w:bCs/>
                <w:szCs w:val="24"/>
              </w:rPr>
              <w:t xml:space="preserve">1 vnt. </w:t>
            </w:r>
            <w:r w:rsidRPr="00626F84">
              <w:rPr>
                <w:b/>
                <w:bCs/>
                <w:szCs w:val="24"/>
              </w:rPr>
              <w:t>–</w:t>
            </w:r>
            <w:r w:rsidR="00BE78B3">
              <w:rPr>
                <w:b/>
                <w:bCs/>
                <w:szCs w:val="24"/>
              </w:rPr>
              <w:t xml:space="preserve"> </w:t>
            </w:r>
            <w:r>
              <w:rPr>
                <w:b/>
                <w:bCs/>
                <w:szCs w:val="24"/>
              </w:rPr>
              <w:t xml:space="preserve">vieta: </w:t>
            </w:r>
            <w:proofErr w:type="spellStart"/>
            <w:r w:rsidR="00930A6C">
              <w:rPr>
                <w:b/>
                <w:bCs/>
                <w:szCs w:val="24"/>
              </w:rPr>
              <w:t>Rue</w:t>
            </w:r>
            <w:proofErr w:type="spellEnd"/>
            <w:r w:rsidR="00930A6C">
              <w:rPr>
                <w:b/>
                <w:bCs/>
                <w:szCs w:val="24"/>
              </w:rPr>
              <w:t xml:space="preserve"> </w:t>
            </w:r>
            <w:proofErr w:type="spellStart"/>
            <w:r w:rsidRPr="00626F84">
              <w:rPr>
                <w:b/>
                <w:bCs/>
                <w:szCs w:val="24"/>
              </w:rPr>
              <w:t>Belliard</w:t>
            </w:r>
            <w:proofErr w:type="spellEnd"/>
            <w:r w:rsidRPr="00626F84">
              <w:rPr>
                <w:b/>
                <w:bCs/>
                <w:szCs w:val="24"/>
              </w:rPr>
              <w:t xml:space="preserve"> 45 (1 aukštas), Briuselis, Belgija</w:t>
            </w:r>
          </w:p>
          <w:p w14:paraId="6520E8CC" w14:textId="205E9773" w:rsidR="00913B06" w:rsidRPr="00626F84" w:rsidRDefault="00913B06" w:rsidP="00D0154C">
            <w:pPr>
              <w:rPr>
                <w:szCs w:val="24"/>
              </w:rPr>
            </w:pPr>
            <w:r>
              <w:rPr>
                <w:b/>
                <w:bCs/>
                <w:szCs w:val="24"/>
              </w:rPr>
              <w:t xml:space="preserve">2 vnt. </w:t>
            </w:r>
            <w:r w:rsidRPr="00626F84">
              <w:rPr>
                <w:b/>
                <w:bCs/>
                <w:szCs w:val="24"/>
              </w:rPr>
              <w:t>–</w:t>
            </w:r>
            <w:r>
              <w:rPr>
                <w:b/>
                <w:bCs/>
                <w:szCs w:val="24"/>
              </w:rPr>
              <w:t xml:space="preserve"> vieta: </w:t>
            </w:r>
            <w:proofErr w:type="spellStart"/>
            <w:r w:rsidR="00930A6C">
              <w:rPr>
                <w:b/>
                <w:bCs/>
                <w:szCs w:val="24"/>
              </w:rPr>
              <w:t>Rue</w:t>
            </w:r>
            <w:proofErr w:type="spellEnd"/>
            <w:r w:rsidR="00930A6C">
              <w:rPr>
                <w:b/>
                <w:bCs/>
                <w:szCs w:val="24"/>
              </w:rPr>
              <w:t xml:space="preserve"> </w:t>
            </w:r>
            <w:proofErr w:type="spellStart"/>
            <w:r w:rsidRPr="00626F84">
              <w:rPr>
                <w:b/>
                <w:bCs/>
                <w:szCs w:val="24"/>
              </w:rPr>
              <w:t>Belliard</w:t>
            </w:r>
            <w:proofErr w:type="spellEnd"/>
            <w:r w:rsidRPr="00626F84">
              <w:rPr>
                <w:b/>
                <w:bCs/>
                <w:szCs w:val="24"/>
              </w:rPr>
              <w:t xml:space="preserve"> 41-43 (2,</w:t>
            </w:r>
            <w:r>
              <w:rPr>
                <w:b/>
                <w:bCs/>
                <w:szCs w:val="24"/>
              </w:rPr>
              <w:t xml:space="preserve"> </w:t>
            </w:r>
            <w:r w:rsidRPr="00626F84">
              <w:rPr>
                <w:b/>
                <w:bCs/>
                <w:szCs w:val="24"/>
              </w:rPr>
              <w:t>3 aukštai), Briuselis, Belgija</w:t>
            </w:r>
          </w:p>
        </w:tc>
      </w:tr>
      <w:tr w:rsidR="00913B06" w:rsidRPr="00626F84" w14:paraId="3FAA1F38" w14:textId="77777777" w:rsidTr="003C4327">
        <w:tc>
          <w:tcPr>
            <w:tcW w:w="675" w:type="dxa"/>
            <w:shd w:val="clear" w:color="auto" w:fill="FFFFFF" w:themeFill="background1"/>
          </w:tcPr>
          <w:p w14:paraId="3AA02D48" w14:textId="77777777" w:rsidR="00913B06" w:rsidRPr="00626F84" w:rsidRDefault="00913B06" w:rsidP="00D0154C">
            <w:pPr>
              <w:numPr>
                <w:ilvl w:val="0"/>
                <w:numId w:val="17"/>
              </w:numPr>
              <w:ind w:left="357" w:hanging="357"/>
              <w:contextualSpacing/>
              <w:rPr>
                <w:szCs w:val="24"/>
              </w:rPr>
            </w:pPr>
          </w:p>
        </w:tc>
        <w:tc>
          <w:tcPr>
            <w:tcW w:w="3076" w:type="dxa"/>
          </w:tcPr>
          <w:p w14:paraId="2DF5E64B" w14:textId="77777777" w:rsidR="00913B06" w:rsidRPr="00626F84" w:rsidRDefault="00913B06" w:rsidP="00D0154C">
            <w:pPr>
              <w:rPr>
                <w:szCs w:val="24"/>
              </w:rPr>
            </w:pPr>
            <w:r w:rsidRPr="00626F84">
              <w:rPr>
                <w:szCs w:val="24"/>
              </w:rPr>
              <w:t>Būklė</w:t>
            </w:r>
          </w:p>
        </w:tc>
        <w:tc>
          <w:tcPr>
            <w:tcW w:w="6422" w:type="dxa"/>
          </w:tcPr>
          <w:p w14:paraId="4D909B7E" w14:textId="77777777" w:rsidR="00913B06" w:rsidRPr="00626F84" w:rsidRDefault="00913B06" w:rsidP="00D0154C">
            <w:pPr>
              <w:rPr>
                <w:szCs w:val="24"/>
              </w:rPr>
            </w:pPr>
            <w:r w:rsidRPr="00626F84">
              <w:rPr>
                <w:szCs w:val="24"/>
              </w:rPr>
              <w:t xml:space="preserve">Naujas, nenaudotas, </w:t>
            </w:r>
            <w:r>
              <w:rPr>
                <w:szCs w:val="24"/>
              </w:rPr>
              <w:t>neatnaujintas</w:t>
            </w:r>
          </w:p>
        </w:tc>
      </w:tr>
      <w:tr w:rsidR="00913B06" w:rsidRPr="00626F84" w14:paraId="7D537E58" w14:textId="77777777" w:rsidTr="003C4327">
        <w:tc>
          <w:tcPr>
            <w:tcW w:w="675" w:type="dxa"/>
            <w:shd w:val="clear" w:color="auto" w:fill="FFFFFF" w:themeFill="background1"/>
          </w:tcPr>
          <w:p w14:paraId="7C7C7724" w14:textId="77777777" w:rsidR="00913B06" w:rsidRPr="00626F84" w:rsidRDefault="00913B06" w:rsidP="00D0154C">
            <w:pPr>
              <w:numPr>
                <w:ilvl w:val="0"/>
                <w:numId w:val="17"/>
              </w:numPr>
              <w:ind w:left="357" w:hanging="357"/>
              <w:contextualSpacing/>
              <w:rPr>
                <w:szCs w:val="24"/>
              </w:rPr>
            </w:pPr>
          </w:p>
        </w:tc>
        <w:tc>
          <w:tcPr>
            <w:tcW w:w="3076" w:type="dxa"/>
          </w:tcPr>
          <w:p w14:paraId="4DF38B13" w14:textId="77777777" w:rsidR="00913B06" w:rsidRPr="00626F84" w:rsidRDefault="00913B06" w:rsidP="00D0154C">
            <w:pPr>
              <w:rPr>
                <w:szCs w:val="24"/>
              </w:rPr>
            </w:pPr>
            <w:r w:rsidRPr="00626F84">
              <w:rPr>
                <w:szCs w:val="24"/>
              </w:rPr>
              <w:t>Stovas, skirtas pastatymui ant žemės</w:t>
            </w:r>
          </w:p>
        </w:tc>
        <w:tc>
          <w:tcPr>
            <w:tcW w:w="6422" w:type="dxa"/>
          </w:tcPr>
          <w:p w14:paraId="132B406E" w14:textId="77777777" w:rsidR="00913B06" w:rsidRPr="00626F84" w:rsidRDefault="00913B06" w:rsidP="00D0154C">
            <w:pPr>
              <w:rPr>
                <w:szCs w:val="24"/>
              </w:rPr>
            </w:pPr>
            <w:r w:rsidRPr="00626F84">
              <w:rPr>
                <w:szCs w:val="24"/>
              </w:rPr>
              <w:t>Turi būti</w:t>
            </w:r>
          </w:p>
        </w:tc>
      </w:tr>
      <w:tr w:rsidR="00913B06" w:rsidRPr="00626F84" w14:paraId="3E962D75" w14:textId="77777777" w:rsidTr="003C4327">
        <w:tc>
          <w:tcPr>
            <w:tcW w:w="675" w:type="dxa"/>
            <w:shd w:val="clear" w:color="auto" w:fill="FFFFFF" w:themeFill="background1"/>
          </w:tcPr>
          <w:p w14:paraId="0722F3A1" w14:textId="77777777" w:rsidR="00913B06" w:rsidRPr="00626F84" w:rsidRDefault="00913B06" w:rsidP="00D0154C">
            <w:pPr>
              <w:numPr>
                <w:ilvl w:val="0"/>
                <w:numId w:val="17"/>
              </w:numPr>
              <w:ind w:left="357" w:hanging="357"/>
              <w:contextualSpacing/>
              <w:rPr>
                <w:szCs w:val="24"/>
              </w:rPr>
            </w:pPr>
          </w:p>
        </w:tc>
        <w:tc>
          <w:tcPr>
            <w:tcW w:w="3076" w:type="dxa"/>
          </w:tcPr>
          <w:p w14:paraId="62E90C20" w14:textId="77777777" w:rsidR="00913B06" w:rsidRPr="00626F84" w:rsidRDefault="00913B06" w:rsidP="00D0154C">
            <w:pPr>
              <w:rPr>
                <w:szCs w:val="24"/>
              </w:rPr>
            </w:pPr>
            <w:r w:rsidRPr="00626F84">
              <w:rPr>
                <w:szCs w:val="24"/>
              </w:rPr>
              <w:t>Atliekamos funkcijos</w:t>
            </w:r>
          </w:p>
        </w:tc>
        <w:tc>
          <w:tcPr>
            <w:tcW w:w="6422" w:type="dxa"/>
          </w:tcPr>
          <w:p w14:paraId="21832103" w14:textId="77777777" w:rsidR="00913B06" w:rsidRPr="00626F84" w:rsidRDefault="00913B06" w:rsidP="00D0154C">
            <w:pPr>
              <w:rPr>
                <w:szCs w:val="24"/>
              </w:rPr>
            </w:pPr>
            <w:r w:rsidRPr="00626F84">
              <w:rPr>
                <w:szCs w:val="24"/>
              </w:rPr>
              <w:t>Kopijavimas, spau</w:t>
            </w:r>
            <w:r>
              <w:rPr>
                <w:szCs w:val="24"/>
              </w:rPr>
              <w:t>sdinimas, spalvinis nuskaitymas</w:t>
            </w:r>
          </w:p>
        </w:tc>
      </w:tr>
      <w:tr w:rsidR="00913B06" w:rsidRPr="00626F84" w14:paraId="5EC5BBC8" w14:textId="77777777" w:rsidTr="003C4327">
        <w:tc>
          <w:tcPr>
            <w:tcW w:w="675" w:type="dxa"/>
            <w:shd w:val="clear" w:color="auto" w:fill="FFFFFF" w:themeFill="background1"/>
          </w:tcPr>
          <w:p w14:paraId="225AB247" w14:textId="77777777" w:rsidR="00913B06" w:rsidRPr="00626F84" w:rsidRDefault="00913B06" w:rsidP="00D0154C">
            <w:pPr>
              <w:numPr>
                <w:ilvl w:val="0"/>
                <w:numId w:val="17"/>
              </w:numPr>
              <w:ind w:left="357" w:hanging="357"/>
              <w:contextualSpacing/>
              <w:rPr>
                <w:szCs w:val="24"/>
              </w:rPr>
            </w:pPr>
          </w:p>
        </w:tc>
        <w:tc>
          <w:tcPr>
            <w:tcW w:w="3076" w:type="dxa"/>
          </w:tcPr>
          <w:p w14:paraId="0C76204B" w14:textId="77777777" w:rsidR="00913B06" w:rsidRPr="00626F84" w:rsidRDefault="00913B06" w:rsidP="00D0154C">
            <w:pPr>
              <w:rPr>
                <w:szCs w:val="24"/>
              </w:rPr>
            </w:pPr>
            <w:r w:rsidRPr="00626F84">
              <w:rPr>
                <w:szCs w:val="24"/>
              </w:rPr>
              <w:t>Palaikomas popieriaus formatas</w:t>
            </w:r>
          </w:p>
        </w:tc>
        <w:tc>
          <w:tcPr>
            <w:tcW w:w="6422" w:type="dxa"/>
          </w:tcPr>
          <w:p w14:paraId="2AC19033" w14:textId="77777777" w:rsidR="00913B06" w:rsidRPr="00626F84" w:rsidRDefault="00913B06" w:rsidP="00D0154C">
            <w:pPr>
              <w:rPr>
                <w:szCs w:val="24"/>
              </w:rPr>
            </w:pPr>
            <w:r w:rsidRPr="00626F84">
              <w:rPr>
                <w:szCs w:val="24"/>
              </w:rPr>
              <w:t>Nuo A6 iki A3;</w:t>
            </w:r>
          </w:p>
        </w:tc>
      </w:tr>
      <w:tr w:rsidR="00913B06" w:rsidRPr="00626F84" w14:paraId="74C8F7ED" w14:textId="77777777" w:rsidTr="003C4327">
        <w:tc>
          <w:tcPr>
            <w:tcW w:w="675" w:type="dxa"/>
            <w:shd w:val="clear" w:color="auto" w:fill="FFFFFF" w:themeFill="background1"/>
          </w:tcPr>
          <w:p w14:paraId="62C1DDE4" w14:textId="77777777" w:rsidR="00913B06" w:rsidRPr="00626F84" w:rsidRDefault="00913B06" w:rsidP="00D0154C">
            <w:pPr>
              <w:numPr>
                <w:ilvl w:val="0"/>
                <w:numId w:val="17"/>
              </w:numPr>
              <w:ind w:left="357" w:hanging="357"/>
              <w:contextualSpacing/>
              <w:rPr>
                <w:szCs w:val="24"/>
              </w:rPr>
            </w:pPr>
          </w:p>
        </w:tc>
        <w:tc>
          <w:tcPr>
            <w:tcW w:w="3076" w:type="dxa"/>
          </w:tcPr>
          <w:p w14:paraId="426A65CB" w14:textId="77777777" w:rsidR="00913B06" w:rsidRPr="00626F84" w:rsidRDefault="00913B06" w:rsidP="00D0154C">
            <w:pPr>
              <w:rPr>
                <w:szCs w:val="24"/>
              </w:rPr>
            </w:pPr>
            <w:r w:rsidRPr="00626F84">
              <w:rPr>
                <w:szCs w:val="24"/>
              </w:rPr>
              <w:t>Spausdinimo/kopijavimo greitis A4 formatu</w:t>
            </w:r>
          </w:p>
        </w:tc>
        <w:tc>
          <w:tcPr>
            <w:tcW w:w="6422" w:type="dxa"/>
          </w:tcPr>
          <w:p w14:paraId="06D00127" w14:textId="77777777" w:rsidR="00913B06" w:rsidRPr="00626F84" w:rsidRDefault="00913B06" w:rsidP="00D0154C">
            <w:pPr>
              <w:rPr>
                <w:szCs w:val="24"/>
              </w:rPr>
            </w:pPr>
            <w:r w:rsidRPr="00626F84">
              <w:rPr>
                <w:szCs w:val="24"/>
              </w:rPr>
              <w:t>Ne mažiau kaip 25 puslapiai</w:t>
            </w:r>
            <w:r>
              <w:rPr>
                <w:szCs w:val="24"/>
              </w:rPr>
              <w:t xml:space="preserve"> per minutę juodai/baltai</w:t>
            </w:r>
          </w:p>
        </w:tc>
      </w:tr>
      <w:tr w:rsidR="00913B06" w:rsidRPr="00626F84" w14:paraId="43707314" w14:textId="77777777" w:rsidTr="003C4327">
        <w:tc>
          <w:tcPr>
            <w:tcW w:w="675" w:type="dxa"/>
            <w:shd w:val="clear" w:color="auto" w:fill="FFFFFF" w:themeFill="background1"/>
          </w:tcPr>
          <w:p w14:paraId="5CDC393B" w14:textId="77777777" w:rsidR="00913B06" w:rsidRPr="00626F84" w:rsidRDefault="00913B06" w:rsidP="00D0154C">
            <w:pPr>
              <w:numPr>
                <w:ilvl w:val="0"/>
                <w:numId w:val="17"/>
              </w:numPr>
              <w:ind w:left="357" w:hanging="357"/>
              <w:contextualSpacing/>
              <w:rPr>
                <w:szCs w:val="24"/>
              </w:rPr>
            </w:pPr>
          </w:p>
        </w:tc>
        <w:tc>
          <w:tcPr>
            <w:tcW w:w="3076" w:type="dxa"/>
          </w:tcPr>
          <w:p w14:paraId="078C6946" w14:textId="77777777" w:rsidR="00913B06" w:rsidRPr="00626F84" w:rsidRDefault="00913B06" w:rsidP="00D0154C">
            <w:pPr>
              <w:rPr>
                <w:szCs w:val="24"/>
              </w:rPr>
            </w:pPr>
            <w:r w:rsidRPr="00626F84">
              <w:rPr>
                <w:szCs w:val="24"/>
              </w:rPr>
              <w:t>Popieriaus padavimo talpos</w:t>
            </w:r>
          </w:p>
        </w:tc>
        <w:tc>
          <w:tcPr>
            <w:tcW w:w="6422" w:type="dxa"/>
          </w:tcPr>
          <w:p w14:paraId="30AF57EE" w14:textId="77777777" w:rsidR="00913B06" w:rsidRPr="00626F84" w:rsidRDefault="00913B06" w:rsidP="00D0154C">
            <w:pPr>
              <w:rPr>
                <w:szCs w:val="24"/>
              </w:rPr>
            </w:pPr>
            <w:r w:rsidRPr="00626F84">
              <w:rPr>
                <w:szCs w:val="24"/>
              </w:rPr>
              <w:t xml:space="preserve">Ne mažiau 3 dėtuvių, kurių bendra talpa ne mažesnė </w:t>
            </w:r>
            <w:r>
              <w:rPr>
                <w:szCs w:val="24"/>
              </w:rPr>
              <w:t>kaip</w:t>
            </w:r>
            <w:r w:rsidRPr="00626F84">
              <w:rPr>
                <w:szCs w:val="24"/>
              </w:rPr>
              <w:t xml:space="preserve"> 3000</w:t>
            </w:r>
            <w:r>
              <w:rPr>
                <w:szCs w:val="24"/>
              </w:rPr>
              <w:t xml:space="preserve"> lapų</w:t>
            </w:r>
          </w:p>
          <w:p w14:paraId="51CD1376" w14:textId="77777777" w:rsidR="00913B06" w:rsidRPr="00626F84" w:rsidRDefault="00913B06" w:rsidP="00D0154C">
            <w:pPr>
              <w:rPr>
                <w:szCs w:val="24"/>
              </w:rPr>
            </w:pPr>
            <w:r w:rsidRPr="00626F84">
              <w:rPr>
                <w:szCs w:val="24"/>
              </w:rPr>
              <w:t>Rankinio padavimo talpa ne mažiau</w:t>
            </w:r>
            <w:r>
              <w:rPr>
                <w:szCs w:val="24"/>
              </w:rPr>
              <w:t xml:space="preserve"> kaip 50 lapų</w:t>
            </w:r>
          </w:p>
        </w:tc>
      </w:tr>
      <w:tr w:rsidR="00913B06" w:rsidRPr="00626F84" w14:paraId="5F773012" w14:textId="77777777" w:rsidTr="003C4327">
        <w:tc>
          <w:tcPr>
            <w:tcW w:w="675" w:type="dxa"/>
            <w:shd w:val="clear" w:color="auto" w:fill="FFFFFF" w:themeFill="background1"/>
          </w:tcPr>
          <w:p w14:paraId="4BFB9E9B" w14:textId="77777777" w:rsidR="00913B06" w:rsidRPr="00626F84" w:rsidRDefault="00913B06" w:rsidP="00D0154C">
            <w:pPr>
              <w:numPr>
                <w:ilvl w:val="0"/>
                <w:numId w:val="17"/>
              </w:numPr>
              <w:ind w:left="357" w:hanging="357"/>
              <w:contextualSpacing/>
              <w:rPr>
                <w:szCs w:val="24"/>
              </w:rPr>
            </w:pPr>
          </w:p>
        </w:tc>
        <w:tc>
          <w:tcPr>
            <w:tcW w:w="3076" w:type="dxa"/>
          </w:tcPr>
          <w:p w14:paraId="0F008012" w14:textId="77777777" w:rsidR="00913B06" w:rsidRPr="00626F84" w:rsidRDefault="00913B06" w:rsidP="00D0154C">
            <w:pPr>
              <w:rPr>
                <w:szCs w:val="24"/>
              </w:rPr>
            </w:pPr>
            <w:r w:rsidRPr="00626F84">
              <w:rPr>
                <w:szCs w:val="24"/>
              </w:rPr>
              <w:t>Popieriaus išvedimo lentynėlių skaičius</w:t>
            </w:r>
          </w:p>
        </w:tc>
        <w:tc>
          <w:tcPr>
            <w:tcW w:w="6422" w:type="dxa"/>
          </w:tcPr>
          <w:p w14:paraId="213DEB43" w14:textId="77777777" w:rsidR="00913B06" w:rsidRPr="00626F84" w:rsidRDefault="00913B06" w:rsidP="00D0154C">
            <w:pPr>
              <w:rPr>
                <w:szCs w:val="24"/>
              </w:rPr>
            </w:pPr>
            <w:r>
              <w:rPr>
                <w:szCs w:val="24"/>
              </w:rPr>
              <w:t>Ne mažiau kaip 1</w:t>
            </w:r>
          </w:p>
        </w:tc>
      </w:tr>
      <w:tr w:rsidR="00913B06" w:rsidRPr="00626F84" w14:paraId="3F48E1E6" w14:textId="77777777" w:rsidTr="003C4327">
        <w:tc>
          <w:tcPr>
            <w:tcW w:w="675" w:type="dxa"/>
            <w:shd w:val="clear" w:color="auto" w:fill="FFFFFF" w:themeFill="background1"/>
          </w:tcPr>
          <w:p w14:paraId="7A7C0E5C" w14:textId="77777777" w:rsidR="00913B06" w:rsidRPr="00626F84" w:rsidRDefault="00913B06" w:rsidP="00D0154C">
            <w:pPr>
              <w:numPr>
                <w:ilvl w:val="0"/>
                <w:numId w:val="17"/>
              </w:numPr>
              <w:ind w:left="357" w:hanging="357"/>
              <w:contextualSpacing/>
              <w:rPr>
                <w:szCs w:val="24"/>
              </w:rPr>
            </w:pPr>
          </w:p>
        </w:tc>
        <w:tc>
          <w:tcPr>
            <w:tcW w:w="3076" w:type="dxa"/>
          </w:tcPr>
          <w:p w14:paraId="043FC7E0" w14:textId="77777777" w:rsidR="00913B06" w:rsidRPr="00626F84" w:rsidRDefault="00913B06" w:rsidP="00D0154C">
            <w:pPr>
              <w:rPr>
                <w:szCs w:val="24"/>
              </w:rPr>
            </w:pPr>
            <w:r w:rsidRPr="00626F84">
              <w:rPr>
                <w:szCs w:val="24"/>
              </w:rPr>
              <w:t>Popieriaus išvedimo lentynėlių bendra lapų talpa</w:t>
            </w:r>
          </w:p>
        </w:tc>
        <w:tc>
          <w:tcPr>
            <w:tcW w:w="6422" w:type="dxa"/>
          </w:tcPr>
          <w:p w14:paraId="1DE397F2" w14:textId="77777777" w:rsidR="00913B06" w:rsidRPr="00626F84" w:rsidRDefault="00913B06" w:rsidP="00D0154C">
            <w:pPr>
              <w:rPr>
                <w:szCs w:val="24"/>
              </w:rPr>
            </w:pPr>
            <w:r>
              <w:rPr>
                <w:szCs w:val="24"/>
              </w:rPr>
              <w:t>Ne mažiau kaip 500 lapų</w:t>
            </w:r>
          </w:p>
        </w:tc>
      </w:tr>
      <w:tr w:rsidR="00913B06" w:rsidRPr="00626F84" w14:paraId="51FC73B8" w14:textId="77777777" w:rsidTr="003C4327">
        <w:tc>
          <w:tcPr>
            <w:tcW w:w="675" w:type="dxa"/>
            <w:shd w:val="clear" w:color="auto" w:fill="FFFFFF" w:themeFill="background1"/>
          </w:tcPr>
          <w:p w14:paraId="6A0F1D3A" w14:textId="77777777" w:rsidR="00913B06" w:rsidRPr="00626F84" w:rsidRDefault="00913B06" w:rsidP="00D0154C">
            <w:pPr>
              <w:numPr>
                <w:ilvl w:val="0"/>
                <w:numId w:val="17"/>
              </w:numPr>
              <w:ind w:left="357" w:hanging="357"/>
              <w:contextualSpacing/>
              <w:rPr>
                <w:szCs w:val="24"/>
              </w:rPr>
            </w:pPr>
          </w:p>
        </w:tc>
        <w:tc>
          <w:tcPr>
            <w:tcW w:w="3076" w:type="dxa"/>
          </w:tcPr>
          <w:p w14:paraId="60E130C1" w14:textId="77777777" w:rsidR="00913B06" w:rsidRPr="00626F84" w:rsidRDefault="00913B06" w:rsidP="00D0154C">
            <w:pPr>
              <w:rPr>
                <w:szCs w:val="24"/>
              </w:rPr>
            </w:pPr>
            <w:r w:rsidRPr="00626F84">
              <w:rPr>
                <w:szCs w:val="24"/>
              </w:rPr>
              <w:t>Naudojamas popieriaus svoris</w:t>
            </w:r>
          </w:p>
        </w:tc>
        <w:tc>
          <w:tcPr>
            <w:tcW w:w="6422" w:type="dxa"/>
          </w:tcPr>
          <w:p w14:paraId="3A185187" w14:textId="77777777" w:rsidR="00913B06" w:rsidRPr="00626F84" w:rsidRDefault="00913B06" w:rsidP="00E044E2">
            <w:pPr>
              <w:rPr>
                <w:szCs w:val="24"/>
              </w:rPr>
            </w:pPr>
            <w:r w:rsidRPr="00626F84">
              <w:rPr>
                <w:szCs w:val="24"/>
              </w:rPr>
              <w:t xml:space="preserve">Galimybė </w:t>
            </w:r>
            <w:r w:rsidR="00E044E2">
              <w:rPr>
                <w:szCs w:val="24"/>
              </w:rPr>
              <w:t xml:space="preserve">bent vienoje iš talpų </w:t>
            </w:r>
            <w:r w:rsidRPr="00626F84">
              <w:rPr>
                <w:szCs w:val="24"/>
              </w:rPr>
              <w:t>naudoti popierių, kurio svor</w:t>
            </w:r>
            <w:r>
              <w:rPr>
                <w:szCs w:val="24"/>
              </w:rPr>
              <w:t>is nuo 60 iki 150 g/ m² imtinai</w:t>
            </w:r>
          </w:p>
        </w:tc>
      </w:tr>
      <w:tr w:rsidR="00913B06" w:rsidRPr="00626F84" w14:paraId="203D4578" w14:textId="77777777" w:rsidTr="003C4327">
        <w:tc>
          <w:tcPr>
            <w:tcW w:w="675" w:type="dxa"/>
            <w:shd w:val="clear" w:color="auto" w:fill="FFFFFF" w:themeFill="background1"/>
          </w:tcPr>
          <w:p w14:paraId="5CF04537"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089C33FD" w14:textId="77777777" w:rsidR="00913B06" w:rsidRPr="00626F84" w:rsidRDefault="00913B06" w:rsidP="00D0154C">
            <w:pPr>
              <w:rPr>
                <w:szCs w:val="24"/>
              </w:rPr>
            </w:pPr>
            <w:r w:rsidRPr="00626F84">
              <w:rPr>
                <w:szCs w:val="24"/>
              </w:rPr>
              <w:t>Susegimo funkcija</w:t>
            </w:r>
          </w:p>
        </w:tc>
        <w:tc>
          <w:tcPr>
            <w:tcW w:w="6422" w:type="dxa"/>
            <w:vAlign w:val="center"/>
          </w:tcPr>
          <w:p w14:paraId="6B831EB0" w14:textId="77777777" w:rsidR="00913B06" w:rsidRPr="00626F84" w:rsidRDefault="00913B06" w:rsidP="00D0154C">
            <w:pPr>
              <w:rPr>
                <w:szCs w:val="24"/>
              </w:rPr>
            </w:pPr>
            <w:r w:rsidRPr="00626F84">
              <w:rPr>
                <w:szCs w:val="24"/>
              </w:rPr>
              <w:t xml:space="preserve">Turi susegti ne mažiau </w:t>
            </w:r>
            <w:r>
              <w:rPr>
                <w:szCs w:val="24"/>
              </w:rPr>
              <w:t>kaip 50 lapų storio dokumentus (A4)</w:t>
            </w:r>
          </w:p>
        </w:tc>
      </w:tr>
      <w:tr w:rsidR="00913B06" w:rsidRPr="00626F84" w14:paraId="1B041C2D" w14:textId="77777777" w:rsidTr="003C4327">
        <w:tc>
          <w:tcPr>
            <w:tcW w:w="675" w:type="dxa"/>
            <w:shd w:val="clear" w:color="auto" w:fill="FFFFFF" w:themeFill="background1"/>
          </w:tcPr>
          <w:p w14:paraId="699EC610"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0B2139DE" w14:textId="77777777" w:rsidR="00913B06" w:rsidRPr="00626F84" w:rsidRDefault="00913B06" w:rsidP="00D0154C">
            <w:pPr>
              <w:rPr>
                <w:szCs w:val="24"/>
              </w:rPr>
            </w:pPr>
            <w:r w:rsidRPr="00626F84">
              <w:rPr>
                <w:szCs w:val="24"/>
              </w:rPr>
              <w:t>Automatinis dvipusio spausdinimo mazgas</w:t>
            </w:r>
          </w:p>
        </w:tc>
        <w:tc>
          <w:tcPr>
            <w:tcW w:w="6422" w:type="dxa"/>
            <w:vAlign w:val="center"/>
          </w:tcPr>
          <w:p w14:paraId="14B5BC43" w14:textId="77777777" w:rsidR="00913B06" w:rsidRPr="00626F84" w:rsidRDefault="00913B06" w:rsidP="00D0154C">
            <w:pPr>
              <w:rPr>
                <w:szCs w:val="24"/>
              </w:rPr>
            </w:pPr>
            <w:r w:rsidRPr="00626F84">
              <w:rPr>
                <w:szCs w:val="24"/>
              </w:rPr>
              <w:t>Turi būti</w:t>
            </w:r>
          </w:p>
        </w:tc>
      </w:tr>
      <w:tr w:rsidR="00913B06" w:rsidRPr="00626F84" w14:paraId="612186CE" w14:textId="77777777" w:rsidTr="003C4327">
        <w:tc>
          <w:tcPr>
            <w:tcW w:w="675" w:type="dxa"/>
            <w:shd w:val="clear" w:color="auto" w:fill="FFFFFF" w:themeFill="background1"/>
          </w:tcPr>
          <w:p w14:paraId="07B9A8EB" w14:textId="77777777" w:rsidR="00913B06" w:rsidRPr="00626F84" w:rsidRDefault="00913B06" w:rsidP="00D0154C">
            <w:pPr>
              <w:numPr>
                <w:ilvl w:val="0"/>
                <w:numId w:val="17"/>
              </w:numPr>
              <w:ind w:left="357" w:hanging="357"/>
              <w:contextualSpacing/>
              <w:rPr>
                <w:szCs w:val="24"/>
              </w:rPr>
            </w:pPr>
          </w:p>
        </w:tc>
        <w:tc>
          <w:tcPr>
            <w:tcW w:w="3076" w:type="dxa"/>
          </w:tcPr>
          <w:p w14:paraId="7891E62E" w14:textId="77777777" w:rsidR="00913B06" w:rsidRPr="00626F84" w:rsidRDefault="00913B06" w:rsidP="00D0154C">
            <w:pPr>
              <w:rPr>
                <w:szCs w:val="24"/>
              </w:rPr>
            </w:pPr>
            <w:r w:rsidRPr="00626F84">
              <w:rPr>
                <w:szCs w:val="24"/>
              </w:rPr>
              <w:t xml:space="preserve">Automatinis dvipusio kopijavimo ir skenavimo </w:t>
            </w:r>
            <w:proofErr w:type="spellStart"/>
            <w:r w:rsidRPr="00626F84">
              <w:rPr>
                <w:szCs w:val="24"/>
              </w:rPr>
              <w:t>padaviklis</w:t>
            </w:r>
            <w:proofErr w:type="spellEnd"/>
            <w:r w:rsidRPr="00626F84">
              <w:rPr>
                <w:szCs w:val="24"/>
              </w:rPr>
              <w:t>/</w:t>
            </w:r>
            <w:proofErr w:type="spellStart"/>
            <w:r w:rsidRPr="00626F84">
              <w:rPr>
                <w:szCs w:val="24"/>
              </w:rPr>
              <w:t>apvertiklis</w:t>
            </w:r>
            <w:proofErr w:type="spellEnd"/>
          </w:p>
        </w:tc>
        <w:tc>
          <w:tcPr>
            <w:tcW w:w="6422" w:type="dxa"/>
          </w:tcPr>
          <w:p w14:paraId="1038765D" w14:textId="77777777" w:rsidR="00913B06" w:rsidRPr="00626F84" w:rsidRDefault="00913B06" w:rsidP="00D0154C">
            <w:pPr>
              <w:rPr>
                <w:szCs w:val="24"/>
              </w:rPr>
            </w:pPr>
            <w:r w:rsidRPr="00626F84">
              <w:rPr>
                <w:szCs w:val="24"/>
              </w:rPr>
              <w:t>T</w:t>
            </w:r>
            <w:r>
              <w:rPr>
                <w:szCs w:val="24"/>
              </w:rPr>
              <w:t>uri būti, nemažiau kaip 50 lapų</w:t>
            </w:r>
          </w:p>
        </w:tc>
      </w:tr>
      <w:tr w:rsidR="00913B06" w:rsidRPr="00626F84" w14:paraId="640F0CDA" w14:textId="77777777" w:rsidTr="003C4327">
        <w:tc>
          <w:tcPr>
            <w:tcW w:w="675" w:type="dxa"/>
            <w:shd w:val="clear" w:color="auto" w:fill="FFFFFF" w:themeFill="background1"/>
          </w:tcPr>
          <w:p w14:paraId="5E3D6F71"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75E91D63" w14:textId="77777777" w:rsidR="00913B06" w:rsidRPr="00626F84" w:rsidRDefault="00913B06" w:rsidP="00D0154C">
            <w:pPr>
              <w:rPr>
                <w:szCs w:val="24"/>
              </w:rPr>
            </w:pPr>
            <w:r w:rsidRPr="00626F84">
              <w:rPr>
                <w:szCs w:val="24"/>
              </w:rPr>
              <w:t>Aparato įšilimo laikas</w:t>
            </w:r>
          </w:p>
        </w:tc>
        <w:tc>
          <w:tcPr>
            <w:tcW w:w="6422" w:type="dxa"/>
            <w:vAlign w:val="center"/>
          </w:tcPr>
          <w:p w14:paraId="0B1948EB" w14:textId="77777777" w:rsidR="00913B06" w:rsidRPr="00626F84" w:rsidRDefault="00913B06" w:rsidP="00E975BB">
            <w:pPr>
              <w:rPr>
                <w:szCs w:val="24"/>
              </w:rPr>
            </w:pPr>
            <w:r w:rsidRPr="00626F84">
              <w:rPr>
                <w:szCs w:val="24"/>
              </w:rPr>
              <w:t xml:space="preserve">Ne daugiau </w:t>
            </w:r>
            <w:r w:rsidR="00E975BB">
              <w:rPr>
                <w:szCs w:val="24"/>
              </w:rPr>
              <w:t>nei</w:t>
            </w:r>
            <w:r w:rsidRPr="00626F84">
              <w:rPr>
                <w:szCs w:val="24"/>
              </w:rPr>
              <w:t xml:space="preserve"> </w:t>
            </w:r>
            <w:r w:rsidR="0037166D">
              <w:rPr>
                <w:szCs w:val="24"/>
              </w:rPr>
              <w:t>5</w:t>
            </w:r>
            <w:r w:rsidRPr="00626F84">
              <w:rPr>
                <w:szCs w:val="24"/>
              </w:rPr>
              <w:t>0 s</w:t>
            </w:r>
          </w:p>
        </w:tc>
      </w:tr>
      <w:tr w:rsidR="00913B06" w:rsidRPr="00626F84" w14:paraId="6E94B356" w14:textId="77777777" w:rsidTr="003C4327">
        <w:tc>
          <w:tcPr>
            <w:tcW w:w="675" w:type="dxa"/>
            <w:shd w:val="clear" w:color="auto" w:fill="FFFFFF" w:themeFill="background1"/>
          </w:tcPr>
          <w:p w14:paraId="306CEADA" w14:textId="77777777" w:rsidR="00913B06" w:rsidRPr="00626F84" w:rsidRDefault="00913B06" w:rsidP="00D0154C">
            <w:pPr>
              <w:numPr>
                <w:ilvl w:val="0"/>
                <w:numId w:val="17"/>
              </w:numPr>
              <w:ind w:left="357" w:hanging="357"/>
              <w:contextualSpacing/>
              <w:rPr>
                <w:szCs w:val="24"/>
              </w:rPr>
            </w:pPr>
          </w:p>
        </w:tc>
        <w:tc>
          <w:tcPr>
            <w:tcW w:w="3076" w:type="dxa"/>
          </w:tcPr>
          <w:p w14:paraId="5D7A7700" w14:textId="77777777" w:rsidR="00913B06" w:rsidRPr="00626F84" w:rsidRDefault="00913B06" w:rsidP="00D0154C">
            <w:pPr>
              <w:rPr>
                <w:szCs w:val="24"/>
              </w:rPr>
            </w:pPr>
            <w:r w:rsidRPr="00626F84">
              <w:rPr>
                <w:szCs w:val="24"/>
              </w:rPr>
              <w:t>Operatyvinė atmintis</w:t>
            </w:r>
          </w:p>
        </w:tc>
        <w:tc>
          <w:tcPr>
            <w:tcW w:w="6422" w:type="dxa"/>
          </w:tcPr>
          <w:p w14:paraId="3E34119E" w14:textId="77777777" w:rsidR="00913B06" w:rsidRPr="00626F84" w:rsidRDefault="00913B06" w:rsidP="00D0154C">
            <w:pPr>
              <w:rPr>
                <w:szCs w:val="24"/>
              </w:rPr>
            </w:pPr>
            <w:r>
              <w:rPr>
                <w:szCs w:val="24"/>
              </w:rPr>
              <w:t>Ne mažiau kaip 1 GB</w:t>
            </w:r>
          </w:p>
        </w:tc>
      </w:tr>
      <w:tr w:rsidR="00913B06" w:rsidRPr="00626F84" w14:paraId="2762BB01" w14:textId="77777777" w:rsidTr="003C4327">
        <w:tc>
          <w:tcPr>
            <w:tcW w:w="675" w:type="dxa"/>
            <w:shd w:val="clear" w:color="auto" w:fill="FFFFFF" w:themeFill="background1"/>
          </w:tcPr>
          <w:p w14:paraId="59B0DB62" w14:textId="77777777" w:rsidR="00913B06" w:rsidRPr="00626F84" w:rsidRDefault="00913B06" w:rsidP="00D0154C">
            <w:pPr>
              <w:numPr>
                <w:ilvl w:val="0"/>
                <w:numId w:val="17"/>
              </w:numPr>
              <w:ind w:left="357" w:hanging="357"/>
              <w:contextualSpacing/>
              <w:rPr>
                <w:szCs w:val="24"/>
              </w:rPr>
            </w:pPr>
          </w:p>
        </w:tc>
        <w:tc>
          <w:tcPr>
            <w:tcW w:w="3076" w:type="dxa"/>
          </w:tcPr>
          <w:p w14:paraId="70DD233A" w14:textId="77777777" w:rsidR="00913B06" w:rsidRPr="00626F84" w:rsidRDefault="00913B06" w:rsidP="00D0154C">
            <w:pPr>
              <w:rPr>
                <w:szCs w:val="24"/>
              </w:rPr>
            </w:pPr>
            <w:r w:rsidRPr="00626F84">
              <w:rPr>
                <w:szCs w:val="24"/>
              </w:rPr>
              <w:t>Kietasis diskas</w:t>
            </w:r>
          </w:p>
        </w:tc>
        <w:tc>
          <w:tcPr>
            <w:tcW w:w="6422" w:type="dxa"/>
          </w:tcPr>
          <w:p w14:paraId="6E9D6619" w14:textId="77777777" w:rsidR="00913B06" w:rsidRPr="00626F84" w:rsidRDefault="00913B06" w:rsidP="00D0154C">
            <w:pPr>
              <w:rPr>
                <w:szCs w:val="24"/>
              </w:rPr>
            </w:pPr>
            <w:r w:rsidRPr="00626F84">
              <w:rPr>
                <w:szCs w:val="24"/>
              </w:rPr>
              <w:t xml:space="preserve">Ne mažiau kaip </w:t>
            </w:r>
            <w:r>
              <w:rPr>
                <w:szCs w:val="24"/>
              </w:rPr>
              <w:t>80 GB</w:t>
            </w:r>
          </w:p>
        </w:tc>
      </w:tr>
      <w:tr w:rsidR="00913B06" w:rsidRPr="00626F84" w14:paraId="60355076" w14:textId="77777777" w:rsidTr="003C4327">
        <w:tc>
          <w:tcPr>
            <w:tcW w:w="675" w:type="dxa"/>
            <w:shd w:val="clear" w:color="auto" w:fill="FFFFFF" w:themeFill="background1"/>
          </w:tcPr>
          <w:p w14:paraId="11ACDAD3" w14:textId="77777777" w:rsidR="00913B06" w:rsidRPr="00626F84" w:rsidRDefault="00913B06" w:rsidP="00D0154C">
            <w:pPr>
              <w:numPr>
                <w:ilvl w:val="0"/>
                <w:numId w:val="17"/>
              </w:numPr>
              <w:ind w:left="357" w:hanging="357"/>
              <w:contextualSpacing/>
              <w:rPr>
                <w:szCs w:val="24"/>
              </w:rPr>
            </w:pPr>
          </w:p>
        </w:tc>
        <w:tc>
          <w:tcPr>
            <w:tcW w:w="3076" w:type="dxa"/>
          </w:tcPr>
          <w:p w14:paraId="2F5392BE" w14:textId="77777777" w:rsidR="00913B06" w:rsidRPr="00626F84" w:rsidRDefault="00913B06" w:rsidP="00D0154C">
            <w:pPr>
              <w:rPr>
                <w:szCs w:val="24"/>
              </w:rPr>
            </w:pPr>
            <w:r w:rsidRPr="00626F84">
              <w:rPr>
                <w:szCs w:val="24"/>
              </w:rPr>
              <w:t>Suderinamumas su operacinėmis sistemomis</w:t>
            </w:r>
          </w:p>
        </w:tc>
        <w:tc>
          <w:tcPr>
            <w:tcW w:w="6422" w:type="dxa"/>
          </w:tcPr>
          <w:p w14:paraId="34313E71" w14:textId="39FD1263" w:rsidR="00913B06" w:rsidRPr="00626F84" w:rsidRDefault="00913B06" w:rsidP="00D0154C">
            <w:pPr>
              <w:rPr>
                <w:szCs w:val="24"/>
              </w:rPr>
            </w:pPr>
            <w:r w:rsidRPr="00626F84">
              <w:rPr>
                <w:szCs w:val="24"/>
              </w:rPr>
              <w:t xml:space="preserve">Windows XP, Vista, 7, </w:t>
            </w:r>
            <w:r w:rsidR="00EC7F84">
              <w:rPr>
                <w:szCs w:val="24"/>
              </w:rPr>
              <w:t xml:space="preserve">8.1, 10, </w:t>
            </w:r>
            <w:r w:rsidRPr="00626F84">
              <w:rPr>
                <w:szCs w:val="24"/>
              </w:rPr>
              <w:t>Server 2003/2008, Linux</w:t>
            </w:r>
          </w:p>
        </w:tc>
      </w:tr>
      <w:tr w:rsidR="00913B06" w:rsidRPr="00626F84" w14:paraId="584EDD54" w14:textId="77777777" w:rsidTr="003C4327">
        <w:tc>
          <w:tcPr>
            <w:tcW w:w="675" w:type="dxa"/>
            <w:shd w:val="clear" w:color="auto" w:fill="FFFFFF" w:themeFill="background1"/>
          </w:tcPr>
          <w:p w14:paraId="785CAFC8" w14:textId="77777777" w:rsidR="00913B06" w:rsidRPr="00626F84" w:rsidRDefault="00913B06" w:rsidP="00D0154C">
            <w:pPr>
              <w:numPr>
                <w:ilvl w:val="0"/>
                <w:numId w:val="17"/>
              </w:numPr>
              <w:ind w:left="357" w:hanging="357"/>
              <w:contextualSpacing/>
              <w:rPr>
                <w:szCs w:val="24"/>
              </w:rPr>
            </w:pPr>
          </w:p>
        </w:tc>
        <w:tc>
          <w:tcPr>
            <w:tcW w:w="3076" w:type="dxa"/>
          </w:tcPr>
          <w:p w14:paraId="16D08199" w14:textId="77777777" w:rsidR="00913B06" w:rsidRPr="00626F84" w:rsidRDefault="00913B06" w:rsidP="00D0154C">
            <w:pPr>
              <w:rPr>
                <w:szCs w:val="24"/>
              </w:rPr>
            </w:pPr>
            <w:r w:rsidRPr="00626F84">
              <w:rPr>
                <w:szCs w:val="24"/>
              </w:rPr>
              <w:t>Sąsajos</w:t>
            </w:r>
          </w:p>
        </w:tc>
        <w:tc>
          <w:tcPr>
            <w:tcW w:w="6422" w:type="dxa"/>
          </w:tcPr>
          <w:p w14:paraId="58087A76" w14:textId="77777777" w:rsidR="00913B06" w:rsidRPr="00626F84" w:rsidRDefault="00913B06" w:rsidP="00D0154C">
            <w:pPr>
              <w:rPr>
                <w:szCs w:val="24"/>
              </w:rPr>
            </w:pPr>
            <w:r w:rsidRPr="00626F84">
              <w:rPr>
                <w:szCs w:val="24"/>
              </w:rPr>
              <w:t>Turi būti U</w:t>
            </w:r>
            <w:r>
              <w:rPr>
                <w:szCs w:val="24"/>
              </w:rPr>
              <w:t xml:space="preserve">SB 2.0, 10/100 Base-TX </w:t>
            </w:r>
            <w:proofErr w:type="spellStart"/>
            <w:r>
              <w:rPr>
                <w:szCs w:val="24"/>
              </w:rPr>
              <w:t>Ethernet</w:t>
            </w:r>
            <w:proofErr w:type="spellEnd"/>
          </w:p>
        </w:tc>
      </w:tr>
      <w:tr w:rsidR="00913B06" w:rsidRPr="00626F84" w14:paraId="03D12163" w14:textId="77777777" w:rsidTr="003C4327">
        <w:tc>
          <w:tcPr>
            <w:tcW w:w="675" w:type="dxa"/>
            <w:shd w:val="clear" w:color="auto" w:fill="FFFFFF" w:themeFill="background1"/>
          </w:tcPr>
          <w:p w14:paraId="648DBEE6" w14:textId="77777777" w:rsidR="00913B06" w:rsidRPr="00626F84" w:rsidRDefault="00913B06" w:rsidP="00D0154C">
            <w:pPr>
              <w:numPr>
                <w:ilvl w:val="0"/>
                <w:numId w:val="17"/>
              </w:numPr>
              <w:ind w:left="357" w:hanging="357"/>
              <w:contextualSpacing/>
              <w:rPr>
                <w:szCs w:val="24"/>
              </w:rPr>
            </w:pPr>
          </w:p>
        </w:tc>
        <w:tc>
          <w:tcPr>
            <w:tcW w:w="3076" w:type="dxa"/>
          </w:tcPr>
          <w:p w14:paraId="2CE16029" w14:textId="77777777" w:rsidR="00913B06" w:rsidRPr="00626F84" w:rsidRDefault="00913B06" w:rsidP="00D0154C">
            <w:pPr>
              <w:rPr>
                <w:szCs w:val="24"/>
              </w:rPr>
            </w:pPr>
            <w:r w:rsidRPr="00626F84">
              <w:rPr>
                <w:szCs w:val="24"/>
              </w:rPr>
              <w:t>Tinklo protokolų palaikymas</w:t>
            </w:r>
          </w:p>
        </w:tc>
        <w:tc>
          <w:tcPr>
            <w:tcW w:w="6422" w:type="dxa"/>
          </w:tcPr>
          <w:p w14:paraId="5D32E03B" w14:textId="77777777" w:rsidR="00913B06" w:rsidRPr="00626F84" w:rsidRDefault="00913B06" w:rsidP="00D0154C">
            <w:pPr>
              <w:rPr>
                <w:szCs w:val="24"/>
              </w:rPr>
            </w:pPr>
            <w:r w:rsidRPr="00626F84">
              <w:rPr>
                <w:szCs w:val="24"/>
              </w:rPr>
              <w:t>TCP/IP</w:t>
            </w:r>
          </w:p>
        </w:tc>
      </w:tr>
      <w:tr w:rsidR="00913B06" w:rsidRPr="00626F84" w14:paraId="0D18B955" w14:textId="77777777" w:rsidTr="003C4327">
        <w:tc>
          <w:tcPr>
            <w:tcW w:w="10173" w:type="dxa"/>
            <w:gridSpan w:val="3"/>
            <w:shd w:val="clear" w:color="auto" w:fill="FFFFFF" w:themeFill="background1"/>
          </w:tcPr>
          <w:p w14:paraId="08FA804D" w14:textId="77777777" w:rsidR="00913B06" w:rsidRPr="00626F84" w:rsidRDefault="00913B06" w:rsidP="00D0154C">
            <w:pPr>
              <w:rPr>
                <w:b/>
                <w:szCs w:val="24"/>
              </w:rPr>
            </w:pPr>
            <w:r w:rsidRPr="00626F84">
              <w:rPr>
                <w:b/>
                <w:szCs w:val="24"/>
              </w:rPr>
              <w:t>KOPIJAVIMO FUNKCIJA</w:t>
            </w:r>
          </w:p>
        </w:tc>
      </w:tr>
      <w:tr w:rsidR="00913B06" w:rsidRPr="00626F84" w14:paraId="0911F94B" w14:textId="77777777" w:rsidTr="003C4327">
        <w:tc>
          <w:tcPr>
            <w:tcW w:w="675" w:type="dxa"/>
            <w:shd w:val="clear" w:color="auto" w:fill="FFFFFF" w:themeFill="background1"/>
          </w:tcPr>
          <w:p w14:paraId="088A9D91" w14:textId="77777777" w:rsidR="00913B06" w:rsidRPr="00626F84" w:rsidRDefault="00913B06" w:rsidP="00D0154C">
            <w:pPr>
              <w:numPr>
                <w:ilvl w:val="0"/>
                <w:numId w:val="17"/>
              </w:numPr>
              <w:ind w:left="357" w:hanging="357"/>
              <w:contextualSpacing/>
              <w:rPr>
                <w:szCs w:val="24"/>
              </w:rPr>
            </w:pPr>
          </w:p>
        </w:tc>
        <w:tc>
          <w:tcPr>
            <w:tcW w:w="3076" w:type="dxa"/>
          </w:tcPr>
          <w:p w14:paraId="48CB732E" w14:textId="77777777" w:rsidR="00913B06" w:rsidRPr="00626F84" w:rsidRDefault="00913B06" w:rsidP="00D0154C">
            <w:pPr>
              <w:rPr>
                <w:szCs w:val="24"/>
              </w:rPr>
            </w:pPr>
            <w:r w:rsidRPr="00626F84">
              <w:rPr>
                <w:szCs w:val="24"/>
              </w:rPr>
              <w:t xml:space="preserve">Kopijavimo skiriamoji geba </w:t>
            </w:r>
          </w:p>
        </w:tc>
        <w:tc>
          <w:tcPr>
            <w:tcW w:w="6422" w:type="dxa"/>
          </w:tcPr>
          <w:p w14:paraId="400E8BB2" w14:textId="77777777" w:rsidR="00913B06" w:rsidRPr="00626F84" w:rsidRDefault="00913B06" w:rsidP="00D0154C">
            <w:pPr>
              <w:rPr>
                <w:szCs w:val="24"/>
              </w:rPr>
            </w:pPr>
            <w:r w:rsidRPr="00626F84">
              <w:rPr>
                <w:szCs w:val="24"/>
              </w:rPr>
              <w:t xml:space="preserve">Ne mažiau </w:t>
            </w:r>
            <w:r w:rsidRPr="005F4F01">
              <w:rPr>
                <w:szCs w:val="24"/>
              </w:rPr>
              <w:t xml:space="preserve">kaip 600x600 </w:t>
            </w:r>
            <w:proofErr w:type="spellStart"/>
            <w:r w:rsidRPr="005F4F01">
              <w:rPr>
                <w:szCs w:val="24"/>
              </w:rPr>
              <w:t>dpi</w:t>
            </w:r>
            <w:proofErr w:type="spellEnd"/>
          </w:p>
        </w:tc>
      </w:tr>
      <w:tr w:rsidR="00913B06" w:rsidRPr="00626F84" w14:paraId="187892DF" w14:textId="77777777" w:rsidTr="003C4327">
        <w:tc>
          <w:tcPr>
            <w:tcW w:w="675" w:type="dxa"/>
            <w:shd w:val="clear" w:color="auto" w:fill="FFFFFF" w:themeFill="background1"/>
          </w:tcPr>
          <w:p w14:paraId="11956C9E" w14:textId="77777777" w:rsidR="00913B06" w:rsidRPr="00626F84" w:rsidRDefault="00913B06" w:rsidP="00D0154C">
            <w:pPr>
              <w:numPr>
                <w:ilvl w:val="0"/>
                <w:numId w:val="17"/>
              </w:numPr>
              <w:ind w:left="357" w:hanging="357"/>
              <w:contextualSpacing/>
              <w:rPr>
                <w:szCs w:val="24"/>
              </w:rPr>
            </w:pPr>
          </w:p>
        </w:tc>
        <w:tc>
          <w:tcPr>
            <w:tcW w:w="3076" w:type="dxa"/>
          </w:tcPr>
          <w:p w14:paraId="2C74AFFB" w14:textId="77777777" w:rsidR="00913B06" w:rsidRPr="00626F84" w:rsidRDefault="00913B06" w:rsidP="00D0154C">
            <w:pPr>
              <w:rPr>
                <w:szCs w:val="24"/>
              </w:rPr>
            </w:pPr>
            <w:r w:rsidRPr="00626F84">
              <w:rPr>
                <w:szCs w:val="24"/>
              </w:rPr>
              <w:t>Pirmos kopijos išėjimo laikas</w:t>
            </w:r>
          </w:p>
        </w:tc>
        <w:tc>
          <w:tcPr>
            <w:tcW w:w="6422" w:type="dxa"/>
          </w:tcPr>
          <w:p w14:paraId="13900E12" w14:textId="77777777" w:rsidR="00913B06" w:rsidRPr="00626F84" w:rsidRDefault="00913B06" w:rsidP="00E044E2">
            <w:pPr>
              <w:rPr>
                <w:szCs w:val="24"/>
              </w:rPr>
            </w:pPr>
            <w:r w:rsidRPr="00626F84">
              <w:rPr>
                <w:szCs w:val="24"/>
              </w:rPr>
              <w:t xml:space="preserve">Juodai/baltos – ne daugiau </w:t>
            </w:r>
            <w:r>
              <w:rPr>
                <w:szCs w:val="24"/>
              </w:rPr>
              <w:t xml:space="preserve">kaip </w:t>
            </w:r>
            <w:r w:rsidR="00E044E2">
              <w:rPr>
                <w:szCs w:val="24"/>
              </w:rPr>
              <w:t>6,0</w:t>
            </w:r>
            <w:r>
              <w:rPr>
                <w:szCs w:val="24"/>
              </w:rPr>
              <w:t xml:space="preserve"> s</w:t>
            </w:r>
          </w:p>
        </w:tc>
      </w:tr>
      <w:tr w:rsidR="00913B06" w:rsidRPr="00626F84" w14:paraId="7CDD08AA" w14:textId="77777777" w:rsidTr="003C4327">
        <w:tc>
          <w:tcPr>
            <w:tcW w:w="10173" w:type="dxa"/>
            <w:gridSpan w:val="3"/>
            <w:shd w:val="clear" w:color="auto" w:fill="FFFFFF" w:themeFill="background1"/>
          </w:tcPr>
          <w:p w14:paraId="64A72FAE" w14:textId="77777777" w:rsidR="00913B06" w:rsidRPr="00626F84" w:rsidRDefault="00913B06" w:rsidP="00D0154C">
            <w:pPr>
              <w:rPr>
                <w:b/>
                <w:szCs w:val="24"/>
              </w:rPr>
            </w:pPr>
            <w:r w:rsidRPr="00626F84">
              <w:rPr>
                <w:b/>
                <w:szCs w:val="24"/>
              </w:rPr>
              <w:t>SPAUSDINIMO FUNKCIJA</w:t>
            </w:r>
          </w:p>
        </w:tc>
      </w:tr>
      <w:tr w:rsidR="00913B06" w:rsidRPr="00626F84" w14:paraId="246DBDA3" w14:textId="77777777" w:rsidTr="003C4327">
        <w:tc>
          <w:tcPr>
            <w:tcW w:w="675" w:type="dxa"/>
            <w:shd w:val="clear" w:color="auto" w:fill="FFFFFF" w:themeFill="background1"/>
          </w:tcPr>
          <w:p w14:paraId="46A25586" w14:textId="77777777" w:rsidR="00913B06" w:rsidRPr="00626F84" w:rsidRDefault="00913B06" w:rsidP="00D0154C">
            <w:pPr>
              <w:numPr>
                <w:ilvl w:val="0"/>
                <w:numId w:val="17"/>
              </w:numPr>
              <w:ind w:left="357" w:hanging="357"/>
              <w:contextualSpacing/>
              <w:rPr>
                <w:szCs w:val="24"/>
              </w:rPr>
            </w:pPr>
          </w:p>
        </w:tc>
        <w:tc>
          <w:tcPr>
            <w:tcW w:w="3076" w:type="dxa"/>
          </w:tcPr>
          <w:p w14:paraId="5CB7C195" w14:textId="77777777" w:rsidR="00913B06" w:rsidRPr="00626F84" w:rsidRDefault="00913B06" w:rsidP="00D0154C">
            <w:pPr>
              <w:rPr>
                <w:szCs w:val="24"/>
              </w:rPr>
            </w:pPr>
            <w:r w:rsidRPr="00626F84">
              <w:rPr>
                <w:szCs w:val="24"/>
              </w:rPr>
              <w:t>Spausdinimo skiriamoji geba</w:t>
            </w:r>
          </w:p>
        </w:tc>
        <w:tc>
          <w:tcPr>
            <w:tcW w:w="6422" w:type="dxa"/>
          </w:tcPr>
          <w:p w14:paraId="108A4B0C" w14:textId="77777777" w:rsidR="00913B06" w:rsidRPr="00626F84" w:rsidRDefault="00913B06" w:rsidP="00CC44ED">
            <w:pPr>
              <w:rPr>
                <w:szCs w:val="24"/>
              </w:rPr>
            </w:pPr>
            <w:r w:rsidRPr="00626F84">
              <w:rPr>
                <w:szCs w:val="24"/>
              </w:rPr>
              <w:t xml:space="preserve">Ne mažiau kaip </w:t>
            </w:r>
            <w:r w:rsidR="00CC44ED">
              <w:rPr>
                <w:color w:val="000000"/>
                <w:szCs w:val="24"/>
              </w:rPr>
              <w:t>600</w:t>
            </w:r>
            <w:r>
              <w:rPr>
                <w:color w:val="000000"/>
                <w:szCs w:val="24"/>
              </w:rPr>
              <w:t>x</w:t>
            </w:r>
            <w:r w:rsidR="00CC44ED">
              <w:rPr>
                <w:color w:val="000000"/>
                <w:szCs w:val="24"/>
              </w:rPr>
              <w:t>600</w:t>
            </w:r>
            <w:r>
              <w:rPr>
                <w:color w:val="000000"/>
                <w:szCs w:val="24"/>
              </w:rPr>
              <w:t xml:space="preserve"> </w:t>
            </w:r>
            <w:proofErr w:type="spellStart"/>
            <w:r>
              <w:rPr>
                <w:color w:val="000000"/>
                <w:szCs w:val="24"/>
              </w:rPr>
              <w:t>dpi</w:t>
            </w:r>
            <w:proofErr w:type="spellEnd"/>
          </w:p>
        </w:tc>
      </w:tr>
      <w:tr w:rsidR="00913B06" w:rsidRPr="00626F84" w14:paraId="7167BF81" w14:textId="77777777" w:rsidTr="003C4327">
        <w:tc>
          <w:tcPr>
            <w:tcW w:w="675" w:type="dxa"/>
            <w:shd w:val="clear" w:color="auto" w:fill="FFFFFF" w:themeFill="background1"/>
          </w:tcPr>
          <w:p w14:paraId="2110EB7C" w14:textId="77777777" w:rsidR="00913B06" w:rsidRPr="00626F84" w:rsidRDefault="00913B06" w:rsidP="00D0154C">
            <w:pPr>
              <w:numPr>
                <w:ilvl w:val="0"/>
                <w:numId w:val="17"/>
              </w:numPr>
              <w:ind w:left="357" w:hanging="357"/>
              <w:contextualSpacing/>
              <w:rPr>
                <w:szCs w:val="24"/>
              </w:rPr>
            </w:pPr>
          </w:p>
        </w:tc>
        <w:tc>
          <w:tcPr>
            <w:tcW w:w="3076" w:type="dxa"/>
          </w:tcPr>
          <w:p w14:paraId="2126C2A6" w14:textId="77777777" w:rsidR="00913B06" w:rsidRPr="00626F84" w:rsidRDefault="00913B06" w:rsidP="00D0154C">
            <w:pPr>
              <w:rPr>
                <w:szCs w:val="24"/>
              </w:rPr>
            </w:pPr>
            <w:r w:rsidRPr="00626F84">
              <w:rPr>
                <w:szCs w:val="24"/>
              </w:rPr>
              <w:t>Spausdinimo kalbos</w:t>
            </w:r>
          </w:p>
        </w:tc>
        <w:tc>
          <w:tcPr>
            <w:tcW w:w="6422" w:type="dxa"/>
          </w:tcPr>
          <w:p w14:paraId="67062289" w14:textId="77777777" w:rsidR="00913B06" w:rsidRPr="00626F84" w:rsidRDefault="00913B06" w:rsidP="00D0154C">
            <w:pPr>
              <w:rPr>
                <w:szCs w:val="24"/>
              </w:rPr>
            </w:pPr>
            <w:r w:rsidRPr="00626F84">
              <w:rPr>
                <w:szCs w:val="24"/>
              </w:rPr>
              <w:t xml:space="preserve">PCL 6, </w:t>
            </w:r>
            <w:proofErr w:type="spellStart"/>
            <w:r>
              <w:rPr>
                <w:szCs w:val="24"/>
              </w:rPr>
              <w:t>PostScript</w:t>
            </w:r>
            <w:proofErr w:type="spellEnd"/>
            <w:r>
              <w:rPr>
                <w:szCs w:val="24"/>
              </w:rPr>
              <w:t xml:space="preserve"> 3 (arba lygiavertis)</w:t>
            </w:r>
          </w:p>
        </w:tc>
      </w:tr>
      <w:tr w:rsidR="00913B06" w:rsidRPr="00626F84" w14:paraId="617A88D2" w14:textId="77777777" w:rsidTr="003C4327">
        <w:tc>
          <w:tcPr>
            <w:tcW w:w="10173" w:type="dxa"/>
            <w:gridSpan w:val="3"/>
            <w:shd w:val="clear" w:color="auto" w:fill="FFFFFF" w:themeFill="background1"/>
          </w:tcPr>
          <w:p w14:paraId="342A9A9F" w14:textId="77777777" w:rsidR="00913B06" w:rsidRPr="00626F84" w:rsidRDefault="00913B06" w:rsidP="00D0154C">
            <w:pPr>
              <w:rPr>
                <w:b/>
                <w:szCs w:val="24"/>
              </w:rPr>
            </w:pPr>
            <w:r w:rsidRPr="00626F84">
              <w:rPr>
                <w:b/>
                <w:szCs w:val="24"/>
              </w:rPr>
              <w:t>SKENAVIMO FUNKCIJA</w:t>
            </w:r>
          </w:p>
        </w:tc>
      </w:tr>
      <w:tr w:rsidR="00913B06" w:rsidRPr="00626F84" w14:paraId="5CE7D140" w14:textId="77777777" w:rsidTr="003C4327">
        <w:tc>
          <w:tcPr>
            <w:tcW w:w="675" w:type="dxa"/>
            <w:shd w:val="clear" w:color="auto" w:fill="FFFFFF" w:themeFill="background1"/>
          </w:tcPr>
          <w:p w14:paraId="34DFCFEF"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0938D008" w14:textId="77777777" w:rsidR="00913B06" w:rsidRPr="00626F84" w:rsidRDefault="00913B06" w:rsidP="00D0154C">
            <w:pPr>
              <w:rPr>
                <w:szCs w:val="24"/>
              </w:rPr>
            </w:pPr>
            <w:r w:rsidRPr="00626F84">
              <w:rPr>
                <w:szCs w:val="24"/>
              </w:rPr>
              <w:t>Spalvinis skenavimas</w:t>
            </w:r>
          </w:p>
        </w:tc>
        <w:tc>
          <w:tcPr>
            <w:tcW w:w="6422" w:type="dxa"/>
            <w:vAlign w:val="center"/>
          </w:tcPr>
          <w:p w14:paraId="63916BF7" w14:textId="77777777" w:rsidR="00913B06" w:rsidRPr="00626F84" w:rsidRDefault="00913B06" w:rsidP="00D0154C">
            <w:pPr>
              <w:rPr>
                <w:szCs w:val="24"/>
              </w:rPr>
            </w:pPr>
            <w:r w:rsidRPr="00626F84">
              <w:rPr>
                <w:szCs w:val="24"/>
              </w:rPr>
              <w:t>Turi būti</w:t>
            </w:r>
          </w:p>
        </w:tc>
      </w:tr>
      <w:tr w:rsidR="00913B06" w:rsidRPr="00626F84" w14:paraId="670C31BC" w14:textId="77777777" w:rsidTr="003C4327">
        <w:tc>
          <w:tcPr>
            <w:tcW w:w="675" w:type="dxa"/>
            <w:shd w:val="clear" w:color="auto" w:fill="FFFFFF" w:themeFill="background1"/>
          </w:tcPr>
          <w:p w14:paraId="44535B04" w14:textId="77777777" w:rsidR="00913B06" w:rsidRPr="00626F84" w:rsidRDefault="00913B06" w:rsidP="00D0154C">
            <w:pPr>
              <w:numPr>
                <w:ilvl w:val="0"/>
                <w:numId w:val="17"/>
              </w:numPr>
              <w:ind w:left="357" w:hanging="357"/>
              <w:contextualSpacing/>
              <w:rPr>
                <w:szCs w:val="24"/>
              </w:rPr>
            </w:pPr>
          </w:p>
        </w:tc>
        <w:tc>
          <w:tcPr>
            <w:tcW w:w="3076" w:type="dxa"/>
          </w:tcPr>
          <w:p w14:paraId="4CD78F54" w14:textId="77777777" w:rsidR="00913B06" w:rsidRPr="00626F84" w:rsidRDefault="00913B06" w:rsidP="00D0154C">
            <w:pPr>
              <w:rPr>
                <w:szCs w:val="24"/>
              </w:rPr>
            </w:pPr>
            <w:r w:rsidRPr="00626F84">
              <w:rPr>
                <w:szCs w:val="24"/>
              </w:rPr>
              <w:t>Nuskaitymo greitis</w:t>
            </w:r>
          </w:p>
        </w:tc>
        <w:tc>
          <w:tcPr>
            <w:tcW w:w="6422" w:type="dxa"/>
          </w:tcPr>
          <w:p w14:paraId="04A2726B" w14:textId="77777777" w:rsidR="00913B06" w:rsidRPr="00626F84" w:rsidRDefault="00913B06" w:rsidP="00D0154C">
            <w:pPr>
              <w:rPr>
                <w:szCs w:val="24"/>
              </w:rPr>
            </w:pPr>
            <w:r w:rsidRPr="00626F84">
              <w:rPr>
                <w:szCs w:val="24"/>
              </w:rPr>
              <w:t xml:space="preserve">Ne mažiau kaip </w:t>
            </w:r>
            <w:r w:rsidRPr="00626F84">
              <w:rPr>
                <w:color w:val="000000"/>
                <w:szCs w:val="24"/>
              </w:rPr>
              <w:t xml:space="preserve">40 </w:t>
            </w:r>
            <w:r w:rsidRPr="00626F84">
              <w:rPr>
                <w:szCs w:val="24"/>
              </w:rPr>
              <w:t>vaizdų per min. spalvotai ir juodai/baltai</w:t>
            </w:r>
          </w:p>
        </w:tc>
      </w:tr>
      <w:tr w:rsidR="00913B06" w:rsidRPr="00626F84" w14:paraId="63CD4C72" w14:textId="77777777" w:rsidTr="003C4327">
        <w:tc>
          <w:tcPr>
            <w:tcW w:w="675" w:type="dxa"/>
            <w:tcBorders>
              <w:bottom w:val="single" w:sz="4" w:space="0" w:color="auto"/>
            </w:tcBorders>
            <w:shd w:val="clear" w:color="auto" w:fill="FFFFFF" w:themeFill="background1"/>
          </w:tcPr>
          <w:p w14:paraId="59DCE258" w14:textId="77777777" w:rsidR="00913B06" w:rsidRPr="00626F84" w:rsidRDefault="00913B06" w:rsidP="00D0154C">
            <w:pPr>
              <w:numPr>
                <w:ilvl w:val="0"/>
                <w:numId w:val="17"/>
              </w:numPr>
              <w:ind w:left="357" w:hanging="357"/>
              <w:contextualSpacing/>
              <w:rPr>
                <w:szCs w:val="24"/>
              </w:rPr>
            </w:pPr>
          </w:p>
        </w:tc>
        <w:tc>
          <w:tcPr>
            <w:tcW w:w="3076" w:type="dxa"/>
          </w:tcPr>
          <w:p w14:paraId="09E43D23" w14:textId="77777777" w:rsidR="00913B06" w:rsidRPr="00626F84" w:rsidRDefault="00913B06" w:rsidP="00D0154C">
            <w:pPr>
              <w:rPr>
                <w:szCs w:val="24"/>
              </w:rPr>
            </w:pPr>
            <w:r w:rsidRPr="00626F84">
              <w:rPr>
                <w:szCs w:val="24"/>
              </w:rPr>
              <w:t>Nuskaitymo skiriamoji geba</w:t>
            </w:r>
          </w:p>
        </w:tc>
        <w:tc>
          <w:tcPr>
            <w:tcW w:w="6422" w:type="dxa"/>
          </w:tcPr>
          <w:p w14:paraId="140A2229" w14:textId="77777777" w:rsidR="00913B06" w:rsidRPr="00626F84" w:rsidRDefault="00913B06" w:rsidP="00D0154C">
            <w:pPr>
              <w:rPr>
                <w:szCs w:val="24"/>
              </w:rPr>
            </w:pPr>
            <w:r>
              <w:rPr>
                <w:szCs w:val="24"/>
              </w:rPr>
              <w:t xml:space="preserve">Ne mažiau kaip 600x600 </w:t>
            </w:r>
            <w:proofErr w:type="spellStart"/>
            <w:r>
              <w:rPr>
                <w:szCs w:val="24"/>
              </w:rPr>
              <w:t>dpi</w:t>
            </w:r>
            <w:proofErr w:type="spellEnd"/>
          </w:p>
        </w:tc>
      </w:tr>
      <w:tr w:rsidR="00913B06" w:rsidRPr="00626F84" w14:paraId="10236BAC" w14:textId="77777777" w:rsidTr="003C4327">
        <w:tc>
          <w:tcPr>
            <w:tcW w:w="675" w:type="dxa"/>
            <w:shd w:val="clear" w:color="auto" w:fill="FFFFFF" w:themeFill="background1"/>
          </w:tcPr>
          <w:p w14:paraId="55FA8B2D" w14:textId="77777777" w:rsidR="00913B06" w:rsidRPr="00626F84" w:rsidRDefault="00913B06" w:rsidP="00D0154C">
            <w:pPr>
              <w:numPr>
                <w:ilvl w:val="0"/>
                <w:numId w:val="17"/>
              </w:numPr>
              <w:ind w:left="357" w:hanging="357"/>
              <w:contextualSpacing/>
              <w:rPr>
                <w:szCs w:val="24"/>
              </w:rPr>
            </w:pPr>
          </w:p>
        </w:tc>
        <w:tc>
          <w:tcPr>
            <w:tcW w:w="3076" w:type="dxa"/>
          </w:tcPr>
          <w:p w14:paraId="07BA2E6B" w14:textId="77777777" w:rsidR="00913B06" w:rsidRPr="00626F84" w:rsidRDefault="00913B06" w:rsidP="00D0154C">
            <w:pPr>
              <w:rPr>
                <w:szCs w:val="24"/>
              </w:rPr>
            </w:pPr>
            <w:r w:rsidRPr="00626F84">
              <w:rPr>
                <w:szCs w:val="24"/>
              </w:rPr>
              <w:t>Automatinis dvipusiu originalų nuskaitymo mazgas</w:t>
            </w:r>
          </w:p>
        </w:tc>
        <w:tc>
          <w:tcPr>
            <w:tcW w:w="6422" w:type="dxa"/>
          </w:tcPr>
          <w:p w14:paraId="0C937606" w14:textId="77777777" w:rsidR="00913B06" w:rsidRPr="00626F84" w:rsidRDefault="00913B06" w:rsidP="00D0154C">
            <w:pPr>
              <w:rPr>
                <w:szCs w:val="24"/>
              </w:rPr>
            </w:pPr>
            <w:r w:rsidRPr="00626F84">
              <w:rPr>
                <w:szCs w:val="24"/>
              </w:rPr>
              <w:t>Turi būti</w:t>
            </w:r>
          </w:p>
        </w:tc>
      </w:tr>
      <w:tr w:rsidR="00913B06" w:rsidRPr="00626F84" w14:paraId="76E6FBD0" w14:textId="77777777" w:rsidTr="003C4327">
        <w:tc>
          <w:tcPr>
            <w:tcW w:w="675" w:type="dxa"/>
            <w:shd w:val="clear" w:color="auto" w:fill="FFFFFF" w:themeFill="background1"/>
          </w:tcPr>
          <w:p w14:paraId="39E64E65" w14:textId="77777777" w:rsidR="00913B06" w:rsidRPr="00626F84" w:rsidRDefault="00913B06" w:rsidP="00D0154C">
            <w:pPr>
              <w:numPr>
                <w:ilvl w:val="0"/>
                <w:numId w:val="17"/>
              </w:numPr>
              <w:ind w:left="357" w:hanging="357"/>
              <w:contextualSpacing/>
              <w:rPr>
                <w:szCs w:val="24"/>
              </w:rPr>
            </w:pPr>
          </w:p>
        </w:tc>
        <w:tc>
          <w:tcPr>
            <w:tcW w:w="3076" w:type="dxa"/>
          </w:tcPr>
          <w:p w14:paraId="535A5946" w14:textId="77777777" w:rsidR="00913B06" w:rsidRPr="00626F84" w:rsidRDefault="00913B06" w:rsidP="00D0154C">
            <w:pPr>
              <w:rPr>
                <w:szCs w:val="24"/>
              </w:rPr>
            </w:pPr>
            <w:r w:rsidRPr="00626F84">
              <w:rPr>
                <w:szCs w:val="24"/>
              </w:rPr>
              <w:t>Nuskaitymo funkcijos</w:t>
            </w:r>
          </w:p>
        </w:tc>
        <w:tc>
          <w:tcPr>
            <w:tcW w:w="6422" w:type="dxa"/>
          </w:tcPr>
          <w:p w14:paraId="4C1FB170" w14:textId="77777777" w:rsidR="00913B06" w:rsidRPr="00626F84" w:rsidRDefault="00913B06" w:rsidP="00D0154C">
            <w:pPr>
              <w:rPr>
                <w:szCs w:val="24"/>
              </w:rPr>
            </w:pPr>
            <w:r w:rsidRPr="00626F84">
              <w:rPr>
                <w:szCs w:val="24"/>
              </w:rPr>
              <w:t>Tiesioginis į kompiuterį</w:t>
            </w:r>
            <w:r>
              <w:rPr>
                <w:szCs w:val="24"/>
              </w:rPr>
              <w:t>, į elektroninį paštą, FTP, SMB</w:t>
            </w:r>
          </w:p>
        </w:tc>
      </w:tr>
      <w:tr w:rsidR="00913B06" w:rsidRPr="00626F84" w14:paraId="1533F936" w14:textId="77777777" w:rsidTr="003C4327">
        <w:tc>
          <w:tcPr>
            <w:tcW w:w="675" w:type="dxa"/>
            <w:shd w:val="clear" w:color="auto" w:fill="FFFFFF" w:themeFill="background1"/>
          </w:tcPr>
          <w:p w14:paraId="16574A82"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2DD21F17" w14:textId="77777777" w:rsidR="00913B06" w:rsidRPr="00626F84" w:rsidRDefault="00913B06" w:rsidP="00D0154C">
            <w:pPr>
              <w:rPr>
                <w:szCs w:val="24"/>
              </w:rPr>
            </w:pPr>
            <w:r w:rsidRPr="00626F84">
              <w:rPr>
                <w:szCs w:val="24"/>
              </w:rPr>
              <w:t>Skenavimo protokolų palaikymas</w:t>
            </w:r>
          </w:p>
        </w:tc>
        <w:tc>
          <w:tcPr>
            <w:tcW w:w="6422" w:type="dxa"/>
            <w:vAlign w:val="center"/>
          </w:tcPr>
          <w:p w14:paraId="70FF823B" w14:textId="77777777" w:rsidR="00913B06" w:rsidRPr="00626F84" w:rsidRDefault="00913B06" w:rsidP="00D0154C">
            <w:pPr>
              <w:rPr>
                <w:szCs w:val="24"/>
              </w:rPr>
            </w:pPr>
            <w:r w:rsidRPr="00626F84">
              <w:rPr>
                <w:szCs w:val="24"/>
              </w:rPr>
              <w:t>TWAIN</w:t>
            </w:r>
          </w:p>
        </w:tc>
      </w:tr>
      <w:tr w:rsidR="00913B06" w:rsidRPr="00626F84" w14:paraId="434957AF" w14:textId="77777777" w:rsidTr="003C4327">
        <w:tc>
          <w:tcPr>
            <w:tcW w:w="675" w:type="dxa"/>
            <w:shd w:val="clear" w:color="auto" w:fill="FFFFFF" w:themeFill="background1"/>
          </w:tcPr>
          <w:p w14:paraId="05EC5620"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56B0C45E" w14:textId="77777777" w:rsidR="00913B06" w:rsidRPr="00626F84" w:rsidRDefault="00913B06" w:rsidP="00D0154C">
            <w:pPr>
              <w:rPr>
                <w:szCs w:val="24"/>
              </w:rPr>
            </w:pPr>
            <w:r w:rsidRPr="00626F84">
              <w:rPr>
                <w:szCs w:val="24"/>
              </w:rPr>
              <w:t>Adresų knyga</w:t>
            </w:r>
          </w:p>
        </w:tc>
        <w:tc>
          <w:tcPr>
            <w:tcW w:w="6422" w:type="dxa"/>
            <w:vAlign w:val="center"/>
          </w:tcPr>
          <w:p w14:paraId="566A3392" w14:textId="77777777" w:rsidR="00913B06" w:rsidRPr="00626F84" w:rsidRDefault="00913B06" w:rsidP="00D0154C">
            <w:pPr>
              <w:rPr>
                <w:szCs w:val="24"/>
              </w:rPr>
            </w:pPr>
            <w:r w:rsidRPr="00626F84">
              <w:rPr>
                <w:szCs w:val="24"/>
              </w:rPr>
              <w:t>LDAP, vietinė</w:t>
            </w:r>
          </w:p>
        </w:tc>
      </w:tr>
      <w:tr w:rsidR="00913B06" w:rsidRPr="00626F84" w14:paraId="56196EC4" w14:textId="77777777" w:rsidTr="003C4327">
        <w:tc>
          <w:tcPr>
            <w:tcW w:w="675" w:type="dxa"/>
            <w:shd w:val="clear" w:color="auto" w:fill="FFFFFF" w:themeFill="background1"/>
          </w:tcPr>
          <w:p w14:paraId="6FB5A0C6"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25E5C1B8" w14:textId="77777777" w:rsidR="00913B06" w:rsidRPr="00626F84" w:rsidRDefault="00913B06" w:rsidP="00D0154C">
            <w:pPr>
              <w:rPr>
                <w:szCs w:val="24"/>
              </w:rPr>
            </w:pPr>
            <w:r w:rsidRPr="00626F84">
              <w:rPr>
                <w:szCs w:val="24"/>
              </w:rPr>
              <w:t>Didinimas/mažinimas</w:t>
            </w:r>
          </w:p>
        </w:tc>
        <w:tc>
          <w:tcPr>
            <w:tcW w:w="6422" w:type="dxa"/>
            <w:vAlign w:val="center"/>
          </w:tcPr>
          <w:p w14:paraId="7A4577FF" w14:textId="77777777" w:rsidR="00913B06" w:rsidRPr="00626F84" w:rsidRDefault="00913B06" w:rsidP="00D0154C">
            <w:pPr>
              <w:rPr>
                <w:szCs w:val="24"/>
              </w:rPr>
            </w:pPr>
            <w:r w:rsidRPr="00626F84">
              <w:rPr>
                <w:szCs w:val="24"/>
              </w:rPr>
              <w:t>Ne mažiau kaip nuo 25 iki 400% kas 1%</w:t>
            </w:r>
          </w:p>
        </w:tc>
      </w:tr>
      <w:tr w:rsidR="00913B06" w:rsidRPr="00626F84" w14:paraId="6D1DE280" w14:textId="77777777" w:rsidTr="003C4327">
        <w:trPr>
          <w:trHeight w:val="240"/>
        </w:trPr>
        <w:tc>
          <w:tcPr>
            <w:tcW w:w="675" w:type="dxa"/>
            <w:tcBorders>
              <w:bottom w:val="single" w:sz="4" w:space="0" w:color="auto"/>
            </w:tcBorders>
            <w:shd w:val="clear" w:color="auto" w:fill="FFFFFF" w:themeFill="background1"/>
          </w:tcPr>
          <w:p w14:paraId="28BB3C3B" w14:textId="77777777" w:rsidR="00913B06" w:rsidRPr="00626F84" w:rsidRDefault="00913B06" w:rsidP="00D0154C">
            <w:pPr>
              <w:numPr>
                <w:ilvl w:val="0"/>
                <w:numId w:val="17"/>
              </w:numPr>
              <w:ind w:left="357" w:hanging="357"/>
              <w:contextualSpacing/>
              <w:rPr>
                <w:szCs w:val="24"/>
              </w:rPr>
            </w:pPr>
          </w:p>
        </w:tc>
        <w:tc>
          <w:tcPr>
            <w:tcW w:w="3076" w:type="dxa"/>
            <w:tcBorders>
              <w:bottom w:val="single" w:sz="4" w:space="0" w:color="auto"/>
            </w:tcBorders>
          </w:tcPr>
          <w:p w14:paraId="320273E8" w14:textId="77777777" w:rsidR="00913B06" w:rsidRPr="00626F84" w:rsidRDefault="00913B06" w:rsidP="00D0154C">
            <w:pPr>
              <w:rPr>
                <w:szCs w:val="24"/>
              </w:rPr>
            </w:pPr>
            <w:r w:rsidRPr="00626F84">
              <w:rPr>
                <w:szCs w:val="24"/>
              </w:rPr>
              <w:t>Skenavimo bylų formatai</w:t>
            </w:r>
          </w:p>
        </w:tc>
        <w:tc>
          <w:tcPr>
            <w:tcW w:w="6422" w:type="dxa"/>
            <w:tcBorders>
              <w:bottom w:val="single" w:sz="4" w:space="0" w:color="auto"/>
            </w:tcBorders>
          </w:tcPr>
          <w:p w14:paraId="23256845" w14:textId="77777777" w:rsidR="00913B06" w:rsidRPr="00626F84" w:rsidRDefault="00913B06" w:rsidP="00D0154C">
            <w:pPr>
              <w:rPr>
                <w:szCs w:val="24"/>
              </w:rPr>
            </w:pPr>
            <w:r>
              <w:rPr>
                <w:szCs w:val="24"/>
              </w:rPr>
              <w:t>TIFF, JPEG, PDF</w:t>
            </w:r>
          </w:p>
        </w:tc>
      </w:tr>
      <w:tr w:rsidR="00913B06" w:rsidRPr="00626F84" w14:paraId="13FA95CD" w14:textId="77777777" w:rsidTr="003C4327">
        <w:tc>
          <w:tcPr>
            <w:tcW w:w="10173" w:type="dxa"/>
            <w:gridSpan w:val="3"/>
            <w:shd w:val="clear" w:color="auto" w:fill="FFFFFF" w:themeFill="background1"/>
          </w:tcPr>
          <w:p w14:paraId="2E87349F" w14:textId="77777777" w:rsidR="00913B06" w:rsidRPr="00626F84" w:rsidRDefault="00913B06" w:rsidP="00D0154C">
            <w:pPr>
              <w:rPr>
                <w:b/>
                <w:szCs w:val="24"/>
              </w:rPr>
            </w:pPr>
            <w:r w:rsidRPr="00626F84">
              <w:rPr>
                <w:b/>
                <w:szCs w:val="24"/>
              </w:rPr>
              <w:t>FAKSO FUNKCIJA</w:t>
            </w:r>
          </w:p>
        </w:tc>
      </w:tr>
      <w:tr w:rsidR="00913B06" w:rsidRPr="00626F84" w14:paraId="23E94017" w14:textId="77777777" w:rsidTr="003C4327">
        <w:tc>
          <w:tcPr>
            <w:tcW w:w="675" w:type="dxa"/>
            <w:shd w:val="clear" w:color="auto" w:fill="FFFFFF" w:themeFill="background1"/>
          </w:tcPr>
          <w:p w14:paraId="0F518B61" w14:textId="77777777" w:rsidR="00913B06" w:rsidRPr="00626F84" w:rsidRDefault="00913B06" w:rsidP="00D0154C">
            <w:pPr>
              <w:numPr>
                <w:ilvl w:val="0"/>
                <w:numId w:val="17"/>
              </w:numPr>
              <w:ind w:left="357" w:hanging="357"/>
              <w:contextualSpacing/>
              <w:rPr>
                <w:szCs w:val="24"/>
              </w:rPr>
            </w:pPr>
          </w:p>
        </w:tc>
        <w:tc>
          <w:tcPr>
            <w:tcW w:w="3076" w:type="dxa"/>
            <w:vAlign w:val="center"/>
          </w:tcPr>
          <w:p w14:paraId="465CBAAA" w14:textId="77777777" w:rsidR="00913B06" w:rsidRPr="00626F84" w:rsidRDefault="00913B06" w:rsidP="00D0154C">
            <w:pPr>
              <w:rPr>
                <w:szCs w:val="24"/>
              </w:rPr>
            </w:pPr>
            <w:r w:rsidRPr="00626F84">
              <w:rPr>
                <w:szCs w:val="24"/>
              </w:rPr>
              <w:t>Faksas</w:t>
            </w:r>
          </w:p>
        </w:tc>
        <w:tc>
          <w:tcPr>
            <w:tcW w:w="6422" w:type="dxa"/>
            <w:vAlign w:val="center"/>
          </w:tcPr>
          <w:p w14:paraId="6E71EEF6" w14:textId="77777777" w:rsidR="00913B06" w:rsidRPr="00626F84" w:rsidRDefault="00913B06" w:rsidP="00D0154C">
            <w:pPr>
              <w:rPr>
                <w:szCs w:val="24"/>
              </w:rPr>
            </w:pPr>
            <w:r w:rsidRPr="00626F84">
              <w:rPr>
                <w:szCs w:val="24"/>
              </w:rPr>
              <w:t>Fakso funkcija nebūtina</w:t>
            </w:r>
          </w:p>
        </w:tc>
      </w:tr>
    </w:tbl>
    <w:p w14:paraId="464C7B69" w14:textId="77777777" w:rsidR="00913B06" w:rsidRPr="00626F84" w:rsidRDefault="00913B06" w:rsidP="00913B06">
      <w:pPr>
        <w:spacing w:before="360"/>
        <w:rPr>
          <w:b/>
          <w:bCs/>
          <w:szCs w:val="24"/>
        </w:rPr>
      </w:pPr>
      <w:r w:rsidRPr="00626F84">
        <w:rPr>
          <w:b/>
          <w:bCs/>
          <w:szCs w:val="24"/>
        </w:rPr>
        <w:t xml:space="preserve">C tipas. Juodai/balto kopijavimo daugiafunkcinis </w:t>
      </w:r>
      <w:r>
        <w:rPr>
          <w:b/>
          <w:bCs/>
          <w:szCs w:val="24"/>
        </w:rPr>
        <w:t>aparatas</w:t>
      </w:r>
      <w:r w:rsidRPr="00626F84">
        <w:rPr>
          <w:b/>
          <w:bCs/>
          <w:szCs w:val="24"/>
        </w:rPr>
        <w:t xml:space="preserve"> (B tipas su fakso funkcija)</w:t>
      </w:r>
    </w:p>
    <w:p w14:paraId="7F2748CD" w14:textId="77777777" w:rsidR="00913B06" w:rsidRPr="00626F84" w:rsidRDefault="00913B06" w:rsidP="00913B06">
      <w:pPr>
        <w:jc w:val="right"/>
        <w:rPr>
          <w:b/>
          <w:bCs/>
          <w:szCs w:val="24"/>
        </w:rPr>
      </w:pPr>
      <w:r w:rsidRPr="00626F84">
        <w:rPr>
          <w:b/>
          <w:bCs/>
          <w:szCs w:val="24"/>
        </w:rPr>
        <w:t>Lentelė Nr. 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6422"/>
      </w:tblGrid>
      <w:tr w:rsidR="00913B06" w:rsidRPr="00626F84" w14:paraId="39F65624" w14:textId="77777777" w:rsidTr="003C4327">
        <w:tc>
          <w:tcPr>
            <w:tcW w:w="675" w:type="dxa"/>
            <w:tcBorders>
              <w:bottom w:val="single" w:sz="4" w:space="0" w:color="auto"/>
            </w:tcBorders>
            <w:shd w:val="pct15" w:color="auto" w:fill="FFFFFF" w:themeFill="background1"/>
          </w:tcPr>
          <w:p w14:paraId="2120E2A0" w14:textId="77777777" w:rsidR="00913B06" w:rsidRPr="00626F84" w:rsidRDefault="00913B06" w:rsidP="00D0154C">
            <w:pPr>
              <w:rPr>
                <w:b/>
                <w:szCs w:val="24"/>
              </w:rPr>
            </w:pPr>
            <w:proofErr w:type="spellStart"/>
            <w:r w:rsidRPr="00626F84">
              <w:rPr>
                <w:b/>
                <w:szCs w:val="24"/>
              </w:rPr>
              <w:t>Eil.Nr</w:t>
            </w:r>
            <w:proofErr w:type="spellEnd"/>
            <w:r w:rsidRPr="00626F84">
              <w:rPr>
                <w:b/>
                <w:szCs w:val="24"/>
              </w:rPr>
              <w:t>.</w:t>
            </w:r>
          </w:p>
        </w:tc>
        <w:tc>
          <w:tcPr>
            <w:tcW w:w="3076" w:type="dxa"/>
            <w:shd w:val="pct15" w:color="auto" w:fill="FFFFFF" w:themeFill="background1"/>
          </w:tcPr>
          <w:p w14:paraId="05A2DB3C" w14:textId="77777777" w:rsidR="00913B06" w:rsidRPr="00626F84" w:rsidRDefault="00913B06" w:rsidP="00D0154C">
            <w:pPr>
              <w:rPr>
                <w:b/>
                <w:szCs w:val="24"/>
              </w:rPr>
            </w:pPr>
            <w:r w:rsidRPr="00626F84">
              <w:rPr>
                <w:b/>
                <w:szCs w:val="24"/>
              </w:rPr>
              <w:t>Specifikacija (C)</w:t>
            </w:r>
          </w:p>
        </w:tc>
        <w:tc>
          <w:tcPr>
            <w:tcW w:w="6422" w:type="dxa"/>
            <w:shd w:val="pct15" w:color="auto" w:fill="FFFFFF" w:themeFill="background1"/>
          </w:tcPr>
          <w:p w14:paraId="53C14EBC" w14:textId="77777777" w:rsidR="00913B06" w:rsidRPr="00626F84" w:rsidRDefault="00913B06" w:rsidP="00D0154C">
            <w:pPr>
              <w:rPr>
                <w:b/>
                <w:szCs w:val="24"/>
              </w:rPr>
            </w:pPr>
            <w:r w:rsidRPr="00626F84">
              <w:rPr>
                <w:b/>
                <w:szCs w:val="24"/>
              </w:rPr>
              <w:t>Minimalūs reikalavimai</w:t>
            </w:r>
          </w:p>
        </w:tc>
      </w:tr>
      <w:tr w:rsidR="00913B06" w:rsidRPr="00626F84" w14:paraId="5D244EC0" w14:textId="77777777" w:rsidTr="003C4327">
        <w:tc>
          <w:tcPr>
            <w:tcW w:w="675" w:type="dxa"/>
            <w:shd w:val="clear" w:color="auto" w:fill="FFFFFF" w:themeFill="background1"/>
          </w:tcPr>
          <w:p w14:paraId="3A5386BC" w14:textId="77777777" w:rsidR="00913B06" w:rsidRPr="00626F84" w:rsidRDefault="00913B06" w:rsidP="00D0154C">
            <w:pPr>
              <w:numPr>
                <w:ilvl w:val="0"/>
                <w:numId w:val="18"/>
              </w:numPr>
              <w:contextualSpacing/>
              <w:rPr>
                <w:szCs w:val="24"/>
              </w:rPr>
            </w:pPr>
          </w:p>
        </w:tc>
        <w:tc>
          <w:tcPr>
            <w:tcW w:w="3076" w:type="dxa"/>
          </w:tcPr>
          <w:p w14:paraId="3164A41A" w14:textId="77777777" w:rsidR="00913B06" w:rsidRPr="00626F84" w:rsidRDefault="00913B06" w:rsidP="00D0154C">
            <w:pPr>
              <w:rPr>
                <w:szCs w:val="24"/>
              </w:rPr>
            </w:pPr>
            <w:r>
              <w:rPr>
                <w:szCs w:val="24"/>
              </w:rPr>
              <w:t xml:space="preserve">Kiekis </w:t>
            </w:r>
            <w:r w:rsidRPr="00626F84">
              <w:rPr>
                <w:szCs w:val="24"/>
              </w:rPr>
              <w:t xml:space="preserve">ir </w:t>
            </w:r>
            <w:r>
              <w:rPr>
                <w:szCs w:val="24"/>
              </w:rPr>
              <w:t xml:space="preserve">numatoma </w:t>
            </w:r>
            <w:r w:rsidRPr="00626F84">
              <w:rPr>
                <w:szCs w:val="24"/>
              </w:rPr>
              <w:t>eksploatacijos vieta</w:t>
            </w:r>
          </w:p>
        </w:tc>
        <w:tc>
          <w:tcPr>
            <w:tcW w:w="6422" w:type="dxa"/>
          </w:tcPr>
          <w:p w14:paraId="7CF8500F" w14:textId="5146993B" w:rsidR="00913B06" w:rsidRPr="00626F84" w:rsidRDefault="00913B06" w:rsidP="00D0154C">
            <w:pPr>
              <w:rPr>
                <w:b/>
                <w:szCs w:val="24"/>
              </w:rPr>
            </w:pPr>
            <w:r>
              <w:rPr>
                <w:b/>
                <w:szCs w:val="24"/>
              </w:rPr>
              <w:t xml:space="preserve">1 vnt. – vieta: </w:t>
            </w:r>
            <w:proofErr w:type="spellStart"/>
            <w:r w:rsidR="00930A6C">
              <w:rPr>
                <w:b/>
                <w:szCs w:val="24"/>
              </w:rPr>
              <w:t>Rue</w:t>
            </w:r>
            <w:proofErr w:type="spellEnd"/>
            <w:r w:rsidR="00930A6C">
              <w:rPr>
                <w:b/>
                <w:szCs w:val="24"/>
              </w:rPr>
              <w:t xml:space="preserve"> </w:t>
            </w:r>
            <w:proofErr w:type="spellStart"/>
            <w:r w:rsidRPr="00626F84">
              <w:rPr>
                <w:b/>
                <w:szCs w:val="24"/>
              </w:rPr>
              <w:t>Belliard</w:t>
            </w:r>
            <w:proofErr w:type="spellEnd"/>
            <w:r w:rsidRPr="00626F84">
              <w:rPr>
                <w:b/>
                <w:szCs w:val="24"/>
              </w:rPr>
              <w:t xml:space="preserve"> 41-43 (0 aukštas), Briuselis, Belgija</w:t>
            </w:r>
          </w:p>
        </w:tc>
      </w:tr>
      <w:tr w:rsidR="00913B06" w:rsidRPr="00626F84" w14:paraId="6B27BECF" w14:textId="77777777" w:rsidTr="003C4327">
        <w:tc>
          <w:tcPr>
            <w:tcW w:w="675" w:type="dxa"/>
            <w:shd w:val="clear" w:color="auto" w:fill="FFFFFF" w:themeFill="background1"/>
          </w:tcPr>
          <w:p w14:paraId="54EE0CF7" w14:textId="77777777" w:rsidR="00913B06" w:rsidRPr="00626F84" w:rsidRDefault="00913B06" w:rsidP="00D0154C">
            <w:pPr>
              <w:numPr>
                <w:ilvl w:val="0"/>
                <w:numId w:val="18"/>
              </w:numPr>
              <w:ind w:left="357" w:hanging="357"/>
              <w:contextualSpacing/>
              <w:rPr>
                <w:szCs w:val="24"/>
              </w:rPr>
            </w:pPr>
          </w:p>
        </w:tc>
        <w:tc>
          <w:tcPr>
            <w:tcW w:w="3076" w:type="dxa"/>
          </w:tcPr>
          <w:p w14:paraId="4B744B2D" w14:textId="77777777" w:rsidR="00913B06" w:rsidRPr="00626F84" w:rsidRDefault="00913B06" w:rsidP="00D0154C">
            <w:pPr>
              <w:rPr>
                <w:szCs w:val="24"/>
              </w:rPr>
            </w:pPr>
            <w:r w:rsidRPr="00626F84">
              <w:rPr>
                <w:szCs w:val="24"/>
              </w:rPr>
              <w:t>Būklė</w:t>
            </w:r>
          </w:p>
        </w:tc>
        <w:tc>
          <w:tcPr>
            <w:tcW w:w="6422" w:type="dxa"/>
          </w:tcPr>
          <w:p w14:paraId="4774E952" w14:textId="77777777" w:rsidR="00913B06" w:rsidRPr="00626F84" w:rsidRDefault="00913B06" w:rsidP="00D0154C">
            <w:pPr>
              <w:rPr>
                <w:szCs w:val="24"/>
              </w:rPr>
            </w:pPr>
            <w:r w:rsidRPr="00626F84">
              <w:rPr>
                <w:szCs w:val="24"/>
              </w:rPr>
              <w:t>Na</w:t>
            </w:r>
            <w:r>
              <w:rPr>
                <w:szCs w:val="24"/>
              </w:rPr>
              <w:t>ujas, nenaudotas, neatnaujintas</w:t>
            </w:r>
          </w:p>
        </w:tc>
      </w:tr>
      <w:tr w:rsidR="00913B06" w:rsidRPr="00626F84" w14:paraId="2422F590" w14:textId="77777777" w:rsidTr="003C4327">
        <w:tc>
          <w:tcPr>
            <w:tcW w:w="675" w:type="dxa"/>
            <w:shd w:val="clear" w:color="auto" w:fill="FFFFFF" w:themeFill="background1"/>
          </w:tcPr>
          <w:p w14:paraId="6ED00B19" w14:textId="77777777" w:rsidR="00913B06" w:rsidRPr="00626F84" w:rsidRDefault="00913B06" w:rsidP="00D0154C">
            <w:pPr>
              <w:numPr>
                <w:ilvl w:val="0"/>
                <w:numId w:val="18"/>
              </w:numPr>
              <w:ind w:left="357" w:hanging="357"/>
              <w:contextualSpacing/>
              <w:rPr>
                <w:szCs w:val="24"/>
              </w:rPr>
            </w:pPr>
          </w:p>
        </w:tc>
        <w:tc>
          <w:tcPr>
            <w:tcW w:w="3076" w:type="dxa"/>
          </w:tcPr>
          <w:p w14:paraId="3E46C0AF" w14:textId="77777777" w:rsidR="00913B06" w:rsidRPr="00626F84" w:rsidRDefault="00913B06" w:rsidP="00D0154C">
            <w:pPr>
              <w:rPr>
                <w:szCs w:val="24"/>
              </w:rPr>
            </w:pPr>
            <w:r w:rsidRPr="00626F84">
              <w:rPr>
                <w:szCs w:val="24"/>
              </w:rPr>
              <w:t>Stovas, skirtas pastatymui ant žemės</w:t>
            </w:r>
          </w:p>
        </w:tc>
        <w:tc>
          <w:tcPr>
            <w:tcW w:w="6422" w:type="dxa"/>
          </w:tcPr>
          <w:p w14:paraId="3B5AC421" w14:textId="77777777" w:rsidR="00913B06" w:rsidRPr="00626F84" w:rsidRDefault="00913B06" w:rsidP="00D0154C">
            <w:pPr>
              <w:rPr>
                <w:szCs w:val="24"/>
              </w:rPr>
            </w:pPr>
            <w:r w:rsidRPr="00626F84">
              <w:rPr>
                <w:szCs w:val="24"/>
              </w:rPr>
              <w:t>Turi būti</w:t>
            </w:r>
          </w:p>
        </w:tc>
      </w:tr>
      <w:tr w:rsidR="00913B06" w:rsidRPr="00626F84" w14:paraId="6E423539" w14:textId="77777777" w:rsidTr="003C4327">
        <w:tc>
          <w:tcPr>
            <w:tcW w:w="675" w:type="dxa"/>
            <w:shd w:val="clear" w:color="auto" w:fill="FFFFFF" w:themeFill="background1"/>
          </w:tcPr>
          <w:p w14:paraId="6C336B67" w14:textId="77777777" w:rsidR="00913B06" w:rsidRPr="00626F84" w:rsidRDefault="00913B06" w:rsidP="00D0154C">
            <w:pPr>
              <w:numPr>
                <w:ilvl w:val="0"/>
                <w:numId w:val="18"/>
              </w:numPr>
              <w:ind w:left="357" w:hanging="357"/>
              <w:contextualSpacing/>
              <w:rPr>
                <w:szCs w:val="24"/>
              </w:rPr>
            </w:pPr>
          </w:p>
        </w:tc>
        <w:tc>
          <w:tcPr>
            <w:tcW w:w="3076" w:type="dxa"/>
          </w:tcPr>
          <w:p w14:paraId="0BAC434F" w14:textId="77777777" w:rsidR="00913B06" w:rsidRPr="00626F84" w:rsidRDefault="00913B06" w:rsidP="00D0154C">
            <w:pPr>
              <w:rPr>
                <w:szCs w:val="24"/>
              </w:rPr>
            </w:pPr>
            <w:r w:rsidRPr="00626F84">
              <w:rPr>
                <w:szCs w:val="24"/>
              </w:rPr>
              <w:t>Atliekamos funkcijos</w:t>
            </w:r>
          </w:p>
        </w:tc>
        <w:tc>
          <w:tcPr>
            <w:tcW w:w="6422" w:type="dxa"/>
          </w:tcPr>
          <w:p w14:paraId="6A9EEEF6" w14:textId="77777777" w:rsidR="00913B06" w:rsidRPr="00626F84" w:rsidRDefault="00913B06" w:rsidP="00D0154C">
            <w:pPr>
              <w:rPr>
                <w:szCs w:val="24"/>
              </w:rPr>
            </w:pPr>
            <w:r w:rsidRPr="00626F84">
              <w:rPr>
                <w:szCs w:val="24"/>
              </w:rPr>
              <w:t>Kopijavimas, spau</w:t>
            </w:r>
            <w:r>
              <w:rPr>
                <w:szCs w:val="24"/>
              </w:rPr>
              <w:t>sdinimas, spalvinis nuskaitymas</w:t>
            </w:r>
          </w:p>
        </w:tc>
      </w:tr>
      <w:tr w:rsidR="00913B06" w:rsidRPr="00626F84" w14:paraId="312ED836" w14:textId="77777777" w:rsidTr="003C4327">
        <w:tc>
          <w:tcPr>
            <w:tcW w:w="675" w:type="dxa"/>
            <w:shd w:val="clear" w:color="auto" w:fill="FFFFFF" w:themeFill="background1"/>
          </w:tcPr>
          <w:p w14:paraId="7D00AE16" w14:textId="77777777" w:rsidR="00913B06" w:rsidRPr="00626F84" w:rsidRDefault="00913B06" w:rsidP="00D0154C">
            <w:pPr>
              <w:numPr>
                <w:ilvl w:val="0"/>
                <w:numId w:val="18"/>
              </w:numPr>
              <w:ind w:left="357" w:hanging="357"/>
              <w:contextualSpacing/>
              <w:rPr>
                <w:szCs w:val="24"/>
              </w:rPr>
            </w:pPr>
          </w:p>
        </w:tc>
        <w:tc>
          <w:tcPr>
            <w:tcW w:w="3076" w:type="dxa"/>
          </w:tcPr>
          <w:p w14:paraId="1E236EDE" w14:textId="77777777" w:rsidR="00913B06" w:rsidRPr="00626F84" w:rsidRDefault="00913B06" w:rsidP="00D0154C">
            <w:pPr>
              <w:rPr>
                <w:szCs w:val="24"/>
              </w:rPr>
            </w:pPr>
            <w:r w:rsidRPr="00626F84">
              <w:rPr>
                <w:szCs w:val="24"/>
              </w:rPr>
              <w:t>Palaikomas popieriaus formatas</w:t>
            </w:r>
          </w:p>
        </w:tc>
        <w:tc>
          <w:tcPr>
            <w:tcW w:w="6422" w:type="dxa"/>
          </w:tcPr>
          <w:p w14:paraId="5060EB47" w14:textId="77777777" w:rsidR="00913B06" w:rsidRPr="00626F84" w:rsidRDefault="00913B06" w:rsidP="00D0154C">
            <w:pPr>
              <w:rPr>
                <w:szCs w:val="24"/>
              </w:rPr>
            </w:pPr>
            <w:r>
              <w:rPr>
                <w:szCs w:val="24"/>
              </w:rPr>
              <w:t>Nuo A6 iki A3</w:t>
            </w:r>
          </w:p>
        </w:tc>
      </w:tr>
      <w:tr w:rsidR="00913B06" w:rsidRPr="00626F84" w14:paraId="308FB9ED" w14:textId="77777777" w:rsidTr="003C4327">
        <w:tc>
          <w:tcPr>
            <w:tcW w:w="675" w:type="dxa"/>
            <w:shd w:val="clear" w:color="auto" w:fill="FFFFFF" w:themeFill="background1"/>
          </w:tcPr>
          <w:p w14:paraId="6D296C27" w14:textId="77777777" w:rsidR="00913B06" w:rsidRPr="00626F84" w:rsidRDefault="00913B06" w:rsidP="00D0154C">
            <w:pPr>
              <w:numPr>
                <w:ilvl w:val="0"/>
                <w:numId w:val="18"/>
              </w:numPr>
              <w:ind w:left="357" w:hanging="357"/>
              <w:contextualSpacing/>
              <w:rPr>
                <w:szCs w:val="24"/>
              </w:rPr>
            </w:pPr>
          </w:p>
        </w:tc>
        <w:tc>
          <w:tcPr>
            <w:tcW w:w="3076" w:type="dxa"/>
          </w:tcPr>
          <w:p w14:paraId="6926FA85" w14:textId="77777777" w:rsidR="00913B06" w:rsidRPr="00626F84" w:rsidRDefault="00913B06" w:rsidP="00D0154C">
            <w:pPr>
              <w:rPr>
                <w:szCs w:val="24"/>
              </w:rPr>
            </w:pPr>
            <w:r w:rsidRPr="00626F84">
              <w:rPr>
                <w:szCs w:val="24"/>
              </w:rPr>
              <w:t>Spausdinimo/kopijavimo greitis A4 formatu</w:t>
            </w:r>
          </w:p>
        </w:tc>
        <w:tc>
          <w:tcPr>
            <w:tcW w:w="6422" w:type="dxa"/>
          </w:tcPr>
          <w:p w14:paraId="17659EF4" w14:textId="77777777" w:rsidR="00913B06" w:rsidRPr="00626F84" w:rsidRDefault="00913B06" w:rsidP="00D0154C">
            <w:pPr>
              <w:rPr>
                <w:szCs w:val="24"/>
              </w:rPr>
            </w:pPr>
            <w:r w:rsidRPr="00626F84">
              <w:rPr>
                <w:szCs w:val="24"/>
              </w:rPr>
              <w:t>Ne mažiau kaip 25 pus</w:t>
            </w:r>
            <w:r>
              <w:rPr>
                <w:szCs w:val="24"/>
              </w:rPr>
              <w:t>lapiai per minutę juodai/baltai</w:t>
            </w:r>
          </w:p>
        </w:tc>
      </w:tr>
      <w:tr w:rsidR="00913B06" w:rsidRPr="00626F84" w14:paraId="3DFA7FE8" w14:textId="77777777" w:rsidTr="003C4327">
        <w:tc>
          <w:tcPr>
            <w:tcW w:w="675" w:type="dxa"/>
            <w:shd w:val="clear" w:color="auto" w:fill="FFFFFF" w:themeFill="background1"/>
          </w:tcPr>
          <w:p w14:paraId="14DC9749" w14:textId="77777777" w:rsidR="00913B06" w:rsidRPr="00626F84" w:rsidRDefault="00913B06" w:rsidP="00D0154C">
            <w:pPr>
              <w:numPr>
                <w:ilvl w:val="0"/>
                <w:numId w:val="18"/>
              </w:numPr>
              <w:ind w:left="357" w:hanging="357"/>
              <w:contextualSpacing/>
              <w:rPr>
                <w:szCs w:val="24"/>
              </w:rPr>
            </w:pPr>
          </w:p>
        </w:tc>
        <w:tc>
          <w:tcPr>
            <w:tcW w:w="3076" w:type="dxa"/>
          </w:tcPr>
          <w:p w14:paraId="6DA48B5B" w14:textId="77777777" w:rsidR="00913B06" w:rsidRPr="00626F84" w:rsidRDefault="00913B06" w:rsidP="00D0154C">
            <w:pPr>
              <w:rPr>
                <w:szCs w:val="24"/>
              </w:rPr>
            </w:pPr>
            <w:r w:rsidRPr="00626F84">
              <w:rPr>
                <w:szCs w:val="24"/>
              </w:rPr>
              <w:t>Popieriaus padavimo talpos</w:t>
            </w:r>
          </w:p>
        </w:tc>
        <w:tc>
          <w:tcPr>
            <w:tcW w:w="6422" w:type="dxa"/>
          </w:tcPr>
          <w:p w14:paraId="5C8318F8" w14:textId="77777777" w:rsidR="00913B06" w:rsidRPr="00626F84" w:rsidRDefault="00913B06" w:rsidP="00D0154C">
            <w:pPr>
              <w:rPr>
                <w:szCs w:val="24"/>
              </w:rPr>
            </w:pPr>
            <w:r w:rsidRPr="00626F84">
              <w:rPr>
                <w:szCs w:val="24"/>
              </w:rPr>
              <w:t xml:space="preserve">Ne mažiau 3 dėtuvių, kurių bendra talpa ne mažesnė </w:t>
            </w:r>
            <w:r>
              <w:rPr>
                <w:szCs w:val="24"/>
              </w:rPr>
              <w:t>kaip</w:t>
            </w:r>
            <w:r w:rsidRPr="00626F84">
              <w:rPr>
                <w:szCs w:val="24"/>
              </w:rPr>
              <w:t xml:space="preserve"> 3000</w:t>
            </w:r>
            <w:r>
              <w:rPr>
                <w:szCs w:val="24"/>
              </w:rPr>
              <w:t xml:space="preserve"> lapų</w:t>
            </w:r>
          </w:p>
          <w:p w14:paraId="2C61C620" w14:textId="77777777" w:rsidR="00913B06" w:rsidRPr="00626F84" w:rsidRDefault="00913B06" w:rsidP="00D0154C">
            <w:pPr>
              <w:rPr>
                <w:szCs w:val="24"/>
              </w:rPr>
            </w:pPr>
            <w:r w:rsidRPr="00626F84">
              <w:rPr>
                <w:szCs w:val="24"/>
              </w:rPr>
              <w:t>Rankinio p</w:t>
            </w:r>
            <w:r>
              <w:rPr>
                <w:szCs w:val="24"/>
              </w:rPr>
              <w:t>adavimo talpa ne mažiau kaip 50 lapų</w:t>
            </w:r>
          </w:p>
        </w:tc>
      </w:tr>
      <w:tr w:rsidR="00913B06" w:rsidRPr="00626F84" w14:paraId="1BA0008B" w14:textId="77777777" w:rsidTr="003C4327">
        <w:tc>
          <w:tcPr>
            <w:tcW w:w="675" w:type="dxa"/>
            <w:shd w:val="clear" w:color="auto" w:fill="FFFFFF" w:themeFill="background1"/>
          </w:tcPr>
          <w:p w14:paraId="4E09CFA8" w14:textId="77777777" w:rsidR="00913B06" w:rsidRPr="00626F84" w:rsidRDefault="00913B06" w:rsidP="00D0154C">
            <w:pPr>
              <w:numPr>
                <w:ilvl w:val="0"/>
                <w:numId w:val="18"/>
              </w:numPr>
              <w:ind w:left="357" w:hanging="357"/>
              <w:contextualSpacing/>
              <w:rPr>
                <w:szCs w:val="24"/>
              </w:rPr>
            </w:pPr>
          </w:p>
        </w:tc>
        <w:tc>
          <w:tcPr>
            <w:tcW w:w="3076" w:type="dxa"/>
          </w:tcPr>
          <w:p w14:paraId="69703AD8" w14:textId="77777777" w:rsidR="00913B06" w:rsidRPr="00626F84" w:rsidRDefault="00913B06" w:rsidP="00D0154C">
            <w:pPr>
              <w:rPr>
                <w:szCs w:val="24"/>
              </w:rPr>
            </w:pPr>
            <w:r w:rsidRPr="00626F84">
              <w:rPr>
                <w:szCs w:val="24"/>
              </w:rPr>
              <w:t>Popieriaus išvedimo lentynėlių skaičius</w:t>
            </w:r>
          </w:p>
        </w:tc>
        <w:tc>
          <w:tcPr>
            <w:tcW w:w="6422" w:type="dxa"/>
          </w:tcPr>
          <w:p w14:paraId="118E5001" w14:textId="77777777" w:rsidR="00913B06" w:rsidRPr="00626F84" w:rsidRDefault="00913B06" w:rsidP="00D0154C">
            <w:pPr>
              <w:rPr>
                <w:szCs w:val="24"/>
              </w:rPr>
            </w:pPr>
            <w:r>
              <w:rPr>
                <w:szCs w:val="24"/>
              </w:rPr>
              <w:t>Ne mažiau kaip 1</w:t>
            </w:r>
          </w:p>
        </w:tc>
      </w:tr>
      <w:tr w:rsidR="00913B06" w:rsidRPr="00626F84" w14:paraId="2BB6A108" w14:textId="77777777" w:rsidTr="003C4327">
        <w:tc>
          <w:tcPr>
            <w:tcW w:w="675" w:type="dxa"/>
            <w:shd w:val="clear" w:color="auto" w:fill="FFFFFF" w:themeFill="background1"/>
          </w:tcPr>
          <w:p w14:paraId="6441A797" w14:textId="77777777" w:rsidR="00913B06" w:rsidRPr="00626F84" w:rsidRDefault="00913B06" w:rsidP="00D0154C">
            <w:pPr>
              <w:numPr>
                <w:ilvl w:val="0"/>
                <w:numId w:val="18"/>
              </w:numPr>
              <w:ind w:left="357" w:hanging="357"/>
              <w:contextualSpacing/>
              <w:rPr>
                <w:szCs w:val="24"/>
              </w:rPr>
            </w:pPr>
          </w:p>
        </w:tc>
        <w:tc>
          <w:tcPr>
            <w:tcW w:w="3076" w:type="dxa"/>
          </w:tcPr>
          <w:p w14:paraId="45C7368E" w14:textId="77777777" w:rsidR="00913B06" w:rsidRPr="00626F84" w:rsidRDefault="00913B06" w:rsidP="00D0154C">
            <w:pPr>
              <w:rPr>
                <w:szCs w:val="24"/>
              </w:rPr>
            </w:pPr>
            <w:r w:rsidRPr="00626F84">
              <w:rPr>
                <w:szCs w:val="24"/>
              </w:rPr>
              <w:t>Popieriaus išvedimo lentynėlių bendra lapų talpa</w:t>
            </w:r>
          </w:p>
        </w:tc>
        <w:tc>
          <w:tcPr>
            <w:tcW w:w="6422" w:type="dxa"/>
          </w:tcPr>
          <w:p w14:paraId="0684B23E" w14:textId="77777777" w:rsidR="00913B06" w:rsidRPr="00626F84" w:rsidRDefault="00913B06" w:rsidP="00D0154C">
            <w:pPr>
              <w:rPr>
                <w:szCs w:val="24"/>
              </w:rPr>
            </w:pPr>
            <w:r>
              <w:rPr>
                <w:szCs w:val="24"/>
              </w:rPr>
              <w:t>Ne mažiau kaip 500 lapų</w:t>
            </w:r>
          </w:p>
        </w:tc>
      </w:tr>
      <w:tr w:rsidR="00913B06" w:rsidRPr="00626F84" w14:paraId="659D3961" w14:textId="77777777" w:rsidTr="003C4327">
        <w:tc>
          <w:tcPr>
            <w:tcW w:w="675" w:type="dxa"/>
            <w:shd w:val="clear" w:color="auto" w:fill="FFFFFF" w:themeFill="background1"/>
          </w:tcPr>
          <w:p w14:paraId="184C85B4" w14:textId="77777777" w:rsidR="00913B06" w:rsidRPr="00626F84" w:rsidRDefault="00913B06" w:rsidP="00D0154C">
            <w:pPr>
              <w:numPr>
                <w:ilvl w:val="0"/>
                <w:numId w:val="18"/>
              </w:numPr>
              <w:ind w:left="357" w:hanging="357"/>
              <w:contextualSpacing/>
              <w:rPr>
                <w:szCs w:val="24"/>
              </w:rPr>
            </w:pPr>
          </w:p>
        </w:tc>
        <w:tc>
          <w:tcPr>
            <w:tcW w:w="3076" w:type="dxa"/>
          </w:tcPr>
          <w:p w14:paraId="4AB1FD0B" w14:textId="77777777" w:rsidR="00913B06" w:rsidRPr="00626F84" w:rsidRDefault="00913B06" w:rsidP="00D0154C">
            <w:pPr>
              <w:rPr>
                <w:szCs w:val="24"/>
              </w:rPr>
            </w:pPr>
            <w:r w:rsidRPr="00626F84">
              <w:rPr>
                <w:szCs w:val="24"/>
              </w:rPr>
              <w:t>Naudojamas popieriaus svoris</w:t>
            </w:r>
          </w:p>
        </w:tc>
        <w:tc>
          <w:tcPr>
            <w:tcW w:w="6422" w:type="dxa"/>
          </w:tcPr>
          <w:p w14:paraId="294560BF" w14:textId="77777777" w:rsidR="00913B06" w:rsidRPr="00626F84" w:rsidRDefault="00913B06" w:rsidP="00E044E2">
            <w:pPr>
              <w:rPr>
                <w:szCs w:val="24"/>
              </w:rPr>
            </w:pPr>
            <w:r w:rsidRPr="00626F84">
              <w:rPr>
                <w:szCs w:val="24"/>
              </w:rPr>
              <w:t xml:space="preserve">Galimybė </w:t>
            </w:r>
            <w:r w:rsidR="00E044E2">
              <w:rPr>
                <w:szCs w:val="24"/>
              </w:rPr>
              <w:t xml:space="preserve">bent vienoje iš talpų </w:t>
            </w:r>
            <w:r w:rsidR="00E044E2" w:rsidRPr="00626F84">
              <w:rPr>
                <w:szCs w:val="24"/>
              </w:rPr>
              <w:t>naudoti popierių</w:t>
            </w:r>
            <w:r w:rsidRPr="00626F84">
              <w:rPr>
                <w:szCs w:val="24"/>
              </w:rPr>
              <w:t>, kurio svor</w:t>
            </w:r>
            <w:r>
              <w:rPr>
                <w:szCs w:val="24"/>
              </w:rPr>
              <w:t>is nuo 60 iki 150 g/ m² imtinai</w:t>
            </w:r>
          </w:p>
        </w:tc>
      </w:tr>
      <w:tr w:rsidR="00913B06" w:rsidRPr="00626F84" w14:paraId="17EAF13B" w14:textId="77777777" w:rsidTr="003C4327">
        <w:tc>
          <w:tcPr>
            <w:tcW w:w="675" w:type="dxa"/>
            <w:shd w:val="clear" w:color="auto" w:fill="FFFFFF" w:themeFill="background1"/>
          </w:tcPr>
          <w:p w14:paraId="5BAF2EB4"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6A9FA1E1" w14:textId="77777777" w:rsidR="00913B06" w:rsidRPr="00626F84" w:rsidRDefault="00913B06" w:rsidP="00D0154C">
            <w:pPr>
              <w:rPr>
                <w:szCs w:val="24"/>
              </w:rPr>
            </w:pPr>
            <w:r w:rsidRPr="00626F84">
              <w:rPr>
                <w:szCs w:val="24"/>
              </w:rPr>
              <w:t>Susegimo funkcija</w:t>
            </w:r>
          </w:p>
        </w:tc>
        <w:tc>
          <w:tcPr>
            <w:tcW w:w="6422" w:type="dxa"/>
            <w:vAlign w:val="center"/>
          </w:tcPr>
          <w:p w14:paraId="09122390" w14:textId="77777777" w:rsidR="00913B06" w:rsidRPr="00626F84" w:rsidRDefault="00913B06" w:rsidP="00D0154C">
            <w:pPr>
              <w:rPr>
                <w:szCs w:val="24"/>
              </w:rPr>
            </w:pPr>
            <w:r w:rsidRPr="00626F84">
              <w:rPr>
                <w:szCs w:val="24"/>
              </w:rPr>
              <w:t xml:space="preserve">Turi susegti ne mažiau </w:t>
            </w:r>
            <w:r>
              <w:rPr>
                <w:szCs w:val="24"/>
              </w:rPr>
              <w:t>kaip 50 lapų storio dokumentus (A4)</w:t>
            </w:r>
          </w:p>
        </w:tc>
      </w:tr>
      <w:tr w:rsidR="00913B06" w:rsidRPr="00626F84" w14:paraId="323951D3" w14:textId="77777777" w:rsidTr="003C4327">
        <w:tc>
          <w:tcPr>
            <w:tcW w:w="675" w:type="dxa"/>
            <w:shd w:val="clear" w:color="auto" w:fill="FFFFFF" w:themeFill="background1"/>
          </w:tcPr>
          <w:p w14:paraId="2B351477"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2E5EDD44" w14:textId="77777777" w:rsidR="00913B06" w:rsidRPr="00626F84" w:rsidRDefault="00913B06" w:rsidP="00D0154C">
            <w:pPr>
              <w:rPr>
                <w:szCs w:val="24"/>
              </w:rPr>
            </w:pPr>
            <w:r w:rsidRPr="00626F84">
              <w:rPr>
                <w:szCs w:val="24"/>
              </w:rPr>
              <w:t>Automatinis dvipusio spausdinimo mazgas</w:t>
            </w:r>
          </w:p>
        </w:tc>
        <w:tc>
          <w:tcPr>
            <w:tcW w:w="6422" w:type="dxa"/>
            <w:vAlign w:val="center"/>
          </w:tcPr>
          <w:p w14:paraId="085B50D9" w14:textId="77777777" w:rsidR="00913B06" w:rsidRPr="00626F84" w:rsidRDefault="00913B06" w:rsidP="00D0154C">
            <w:pPr>
              <w:rPr>
                <w:szCs w:val="24"/>
              </w:rPr>
            </w:pPr>
            <w:r w:rsidRPr="00626F84">
              <w:rPr>
                <w:szCs w:val="24"/>
              </w:rPr>
              <w:t>Turi būti</w:t>
            </w:r>
          </w:p>
        </w:tc>
      </w:tr>
      <w:tr w:rsidR="00913B06" w:rsidRPr="00626F84" w14:paraId="105AF80F" w14:textId="77777777" w:rsidTr="003C4327">
        <w:tc>
          <w:tcPr>
            <w:tcW w:w="675" w:type="dxa"/>
            <w:shd w:val="clear" w:color="auto" w:fill="FFFFFF" w:themeFill="background1"/>
          </w:tcPr>
          <w:p w14:paraId="5C04DFF2" w14:textId="77777777" w:rsidR="00913B06" w:rsidRPr="00626F84" w:rsidRDefault="00913B06" w:rsidP="00D0154C">
            <w:pPr>
              <w:numPr>
                <w:ilvl w:val="0"/>
                <w:numId w:val="18"/>
              </w:numPr>
              <w:ind w:left="357" w:hanging="357"/>
              <w:contextualSpacing/>
              <w:rPr>
                <w:szCs w:val="24"/>
              </w:rPr>
            </w:pPr>
          </w:p>
        </w:tc>
        <w:tc>
          <w:tcPr>
            <w:tcW w:w="3076" w:type="dxa"/>
          </w:tcPr>
          <w:p w14:paraId="42102E04" w14:textId="77777777" w:rsidR="00913B06" w:rsidRPr="00626F84" w:rsidRDefault="00913B06" w:rsidP="00D0154C">
            <w:pPr>
              <w:rPr>
                <w:szCs w:val="24"/>
              </w:rPr>
            </w:pPr>
            <w:r w:rsidRPr="00626F84">
              <w:rPr>
                <w:szCs w:val="24"/>
              </w:rPr>
              <w:t xml:space="preserve">Automatinis dvipusio kopijavimo ir skenavimo </w:t>
            </w:r>
            <w:proofErr w:type="spellStart"/>
            <w:r w:rsidRPr="00626F84">
              <w:rPr>
                <w:szCs w:val="24"/>
              </w:rPr>
              <w:t>padaviklis</w:t>
            </w:r>
            <w:proofErr w:type="spellEnd"/>
            <w:r w:rsidRPr="00626F84">
              <w:rPr>
                <w:szCs w:val="24"/>
              </w:rPr>
              <w:t>/</w:t>
            </w:r>
            <w:proofErr w:type="spellStart"/>
            <w:r w:rsidRPr="00626F84">
              <w:rPr>
                <w:szCs w:val="24"/>
              </w:rPr>
              <w:t>apvertiklis</w:t>
            </w:r>
            <w:proofErr w:type="spellEnd"/>
          </w:p>
        </w:tc>
        <w:tc>
          <w:tcPr>
            <w:tcW w:w="6422" w:type="dxa"/>
          </w:tcPr>
          <w:p w14:paraId="01C226E6" w14:textId="77777777" w:rsidR="00913B06" w:rsidRPr="00626F84" w:rsidRDefault="00913B06" w:rsidP="00D0154C">
            <w:pPr>
              <w:rPr>
                <w:szCs w:val="24"/>
              </w:rPr>
            </w:pPr>
            <w:r w:rsidRPr="00626F84">
              <w:rPr>
                <w:szCs w:val="24"/>
              </w:rPr>
              <w:t>T</w:t>
            </w:r>
            <w:r>
              <w:rPr>
                <w:szCs w:val="24"/>
              </w:rPr>
              <w:t>uri būti, ne mažiau kaip 50 lapų</w:t>
            </w:r>
          </w:p>
        </w:tc>
      </w:tr>
      <w:tr w:rsidR="00913B06" w:rsidRPr="00626F84" w14:paraId="6211E2DD" w14:textId="77777777" w:rsidTr="003C4327">
        <w:tc>
          <w:tcPr>
            <w:tcW w:w="675" w:type="dxa"/>
            <w:shd w:val="clear" w:color="auto" w:fill="FFFFFF" w:themeFill="background1"/>
          </w:tcPr>
          <w:p w14:paraId="0CEB1B44"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3281B295" w14:textId="77777777" w:rsidR="00913B06" w:rsidRPr="00626F84" w:rsidRDefault="00913B06" w:rsidP="00D0154C">
            <w:pPr>
              <w:rPr>
                <w:szCs w:val="24"/>
              </w:rPr>
            </w:pPr>
            <w:r w:rsidRPr="00626F84">
              <w:rPr>
                <w:szCs w:val="24"/>
              </w:rPr>
              <w:t>Aparato įšilimo laikas</w:t>
            </w:r>
          </w:p>
        </w:tc>
        <w:tc>
          <w:tcPr>
            <w:tcW w:w="6422" w:type="dxa"/>
            <w:vAlign w:val="center"/>
          </w:tcPr>
          <w:p w14:paraId="34ACBE6B" w14:textId="77777777" w:rsidR="00913B06" w:rsidRPr="00626F84" w:rsidRDefault="00913B06" w:rsidP="00FC232F">
            <w:pPr>
              <w:rPr>
                <w:szCs w:val="24"/>
              </w:rPr>
            </w:pPr>
            <w:r w:rsidRPr="00626F84">
              <w:rPr>
                <w:szCs w:val="24"/>
              </w:rPr>
              <w:t xml:space="preserve">Ne daugiau </w:t>
            </w:r>
            <w:r w:rsidR="00E975BB">
              <w:rPr>
                <w:szCs w:val="24"/>
              </w:rPr>
              <w:t>nei</w:t>
            </w:r>
            <w:r w:rsidRPr="00626F84">
              <w:rPr>
                <w:szCs w:val="24"/>
              </w:rPr>
              <w:t xml:space="preserve"> </w:t>
            </w:r>
            <w:r w:rsidR="0037166D">
              <w:rPr>
                <w:szCs w:val="24"/>
              </w:rPr>
              <w:t>5</w:t>
            </w:r>
            <w:r w:rsidRPr="00626F84">
              <w:rPr>
                <w:szCs w:val="24"/>
              </w:rPr>
              <w:t>0 s</w:t>
            </w:r>
          </w:p>
        </w:tc>
      </w:tr>
      <w:tr w:rsidR="00913B06" w:rsidRPr="00626F84" w14:paraId="6252E680" w14:textId="77777777" w:rsidTr="003C4327">
        <w:tc>
          <w:tcPr>
            <w:tcW w:w="675" w:type="dxa"/>
            <w:shd w:val="clear" w:color="auto" w:fill="FFFFFF" w:themeFill="background1"/>
          </w:tcPr>
          <w:p w14:paraId="633929E0" w14:textId="77777777" w:rsidR="00913B06" w:rsidRPr="00626F84" w:rsidRDefault="00913B06" w:rsidP="00D0154C">
            <w:pPr>
              <w:numPr>
                <w:ilvl w:val="0"/>
                <w:numId w:val="18"/>
              </w:numPr>
              <w:ind w:left="357" w:hanging="357"/>
              <w:contextualSpacing/>
              <w:rPr>
                <w:szCs w:val="24"/>
              </w:rPr>
            </w:pPr>
          </w:p>
        </w:tc>
        <w:tc>
          <w:tcPr>
            <w:tcW w:w="3076" w:type="dxa"/>
          </w:tcPr>
          <w:p w14:paraId="23085E4D" w14:textId="77777777" w:rsidR="00913B06" w:rsidRPr="00626F84" w:rsidRDefault="00913B06" w:rsidP="00D0154C">
            <w:pPr>
              <w:rPr>
                <w:szCs w:val="24"/>
              </w:rPr>
            </w:pPr>
            <w:r w:rsidRPr="00626F84">
              <w:rPr>
                <w:szCs w:val="24"/>
              </w:rPr>
              <w:t>Operatyvinė atmintis</w:t>
            </w:r>
          </w:p>
        </w:tc>
        <w:tc>
          <w:tcPr>
            <w:tcW w:w="6422" w:type="dxa"/>
          </w:tcPr>
          <w:p w14:paraId="13168758" w14:textId="77777777" w:rsidR="00913B06" w:rsidRPr="00626F84" w:rsidRDefault="00913B06" w:rsidP="00D0154C">
            <w:pPr>
              <w:rPr>
                <w:szCs w:val="24"/>
              </w:rPr>
            </w:pPr>
            <w:r>
              <w:rPr>
                <w:szCs w:val="24"/>
              </w:rPr>
              <w:t>Ne mažiau kaip 1 GB</w:t>
            </w:r>
          </w:p>
        </w:tc>
      </w:tr>
      <w:tr w:rsidR="00913B06" w:rsidRPr="00626F84" w14:paraId="3C9FAAA8" w14:textId="77777777" w:rsidTr="003C4327">
        <w:tc>
          <w:tcPr>
            <w:tcW w:w="675" w:type="dxa"/>
            <w:shd w:val="clear" w:color="auto" w:fill="FFFFFF" w:themeFill="background1"/>
          </w:tcPr>
          <w:p w14:paraId="2161AACC" w14:textId="77777777" w:rsidR="00913B06" w:rsidRPr="00626F84" w:rsidRDefault="00913B06" w:rsidP="00D0154C">
            <w:pPr>
              <w:numPr>
                <w:ilvl w:val="0"/>
                <w:numId w:val="18"/>
              </w:numPr>
              <w:ind w:left="357" w:hanging="357"/>
              <w:contextualSpacing/>
              <w:rPr>
                <w:szCs w:val="24"/>
              </w:rPr>
            </w:pPr>
          </w:p>
        </w:tc>
        <w:tc>
          <w:tcPr>
            <w:tcW w:w="3076" w:type="dxa"/>
          </w:tcPr>
          <w:p w14:paraId="3AE215F9" w14:textId="77777777" w:rsidR="00913B06" w:rsidRPr="00626F84" w:rsidRDefault="00913B06" w:rsidP="00D0154C">
            <w:pPr>
              <w:rPr>
                <w:szCs w:val="24"/>
              </w:rPr>
            </w:pPr>
            <w:r w:rsidRPr="00626F84">
              <w:rPr>
                <w:szCs w:val="24"/>
              </w:rPr>
              <w:t>Kietasis diskas</w:t>
            </w:r>
          </w:p>
        </w:tc>
        <w:tc>
          <w:tcPr>
            <w:tcW w:w="6422" w:type="dxa"/>
          </w:tcPr>
          <w:p w14:paraId="0E71BE56" w14:textId="77777777" w:rsidR="00913B06" w:rsidRPr="00626F84" w:rsidRDefault="00913B06" w:rsidP="00D0154C">
            <w:pPr>
              <w:rPr>
                <w:szCs w:val="24"/>
              </w:rPr>
            </w:pPr>
            <w:r>
              <w:rPr>
                <w:szCs w:val="24"/>
              </w:rPr>
              <w:t>Ne mažiau kaip 80 GB</w:t>
            </w:r>
          </w:p>
        </w:tc>
      </w:tr>
      <w:tr w:rsidR="00913B06" w:rsidRPr="00626F84" w14:paraId="5A8DC38C" w14:textId="77777777" w:rsidTr="003C4327">
        <w:tc>
          <w:tcPr>
            <w:tcW w:w="675" w:type="dxa"/>
            <w:shd w:val="clear" w:color="auto" w:fill="FFFFFF" w:themeFill="background1"/>
          </w:tcPr>
          <w:p w14:paraId="5462B876" w14:textId="77777777" w:rsidR="00913B06" w:rsidRPr="00626F84" w:rsidRDefault="00913B06" w:rsidP="00D0154C">
            <w:pPr>
              <w:numPr>
                <w:ilvl w:val="0"/>
                <w:numId w:val="18"/>
              </w:numPr>
              <w:ind w:left="357" w:hanging="357"/>
              <w:contextualSpacing/>
              <w:rPr>
                <w:szCs w:val="24"/>
              </w:rPr>
            </w:pPr>
          </w:p>
        </w:tc>
        <w:tc>
          <w:tcPr>
            <w:tcW w:w="3076" w:type="dxa"/>
          </w:tcPr>
          <w:p w14:paraId="6A4B6101" w14:textId="77777777" w:rsidR="00913B06" w:rsidRPr="00626F84" w:rsidRDefault="00913B06" w:rsidP="00D0154C">
            <w:pPr>
              <w:rPr>
                <w:szCs w:val="24"/>
              </w:rPr>
            </w:pPr>
            <w:r w:rsidRPr="00626F84">
              <w:rPr>
                <w:szCs w:val="24"/>
              </w:rPr>
              <w:t>Suderinamumas su operacinėmis sistemomis</w:t>
            </w:r>
          </w:p>
        </w:tc>
        <w:tc>
          <w:tcPr>
            <w:tcW w:w="6422" w:type="dxa"/>
          </w:tcPr>
          <w:p w14:paraId="68D550E8" w14:textId="3CB73515" w:rsidR="00913B06" w:rsidRPr="00626F84" w:rsidRDefault="00913B06" w:rsidP="00D0154C">
            <w:pPr>
              <w:rPr>
                <w:szCs w:val="24"/>
              </w:rPr>
            </w:pPr>
            <w:r w:rsidRPr="00626F84">
              <w:rPr>
                <w:szCs w:val="24"/>
              </w:rPr>
              <w:t xml:space="preserve">Windows XP, Vista, 7, </w:t>
            </w:r>
            <w:r w:rsidR="00EC7F84">
              <w:rPr>
                <w:szCs w:val="24"/>
              </w:rPr>
              <w:t xml:space="preserve">8.1, 10, </w:t>
            </w:r>
            <w:r w:rsidRPr="00626F84">
              <w:rPr>
                <w:szCs w:val="24"/>
              </w:rPr>
              <w:t>Server 2003/2008, Linux</w:t>
            </w:r>
          </w:p>
        </w:tc>
      </w:tr>
      <w:tr w:rsidR="00913B06" w:rsidRPr="00626F84" w14:paraId="321E8A8A" w14:textId="77777777" w:rsidTr="003C4327">
        <w:tc>
          <w:tcPr>
            <w:tcW w:w="675" w:type="dxa"/>
            <w:shd w:val="clear" w:color="auto" w:fill="FFFFFF" w:themeFill="background1"/>
          </w:tcPr>
          <w:p w14:paraId="0B93C7F3" w14:textId="77777777" w:rsidR="00913B06" w:rsidRPr="00626F84" w:rsidRDefault="00913B06" w:rsidP="00D0154C">
            <w:pPr>
              <w:numPr>
                <w:ilvl w:val="0"/>
                <w:numId w:val="18"/>
              </w:numPr>
              <w:ind w:left="357" w:hanging="357"/>
              <w:contextualSpacing/>
              <w:rPr>
                <w:szCs w:val="24"/>
              </w:rPr>
            </w:pPr>
          </w:p>
        </w:tc>
        <w:tc>
          <w:tcPr>
            <w:tcW w:w="3076" w:type="dxa"/>
          </w:tcPr>
          <w:p w14:paraId="3F6A72F2" w14:textId="77777777" w:rsidR="00913B06" w:rsidRPr="00626F84" w:rsidRDefault="00913B06" w:rsidP="00D0154C">
            <w:pPr>
              <w:rPr>
                <w:szCs w:val="24"/>
              </w:rPr>
            </w:pPr>
            <w:r w:rsidRPr="00626F84">
              <w:rPr>
                <w:szCs w:val="24"/>
              </w:rPr>
              <w:t>Sąsajos</w:t>
            </w:r>
          </w:p>
        </w:tc>
        <w:tc>
          <w:tcPr>
            <w:tcW w:w="6422" w:type="dxa"/>
          </w:tcPr>
          <w:p w14:paraId="71C87432" w14:textId="77777777" w:rsidR="00913B06" w:rsidRPr="00626F84" w:rsidRDefault="00913B06" w:rsidP="00D0154C">
            <w:pPr>
              <w:rPr>
                <w:szCs w:val="24"/>
              </w:rPr>
            </w:pPr>
            <w:r w:rsidRPr="00626F84">
              <w:rPr>
                <w:szCs w:val="24"/>
              </w:rPr>
              <w:t>Turi būti U</w:t>
            </w:r>
            <w:r>
              <w:rPr>
                <w:szCs w:val="24"/>
              </w:rPr>
              <w:t xml:space="preserve">SB 2.0, 10/100 Base-TX </w:t>
            </w:r>
            <w:proofErr w:type="spellStart"/>
            <w:r>
              <w:rPr>
                <w:szCs w:val="24"/>
              </w:rPr>
              <w:t>Ethernet</w:t>
            </w:r>
            <w:proofErr w:type="spellEnd"/>
          </w:p>
        </w:tc>
      </w:tr>
      <w:tr w:rsidR="00913B06" w:rsidRPr="00626F84" w14:paraId="70EB784D" w14:textId="77777777" w:rsidTr="003C4327">
        <w:tc>
          <w:tcPr>
            <w:tcW w:w="675" w:type="dxa"/>
            <w:shd w:val="clear" w:color="auto" w:fill="FFFFFF" w:themeFill="background1"/>
          </w:tcPr>
          <w:p w14:paraId="58B5AB05" w14:textId="77777777" w:rsidR="00913B06" w:rsidRPr="00626F84" w:rsidRDefault="00913B06" w:rsidP="00D0154C">
            <w:pPr>
              <w:numPr>
                <w:ilvl w:val="0"/>
                <w:numId w:val="18"/>
              </w:numPr>
              <w:ind w:left="357" w:hanging="357"/>
              <w:contextualSpacing/>
              <w:rPr>
                <w:szCs w:val="24"/>
              </w:rPr>
            </w:pPr>
          </w:p>
        </w:tc>
        <w:tc>
          <w:tcPr>
            <w:tcW w:w="3076" w:type="dxa"/>
          </w:tcPr>
          <w:p w14:paraId="4C6EC551" w14:textId="77777777" w:rsidR="00913B06" w:rsidRPr="00626F84" w:rsidRDefault="00913B06" w:rsidP="00D0154C">
            <w:pPr>
              <w:rPr>
                <w:szCs w:val="24"/>
              </w:rPr>
            </w:pPr>
            <w:r w:rsidRPr="00626F84">
              <w:rPr>
                <w:szCs w:val="24"/>
              </w:rPr>
              <w:t>Tinklo protokolų palaikymas</w:t>
            </w:r>
          </w:p>
        </w:tc>
        <w:tc>
          <w:tcPr>
            <w:tcW w:w="6422" w:type="dxa"/>
          </w:tcPr>
          <w:p w14:paraId="5094A0D9" w14:textId="77777777" w:rsidR="00913B06" w:rsidRPr="00626F84" w:rsidRDefault="00913B06" w:rsidP="00D0154C">
            <w:pPr>
              <w:rPr>
                <w:szCs w:val="24"/>
              </w:rPr>
            </w:pPr>
            <w:r w:rsidRPr="00626F84">
              <w:rPr>
                <w:szCs w:val="24"/>
              </w:rPr>
              <w:t>TCP/IP</w:t>
            </w:r>
          </w:p>
        </w:tc>
      </w:tr>
      <w:tr w:rsidR="00913B06" w:rsidRPr="00626F84" w14:paraId="1C32D54B" w14:textId="77777777" w:rsidTr="003C4327">
        <w:tc>
          <w:tcPr>
            <w:tcW w:w="10173" w:type="dxa"/>
            <w:gridSpan w:val="3"/>
            <w:shd w:val="clear" w:color="auto" w:fill="FFFFFF" w:themeFill="background1"/>
          </w:tcPr>
          <w:p w14:paraId="14730927" w14:textId="77777777" w:rsidR="00913B06" w:rsidRPr="00626F84" w:rsidRDefault="00913B06" w:rsidP="00D0154C">
            <w:pPr>
              <w:rPr>
                <w:b/>
                <w:szCs w:val="24"/>
              </w:rPr>
            </w:pPr>
            <w:r w:rsidRPr="00626F84">
              <w:rPr>
                <w:b/>
                <w:szCs w:val="24"/>
              </w:rPr>
              <w:t>KOPIJAVIMO FUNKCIJA</w:t>
            </w:r>
          </w:p>
        </w:tc>
      </w:tr>
      <w:tr w:rsidR="00913B06" w:rsidRPr="00626F84" w14:paraId="11D73149" w14:textId="77777777" w:rsidTr="003C4327">
        <w:tc>
          <w:tcPr>
            <w:tcW w:w="675" w:type="dxa"/>
            <w:shd w:val="clear" w:color="auto" w:fill="FFFFFF" w:themeFill="background1"/>
          </w:tcPr>
          <w:p w14:paraId="652D5398" w14:textId="77777777" w:rsidR="00913B06" w:rsidRPr="00626F84" w:rsidRDefault="00913B06" w:rsidP="00D0154C">
            <w:pPr>
              <w:numPr>
                <w:ilvl w:val="0"/>
                <w:numId w:val="18"/>
              </w:numPr>
              <w:ind w:left="357" w:hanging="357"/>
              <w:contextualSpacing/>
              <w:rPr>
                <w:szCs w:val="24"/>
              </w:rPr>
            </w:pPr>
          </w:p>
        </w:tc>
        <w:tc>
          <w:tcPr>
            <w:tcW w:w="3076" w:type="dxa"/>
          </w:tcPr>
          <w:p w14:paraId="16ECD4A6" w14:textId="77777777" w:rsidR="00913B06" w:rsidRPr="00626F84" w:rsidRDefault="00913B06" w:rsidP="00D0154C">
            <w:pPr>
              <w:rPr>
                <w:szCs w:val="24"/>
              </w:rPr>
            </w:pPr>
            <w:r w:rsidRPr="00626F84">
              <w:rPr>
                <w:szCs w:val="24"/>
              </w:rPr>
              <w:t xml:space="preserve">Kopijavimo skiriamoji geba </w:t>
            </w:r>
          </w:p>
        </w:tc>
        <w:tc>
          <w:tcPr>
            <w:tcW w:w="6422" w:type="dxa"/>
          </w:tcPr>
          <w:p w14:paraId="16A6A366" w14:textId="77777777" w:rsidR="00913B06" w:rsidRPr="00626F84" w:rsidRDefault="00913B06" w:rsidP="00D0154C">
            <w:pPr>
              <w:rPr>
                <w:szCs w:val="24"/>
              </w:rPr>
            </w:pPr>
            <w:r w:rsidRPr="00B83F09">
              <w:rPr>
                <w:szCs w:val="24"/>
              </w:rPr>
              <w:t xml:space="preserve">Ne mažiau kaip 600x600 </w:t>
            </w:r>
            <w:proofErr w:type="spellStart"/>
            <w:r w:rsidRPr="00B83F09">
              <w:rPr>
                <w:szCs w:val="24"/>
              </w:rPr>
              <w:t>dpi</w:t>
            </w:r>
            <w:proofErr w:type="spellEnd"/>
          </w:p>
        </w:tc>
      </w:tr>
      <w:tr w:rsidR="00913B06" w:rsidRPr="00626F84" w14:paraId="74E7DBA8" w14:textId="77777777" w:rsidTr="003C4327">
        <w:tc>
          <w:tcPr>
            <w:tcW w:w="675" w:type="dxa"/>
            <w:shd w:val="clear" w:color="auto" w:fill="FFFFFF" w:themeFill="background1"/>
          </w:tcPr>
          <w:p w14:paraId="078A7DF6" w14:textId="77777777" w:rsidR="00913B06" w:rsidRPr="00626F84" w:rsidRDefault="00913B06" w:rsidP="00D0154C">
            <w:pPr>
              <w:numPr>
                <w:ilvl w:val="0"/>
                <w:numId w:val="18"/>
              </w:numPr>
              <w:ind w:left="357" w:hanging="357"/>
              <w:contextualSpacing/>
              <w:rPr>
                <w:szCs w:val="24"/>
              </w:rPr>
            </w:pPr>
          </w:p>
        </w:tc>
        <w:tc>
          <w:tcPr>
            <w:tcW w:w="3076" w:type="dxa"/>
          </w:tcPr>
          <w:p w14:paraId="670F01EF" w14:textId="77777777" w:rsidR="00913B06" w:rsidRPr="00626F84" w:rsidRDefault="00913B06" w:rsidP="00D0154C">
            <w:pPr>
              <w:rPr>
                <w:szCs w:val="24"/>
              </w:rPr>
            </w:pPr>
            <w:r w:rsidRPr="00626F84">
              <w:rPr>
                <w:szCs w:val="24"/>
              </w:rPr>
              <w:t>Pirmos kopijos išėjimo laikas</w:t>
            </w:r>
          </w:p>
        </w:tc>
        <w:tc>
          <w:tcPr>
            <w:tcW w:w="6422" w:type="dxa"/>
          </w:tcPr>
          <w:p w14:paraId="45CA172C" w14:textId="77777777" w:rsidR="00913B06" w:rsidRPr="00626F84" w:rsidRDefault="00913B06" w:rsidP="00E044E2">
            <w:pPr>
              <w:rPr>
                <w:szCs w:val="24"/>
              </w:rPr>
            </w:pPr>
            <w:r>
              <w:rPr>
                <w:szCs w:val="24"/>
              </w:rPr>
              <w:t xml:space="preserve">Juodai/baltos – ne daugiau kaip </w:t>
            </w:r>
            <w:r w:rsidR="00E044E2">
              <w:rPr>
                <w:szCs w:val="24"/>
              </w:rPr>
              <w:t>6,0</w:t>
            </w:r>
            <w:r>
              <w:rPr>
                <w:szCs w:val="24"/>
              </w:rPr>
              <w:t xml:space="preserve"> s.</w:t>
            </w:r>
          </w:p>
        </w:tc>
      </w:tr>
      <w:tr w:rsidR="00913B06" w:rsidRPr="00626F84" w14:paraId="7CEF0BE4" w14:textId="77777777" w:rsidTr="003C4327">
        <w:tc>
          <w:tcPr>
            <w:tcW w:w="10173" w:type="dxa"/>
            <w:gridSpan w:val="3"/>
            <w:shd w:val="clear" w:color="auto" w:fill="FFFFFF" w:themeFill="background1"/>
          </w:tcPr>
          <w:p w14:paraId="7DE2B2B7" w14:textId="77777777" w:rsidR="00913B06" w:rsidRPr="00626F84" w:rsidRDefault="00913B06" w:rsidP="00D0154C">
            <w:pPr>
              <w:rPr>
                <w:b/>
                <w:szCs w:val="24"/>
              </w:rPr>
            </w:pPr>
            <w:r w:rsidRPr="00626F84">
              <w:rPr>
                <w:b/>
                <w:szCs w:val="24"/>
              </w:rPr>
              <w:t>SPAUSDINIMO FUNKCIJA</w:t>
            </w:r>
          </w:p>
        </w:tc>
      </w:tr>
      <w:tr w:rsidR="00913B06" w:rsidRPr="00626F84" w14:paraId="1E22B166" w14:textId="77777777" w:rsidTr="003C4327">
        <w:tc>
          <w:tcPr>
            <w:tcW w:w="675" w:type="dxa"/>
            <w:shd w:val="clear" w:color="auto" w:fill="FFFFFF" w:themeFill="background1"/>
          </w:tcPr>
          <w:p w14:paraId="79A81BF1" w14:textId="77777777" w:rsidR="00913B06" w:rsidRPr="00626F84" w:rsidRDefault="00913B06" w:rsidP="00D0154C">
            <w:pPr>
              <w:numPr>
                <w:ilvl w:val="0"/>
                <w:numId w:val="18"/>
              </w:numPr>
              <w:ind w:left="357" w:hanging="357"/>
              <w:contextualSpacing/>
              <w:rPr>
                <w:szCs w:val="24"/>
              </w:rPr>
            </w:pPr>
          </w:p>
        </w:tc>
        <w:tc>
          <w:tcPr>
            <w:tcW w:w="3076" w:type="dxa"/>
          </w:tcPr>
          <w:p w14:paraId="4144DEF7" w14:textId="77777777" w:rsidR="00913B06" w:rsidRPr="00626F84" w:rsidRDefault="00913B06" w:rsidP="00D0154C">
            <w:pPr>
              <w:rPr>
                <w:szCs w:val="24"/>
              </w:rPr>
            </w:pPr>
            <w:r w:rsidRPr="00626F84">
              <w:rPr>
                <w:szCs w:val="24"/>
              </w:rPr>
              <w:t>Spausdinimo skiriamoji geba</w:t>
            </w:r>
          </w:p>
        </w:tc>
        <w:tc>
          <w:tcPr>
            <w:tcW w:w="6422" w:type="dxa"/>
          </w:tcPr>
          <w:p w14:paraId="0A2A91A9" w14:textId="77777777" w:rsidR="00913B06" w:rsidRPr="00626F84" w:rsidRDefault="00913B06" w:rsidP="00CC44ED">
            <w:pPr>
              <w:rPr>
                <w:szCs w:val="24"/>
              </w:rPr>
            </w:pPr>
            <w:r w:rsidRPr="00626F84">
              <w:rPr>
                <w:szCs w:val="24"/>
              </w:rPr>
              <w:t xml:space="preserve">Ne mažiau kaip </w:t>
            </w:r>
            <w:r w:rsidR="00CC44ED">
              <w:rPr>
                <w:color w:val="000000"/>
                <w:szCs w:val="24"/>
              </w:rPr>
              <w:t>600</w:t>
            </w:r>
            <w:r>
              <w:rPr>
                <w:color w:val="000000"/>
                <w:szCs w:val="24"/>
              </w:rPr>
              <w:t>0x</w:t>
            </w:r>
            <w:r w:rsidR="00CC44ED">
              <w:rPr>
                <w:color w:val="000000"/>
                <w:szCs w:val="24"/>
              </w:rPr>
              <w:t>600</w:t>
            </w:r>
            <w:r>
              <w:rPr>
                <w:color w:val="000000"/>
                <w:szCs w:val="24"/>
              </w:rPr>
              <w:t xml:space="preserve"> </w:t>
            </w:r>
            <w:proofErr w:type="spellStart"/>
            <w:r>
              <w:rPr>
                <w:color w:val="000000"/>
                <w:szCs w:val="24"/>
              </w:rPr>
              <w:t>dpi</w:t>
            </w:r>
            <w:proofErr w:type="spellEnd"/>
          </w:p>
        </w:tc>
      </w:tr>
      <w:tr w:rsidR="00913B06" w:rsidRPr="00626F84" w14:paraId="29AC1DA8" w14:textId="77777777" w:rsidTr="003C4327">
        <w:tc>
          <w:tcPr>
            <w:tcW w:w="675" w:type="dxa"/>
            <w:shd w:val="clear" w:color="auto" w:fill="FFFFFF" w:themeFill="background1"/>
          </w:tcPr>
          <w:p w14:paraId="33FC67F4" w14:textId="77777777" w:rsidR="00913B06" w:rsidRPr="00626F84" w:rsidRDefault="00913B06" w:rsidP="00D0154C">
            <w:pPr>
              <w:numPr>
                <w:ilvl w:val="0"/>
                <w:numId w:val="18"/>
              </w:numPr>
              <w:ind w:left="357" w:hanging="357"/>
              <w:contextualSpacing/>
              <w:rPr>
                <w:szCs w:val="24"/>
              </w:rPr>
            </w:pPr>
          </w:p>
        </w:tc>
        <w:tc>
          <w:tcPr>
            <w:tcW w:w="3076" w:type="dxa"/>
          </w:tcPr>
          <w:p w14:paraId="752CC392" w14:textId="77777777" w:rsidR="00913B06" w:rsidRPr="00626F84" w:rsidRDefault="00913B06" w:rsidP="00D0154C">
            <w:pPr>
              <w:rPr>
                <w:szCs w:val="24"/>
              </w:rPr>
            </w:pPr>
            <w:r w:rsidRPr="00626F84">
              <w:rPr>
                <w:szCs w:val="24"/>
              </w:rPr>
              <w:t>Spausdinimo kalbos</w:t>
            </w:r>
          </w:p>
        </w:tc>
        <w:tc>
          <w:tcPr>
            <w:tcW w:w="6422" w:type="dxa"/>
          </w:tcPr>
          <w:p w14:paraId="5157A043" w14:textId="77777777" w:rsidR="00913B06" w:rsidRPr="00626F84" w:rsidRDefault="00913B06" w:rsidP="00D0154C">
            <w:pPr>
              <w:rPr>
                <w:szCs w:val="24"/>
              </w:rPr>
            </w:pPr>
            <w:r w:rsidRPr="00626F84">
              <w:rPr>
                <w:szCs w:val="24"/>
              </w:rPr>
              <w:t xml:space="preserve">PCL 6, </w:t>
            </w:r>
            <w:proofErr w:type="spellStart"/>
            <w:r>
              <w:rPr>
                <w:szCs w:val="24"/>
              </w:rPr>
              <w:t>PostScript</w:t>
            </w:r>
            <w:proofErr w:type="spellEnd"/>
            <w:r>
              <w:rPr>
                <w:szCs w:val="24"/>
              </w:rPr>
              <w:t xml:space="preserve"> 3 (arba lygiavertis)</w:t>
            </w:r>
          </w:p>
        </w:tc>
      </w:tr>
      <w:tr w:rsidR="00913B06" w:rsidRPr="00626F84" w14:paraId="06D06DD2" w14:textId="77777777" w:rsidTr="003C4327">
        <w:tc>
          <w:tcPr>
            <w:tcW w:w="10173" w:type="dxa"/>
            <w:gridSpan w:val="3"/>
            <w:shd w:val="clear" w:color="auto" w:fill="FFFFFF" w:themeFill="background1"/>
          </w:tcPr>
          <w:p w14:paraId="4AFA7E69" w14:textId="77777777" w:rsidR="00913B06" w:rsidRPr="00626F84" w:rsidRDefault="00913B06" w:rsidP="00D0154C">
            <w:pPr>
              <w:rPr>
                <w:b/>
                <w:szCs w:val="24"/>
              </w:rPr>
            </w:pPr>
            <w:r w:rsidRPr="00626F84">
              <w:rPr>
                <w:b/>
                <w:szCs w:val="24"/>
              </w:rPr>
              <w:t>SKENAVIMO FUNKCIJA</w:t>
            </w:r>
          </w:p>
        </w:tc>
      </w:tr>
      <w:tr w:rsidR="00913B06" w:rsidRPr="00626F84" w14:paraId="4C7A0541" w14:textId="77777777" w:rsidTr="003C4327">
        <w:tc>
          <w:tcPr>
            <w:tcW w:w="675" w:type="dxa"/>
            <w:shd w:val="clear" w:color="auto" w:fill="FFFFFF" w:themeFill="background1"/>
          </w:tcPr>
          <w:p w14:paraId="0511C571"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15D043B7" w14:textId="77777777" w:rsidR="00913B06" w:rsidRPr="00626F84" w:rsidRDefault="00913B06" w:rsidP="00D0154C">
            <w:pPr>
              <w:rPr>
                <w:szCs w:val="24"/>
              </w:rPr>
            </w:pPr>
            <w:r w:rsidRPr="00626F84">
              <w:rPr>
                <w:szCs w:val="24"/>
              </w:rPr>
              <w:t>Spalvinis skenavimas</w:t>
            </w:r>
          </w:p>
        </w:tc>
        <w:tc>
          <w:tcPr>
            <w:tcW w:w="6422" w:type="dxa"/>
            <w:vAlign w:val="center"/>
          </w:tcPr>
          <w:p w14:paraId="71C277C7" w14:textId="77777777" w:rsidR="00913B06" w:rsidRPr="00626F84" w:rsidRDefault="00913B06" w:rsidP="00D0154C">
            <w:pPr>
              <w:rPr>
                <w:szCs w:val="24"/>
              </w:rPr>
            </w:pPr>
            <w:r w:rsidRPr="00626F84">
              <w:rPr>
                <w:szCs w:val="24"/>
              </w:rPr>
              <w:t>Turi būti</w:t>
            </w:r>
          </w:p>
        </w:tc>
      </w:tr>
      <w:tr w:rsidR="00913B06" w:rsidRPr="00626F84" w14:paraId="2CF74062" w14:textId="77777777" w:rsidTr="003C4327">
        <w:tc>
          <w:tcPr>
            <w:tcW w:w="675" w:type="dxa"/>
            <w:shd w:val="clear" w:color="auto" w:fill="FFFFFF" w:themeFill="background1"/>
          </w:tcPr>
          <w:p w14:paraId="0028611D" w14:textId="77777777" w:rsidR="00913B06" w:rsidRPr="00626F84" w:rsidRDefault="00913B06" w:rsidP="00D0154C">
            <w:pPr>
              <w:numPr>
                <w:ilvl w:val="0"/>
                <w:numId w:val="18"/>
              </w:numPr>
              <w:ind w:left="357" w:hanging="357"/>
              <w:contextualSpacing/>
              <w:rPr>
                <w:szCs w:val="24"/>
              </w:rPr>
            </w:pPr>
          </w:p>
        </w:tc>
        <w:tc>
          <w:tcPr>
            <w:tcW w:w="3076" w:type="dxa"/>
          </w:tcPr>
          <w:p w14:paraId="2822487D" w14:textId="77777777" w:rsidR="00913B06" w:rsidRPr="00626F84" w:rsidRDefault="00913B06" w:rsidP="00D0154C">
            <w:pPr>
              <w:rPr>
                <w:szCs w:val="24"/>
              </w:rPr>
            </w:pPr>
            <w:r w:rsidRPr="00626F84">
              <w:rPr>
                <w:szCs w:val="24"/>
              </w:rPr>
              <w:t>Nuskaitymo greitis</w:t>
            </w:r>
          </w:p>
        </w:tc>
        <w:tc>
          <w:tcPr>
            <w:tcW w:w="6422" w:type="dxa"/>
          </w:tcPr>
          <w:p w14:paraId="4643AAAB" w14:textId="77777777" w:rsidR="00913B06" w:rsidRPr="00626F84" w:rsidRDefault="00913B06" w:rsidP="00D0154C">
            <w:pPr>
              <w:rPr>
                <w:szCs w:val="24"/>
              </w:rPr>
            </w:pPr>
            <w:r w:rsidRPr="00626F84">
              <w:rPr>
                <w:szCs w:val="24"/>
              </w:rPr>
              <w:t xml:space="preserve">Ne mažiau kaip </w:t>
            </w:r>
            <w:r w:rsidRPr="00626F84">
              <w:rPr>
                <w:color w:val="000000"/>
                <w:szCs w:val="24"/>
              </w:rPr>
              <w:t xml:space="preserve">40 </w:t>
            </w:r>
            <w:r w:rsidRPr="00626F84">
              <w:rPr>
                <w:szCs w:val="24"/>
              </w:rPr>
              <w:t>vaizdų per min. spalvotai ir juodai/baltai</w:t>
            </w:r>
          </w:p>
        </w:tc>
      </w:tr>
      <w:tr w:rsidR="00913B06" w:rsidRPr="00626F84" w14:paraId="601DDF4E" w14:textId="77777777" w:rsidTr="003C4327">
        <w:tc>
          <w:tcPr>
            <w:tcW w:w="675" w:type="dxa"/>
            <w:tcBorders>
              <w:bottom w:val="single" w:sz="4" w:space="0" w:color="auto"/>
            </w:tcBorders>
            <w:shd w:val="clear" w:color="auto" w:fill="FFFFFF" w:themeFill="background1"/>
          </w:tcPr>
          <w:p w14:paraId="246DB669" w14:textId="77777777" w:rsidR="00913B06" w:rsidRPr="00626F84" w:rsidRDefault="00913B06" w:rsidP="00D0154C">
            <w:pPr>
              <w:numPr>
                <w:ilvl w:val="0"/>
                <w:numId w:val="18"/>
              </w:numPr>
              <w:ind w:left="357" w:hanging="357"/>
              <w:contextualSpacing/>
              <w:rPr>
                <w:szCs w:val="24"/>
              </w:rPr>
            </w:pPr>
          </w:p>
        </w:tc>
        <w:tc>
          <w:tcPr>
            <w:tcW w:w="3076" w:type="dxa"/>
          </w:tcPr>
          <w:p w14:paraId="1FFBA693" w14:textId="77777777" w:rsidR="00913B06" w:rsidRPr="00626F84" w:rsidRDefault="00913B06" w:rsidP="00D0154C">
            <w:pPr>
              <w:rPr>
                <w:szCs w:val="24"/>
              </w:rPr>
            </w:pPr>
            <w:r w:rsidRPr="00626F84">
              <w:rPr>
                <w:szCs w:val="24"/>
              </w:rPr>
              <w:t>Nuskaitymo skiriamoji geba</w:t>
            </w:r>
          </w:p>
        </w:tc>
        <w:tc>
          <w:tcPr>
            <w:tcW w:w="6422" w:type="dxa"/>
          </w:tcPr>
          <w:p w14:paraId="1432135F" w14:textId="77777777" w:rsidR="00913B06" w:rsidRPr="00626F84" w:rsidRDefault="00913B06" w:rsidP="00D0154C">
            <w:pPr>
              <w:rPr>
                <w:szCs w:val="24"/>
              </w:rPr>
            </w:pPr>
            <w:r>
              <w:rPr>
                <w:szCs w:val="24"/>
              </w:rPr>
              <w:t>Ne mažiau kaip 600x600dpi.</w:t>
            </w:r>
          </w:p>
        </w:tc>
      </w:tr>
      <w:tr w:rsidR="00913B06" w:rsidRPr="00626F84" w14:paraId="100E0049" w14:textId="77777777" w:rsidTr="003C4327">
        <w:tc>
          <w:tcPr>
            <w:tcW w:w="675" w:type="dxa"/>
            <w:shd w:val="clear" w:color="auto" w:fill="FFFFFF" w:themeFill="background1"/>
          </w:tcPr>
          <w:p w14:paraId="750C8B39" w14:textId="77777777" w:rsidR="00913B06" w:rsidRPr="00626F84" w:rsidRDefault="00913B06" w:rsidP="00D0154C">
            <w:pPr>
              <w:numPr>
                <w:ilvl w:val="0"/>
                <w:numId w:val="18"/>
              </w:numPr>
              <w:ind w:left="357" w:hanging="357"/>
              <w:contextualSpacing/>
              <w:rPr>
                <w:szCs w:val="24"/>
              </w:rPr>
            </w:pPr>
          </w:p>
        </w:tc>
        <w:tc>
          <w:tcPr>
            <w:tcW w:w="3076" w:type="dxa"/>
          </w:tcPr>
          <w:p w14:paraId="7D460C61" w14:textId="77777777" w:rsidR="00913B06" w:rsidRPr="00626F84" w:rsidRDefault="00913B06" w:rsidP="00D0154C">
            <w:pPr>
              <w:rPr>
                <w:szCs w:val="24"/>
              </w:rPr>
            </w:pPr>
            <w:r w:rsidRPr="00626F84">
              <w:rPr>
                <w:szCs w:val="24"/>
              </w:rPr>
              <w:t>Automatinis dvipusiu originalų nuskaitymo mazgas</w:t>
            </w:r>
          </w:p>
        </w:tc>
        <w:tc>
          <w:tcPr>
            <w:tcW w:w="6422" w:type="dxa"/>
          </w:tcPr>
          <w:p w14:paraId="0355DD0D" w14:textId="77777777" w:rsidR="00913B06" w:rsidRPr="00626F84" w:rsidRDefault="00913B06" w:rsidP="00D0154C">
            <w:pPr>
              <w:rPr>
                <w:szCs w:val="24"/>
              </w:rPr>
            </w:pPr>
            <w:r w:rsidRPr="00626F84">
              <w:rPr>
                <w:szCs w:val="24"/>
              </w:rPr>
              <w:t>Turi būti</w:t>
            </w:r>
          </w:p>
        </w:tc>
      </w:tr>
      <w:tr w:rsidR="00913B06" w:rsidRPr="00626F84" w14:paraId="0611EC78" w14:textId="77777777" w:rsidTr="003C4327">
        <w:tc>
          <w:tcPr>
            <w:tcW w:w="675" w:type="dxa"/>
            <w:shd w:val="clear" w:color="auto" w:fill="FFFFFF" w:themeFill="background1"/>
          </w:tcPr>
          <w:p w14:paraId="042DABB8" w14:textId="77777777" w:rsidR="00913B06" w:rsidRPr="00626F84" w:rsidRDefault="00913B06" w:rsidP="00D0154C">
            <w:pPr>
              <w:numPr>
                <w:ilvl w:val="0"/>
                <w:numId w:val="18"/>
              </w:numPr>
              <w:ind w:left="357" w:hanging="357"/>
              <w:contextualSpacing/>
              <w:rPr>
                <w:szCs w:val="24"/>
              </w:rPr>
            </w:pPr>
          </w:p>
        </w:tc>
        <w:tc>
          <w:tcPr>
            <w:tcW w:w="3076" w:type="dxa"/>
          </w:tcPr>
          <w:p w14:paraId="672151FC" w14:textId="77777777" w:rsidR="00913B06" w:rsidRPr="00626F84" w:rsidRDefault="00913B06" w:rsidP="00D0154C">
            <w:pPr>
              <w:rPr>
                <w:szCs w:val="24"/>
              </w:rPr>
            </w:pPr>
            <w:r w:rsidRPr="00626F84">
              <w:rPr>
                <w:szCs w:val="24"/>
              </w:rPr>
              <w:t>Nuskaitymo funkcijos</w:t>
            </w:r>
          </w:p>
        </w:tc>
        <w:tc>
          <w:tcPr>
            <w:tcW w:w="6422" w:type="dxa"/>
          </w:tcPr>
          <w:p w14:paraId="04532DD5" w14:textId="77777777" w:rsidR="00913B06" w:rsidRPr="00626F84" w:rsidRDefault="00913B06" w:rsidP="00D0154C">
            <w:pPr>
              <w:rPr>
                <w:szCs w:val="24"/>
              </w:rPr>
            </w:pPr>
            <w:r w:rsidRPr="00626F84">
              <w:rPr>
                <w:szCs w:val="24"/>
              </w:rPr>
              <w:t xml:space="preserve">Tiesioginis į kompiuterį, į elektroninį paštą, FTP, </w:t>
            </w:r>
            <w:r>
              <w:rPr>
                <w:szCs w:val="24"/>
              </w:rPr>
              <w:t>SMB</w:t>
            </w:r>
          </w:p>
        </w:tc>
      </w:tr>
      <w:tr w:rsidR="00913B06" w:rsidRPr="00626F84" w14:paraId="511BC546" w14:textId="77777777" w:rsidTr="003C4327">
        <w:tc>
          <w:tcPr>
            <w:tcW w:w="675" w:type="dxa"/>
            <w:shd w:val="clear" w:color="auto" w:fill="FFFFFF" w:themeFill="background1"/>
          </w:tcPr>
          <w:p w14:paraId="78A971E3"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1782F772" w14:textId="77777777" w:rsidR="00913B06" w:rsidRPr="00626F84" w:rsidRDefault="00913B06" w:rsidP="00D0154C">
            <w:pPr>
              <w:rPr>
                <w:szCs w:val="24"/>
              </w:rPr>
            </w:pPr>
            <w:r w:rsidRPr="00626F84">
              <w:rPr>
                <w:szCs w:val="24"/>
              </w:rPr>
              <w:t>Skenavimo protokolų palaikymas</w:t>
            </w:r>
          </w:p>
        </w:tc>
        <w:tc>
          <w:tcPr>
            <w:tcW w:w="6422" w:type="dxa"/>
            <w:vAlign w:val="center"/>
          </w:tcPr>
          <w:p w14:paraId="165B8C23" w14:textId="77777777" w:rsidR="00913B06" w:rsidRPr="00626F84" w:rsidRDefault="00913B06" w:rsidP="00D0154C">
            <w:pPr>
              <w:rPr>
                <w:szCs w:val="24"/>
              </w:rPr>
            </w:pPr>
            <w:r w:rsidRPr="00626F84">
              <w:rPr>
                <w:szCs w:val="24"/>
              </w:rPr>
              <w:t>TWAIN</w:t>
            </w:r>
          </w:p>
        </w:tc>
      </w:tr>
      <w:tr w:rsidR="00913B06" w:rsidRPr="00626F84" w14:paraId="69D93ECA" w14:textId="77777777" w:rsidTr="003C4327">
        <w:tc>
          <w:tcPr>
            <w:tcW w:w="675" w:type="dxa"/>
            <w:shd w:val="clear" w:color="auto" w:fill="FFFFFF" w:themeFill="background1"/>
          </w:tcPr>
          <w:p w14:paraId="316BEEDD"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14B7655C" w14:textId="77777777" w:rsidR="00913B06" w:rsidRPr="00626F84" w:rsidRDefault="00913B06" w:rsidP="00D0154C">
            <w:pPr>
              <w:rPr>
                <w:szCs w:val="24"/>
              </w:rPr>
            </w:pPr>
            <w:r w:rsidRPr="00626F84">
              <w:rPr>
                <w:szCs w:val="24"/>
              </w:rPr>
              <w:t>Adresų knyga</w:t>
            </w:r>
          </w:p>
        </w:tc>
        <w:tc>
          <w:tcPr>
            <w:tcW w:w="6422" w:type="dxa"/>
            <w:vAlign w:val="center"/>
          </w:tcPr>
          <w:p w14:paraId="5AB8426D" w14:textId="77777777" w:rsidR="00913B06" w:rsidRPr="00626F84" w:rsidRDefault="00913B06" w:rsidP="00D0154C">
            <w:pPr>
              <w:rPr>
                <w:szCs w:val="24"/>
              </w:rPr>
            </w:pPr>
            <w:r w:rsidRPr="00626F84">
              <w:rPr>
                <w:szCs w:val="24"/>
              </w:rPr>
              <w:t>LDAP, vietinė</w:t>
            </w:r>
          </w:p>
        </w:tc>
      </w:tr>
      <w:tr w:rsidR="00913B06" w:rsidRPr="00626F84" w14:paraId="315AF74D" w14:textId="77777777" w:rsidTr="003C4327">
        <w:tc>
          <w:tcPr>
            <w:tcW w:w="675" w:type="dxa"/>
            <w:shd w:val="clear" w:color="auto" w:fill="FFFFFF" w:themeFill="background1"/>
          </w:tcPr>
          <w:p w14:paraId="4E4ABA80"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23E1A8A7" w14:textId="77777777" w:rsidR="00913B06" w:rsidRPr="00626F84" w:rsidRDefault="00913B06" w:rsidP="00D0154C">
            <w:pPr>
              <w:rPr>
                <w:szCs w:val="24"/>
              </w:rPr>
            </w:pPr>
            <w:r w:rsidRPr="00626F84">
              <w:rPr>
                <w:szCs w:val="24"/>
              </w:rPr>
              <w:t>Didinimas/mažinimas</w:t>
            </w:r>
          </w:p>
        </w:tc>
        <w:tc>
          <w:tcPr>
            <w:tcW w:w="6422" w:type="dxa"/>
            <w:vAlign w:val="center"/>
          </w:tcPr>
          <w:p w14:paraId="230FD494" w14:textId="77777777" w:rsidR="00913B06" w:rsidRPr="00626F84" w:rsidRDefault="00913B06" w:rsidP="00D0154C">
            <w:pPr>
              <w:rPr>
                <w:szCs w:val="24"/>
              </w:rPr>
            </w:pPr>
            <w:r w:rsidRPr="00626F84">
              <w:rPr>
                <w:szCs w:val="24"/>
              </w:rPr>
              <w:t>Ne mažiau kaip nuo 25 iki 400% kas 1%</w:t>
            </w:r>
          </w:p>
        </w:tc>
      </w:tr>
      <w:tr w:rsidR="00913B06" w:rsidRPr="00626F84" w14:paraId="51F0283E" w14:textId="77777777" w:rsidTr="003C4327">
        <w:trPr>
          <w:trHeight w:val="275"/>
        </w:trPr>
        <w:tc>
          <w:tcPr>
            <w:tcW w:w="675" w:type="dxa"/>
            <w:tcBorders>
              <w:bottom w:val="single" w:sz="4" w:space="0" w:color="auto"/>
            </w:tcBorders>
            <w:shd w:val="clear" w:color="auto" w:fill="FFFFFF" w:themeFill="background1"/>
          </w:tcPr>
          <w:p w14:paraId="09CE0E08" w14:textId="77777777" w:rsidR="00913B06" w:rsidRPr="00626F84" w:rsidRDefault="00913B06" w:rsidP="00D0154C">
            <w:pPr>
              <w:numPr>
                <w:ilvl w:val="0"/>
                <w:numId w:val="18"/>
              </w:numPr>
              <w:ind w:left="357" w:hanging="357"/>
              <w:contextualSpacing/>
              <w:rPr>
                <w:szCs w:val="24"/>
              </w:rPr>
            </w:pPr>
          </w:p>
        </w:tc>
        <w:tc>
          <w:tcPr>
            <w:tcW w:w="3076" w:type="dxa"/>
            <w:tcBorders>
              <w:bottom w:val="single" w:sz="4" w:space="0" w:color="auto"/>
            </w:tcBorders>
          </w:tcPr>
          <w:p w14:paraId="40FD0034" w14:textId="77777777" w:rsidR="00913B06" w:rsidRPr="00626F84" w:rsidRDefault="00913B06" w:rsidP="00D0154C">
            <w:pPr>
              <w:rPr>
                <w:szCs w:val="24"/>
              </w:rPr>
            </w:pPr>
            <w:r w:rsidRPr="00626F84">
              <w:rPr>
                <w:szCs w:val="24"/>
              </w:rPr>
              <w:t>Skenavimo bylų formatai</w:t>
            </w:r>
          </w:p>
        </w:tc>
        <w:tc>
          <w:tcPr>
            <w:tcW w:w="6422" w:type="dxa"/>
            <w:tcBorders>
              <w:bottom w:val="single" w:sz="4" w:space="0" w:color="auto"/>
            </w:tcBorders>
          </w:tcPr>
          <w:p w14:paraId="44FDA6AE" w14:textId="77777777" w:rsidR="00913B06" w:rsidRPr="00626F84" w:rsidRDefault="00913B06" w:rsidP="00D0154C">
            <w:pPr>
              <w:rPr>
                <w:szCs w:val="24"/>
              </w:rPr>
            </w:pPr>
            <w:r>
              <w:rPr>
                <w:szCs w:val="24"/>
              </w:rPr>
              <w:t>TIFF, JPEG, PDF</w:t>
            </w:r>
          </w:p>
        </w:tc>
      </w:tr>
      <w:tr w:rsidR="00913B06" w:rsidRPr="00626F84" w14:paraId="37B4B086" w14:textId="77777777" w:rsidTr="003C4327">
        <w:tc>
          <w:tcPr>
            <w:tcW w:w="10173" w:type="dxa"/>
            <w:gridSpan w:val="3"/>
            <w:shd w:val="clear" w:color="auto" w:fill="FFFFFF" w:themeFill="background1"/>
          </w:tcPr>
          <w:p w14:paraId="0544B3DC" w14:textId="77777777" w:rsidR="00913B06" w:rsidRPr="00626F84" w:rsidRDefault="00913B06" w:rsidP="00D0154C">
            <w:pPr>
              <w:rPr>
                <w:b/>
                <w:szCs w:val="24"/>
              </w:rPr>
            </w:pPr>
            <w:r w:rsidRPr="00626F84">
              <w:rPr>
                <w:b/>
                <w:szCs w:val="24"/>
              </w:rPr>
              <w:t>FAKSO FUNKCIJA</w:t>
            </w:r>
          </w:p>
        </w:tc>
      </w:tr>
      <w:tr w:rsidR="00913B06" w:rsidRPr="00626F84" w14:paraId="38ABF5BF" w14:textId="77777777" w:rsidTr="003C4327">
        <w:tc>
          <w:tcPr>
            <w:tcW w:w="675" w:type="dxa"/>
            <w:shd w:val="clear" w:color="auto" w:fill="FFFFFF" w:themeFill="background1"/>
          </w:tcPr>
          <w:p w14:paraId="29E4E7F6"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4DA395B1" w14:textId="77777777" w:rsidR="00913B06" w:rsidRPr="00626F84" w:rsidRDefault="00913B06" w:rsidP="00D0154C">
            <w:pPr>
              <w:rPr>
                <w:szCs w:val="24"/>
              </w:rPr>
            </w:pPr>
            <w:r w:rsidRPr="00626F84">
              <w:rPr>
                <w:szCs w:val="24"/>
              </w:rPr>
              <w:t>Faksas</w:t>
            </w:r>
          </w:p>
        </w:tc>
        <w:tc>
          <w:tcPr>
            <w:tcW w:w="6422" w:type="dxa"/>
            <w:vAlign w:val="center"/>
          </w:tcPr>
          <w:p w14:paraId="17B29287" w14:textId="77777777" w:rsidR="00913B06" w:rsidRPr="00626F84" w:rsidRDefault="00913B06" w:rsidP="00D0154C">
            <w:pPr>
              <w:rPr>
                <w:szCs w:val="24"/>
              </w:rPr>
            </w:pPr>
            <w:r w:rsidRPr="00626F84">
              <w:rPr>
                <w:szCs w:val="24"/>
              </w:rPr>
              <w:t>Turi būti</w:t>
            </w:r>
          </w:p>
        </w:tc>
      </w:tr>
      <w:tr w:rsidR="00913B06" w:rsidRPr="00626F84" w14:paraId="6B9895A0" w14:textId="77777777" w:rsidTr="003C4327">
        <w:tc>
          <w:tcPr>
            <w:tcW w:w="675" w:type="dxa"/>
            <w:shd w:val="clear" w:color="auto" w:fill="FFFFFF" w:themeFill="background1"/>
          </w:tcPr>
          <w:p w14:paraId="37FF7CC6" w14:textId="77777777" w:rsidR="00913B06" w:rsidRPr="00626F84" w:rsidRDefault="00913B06" w:rsidP="00D0154C">
            <w:pPr>
              <w:numPr>
                <w:ilvl w:val="0"/>
                <w:numId w:val="18"/>
              </w:numPr>
              <w:ind w:left="357" w:hanging="357"/>
              <w:contextualSpacing/>
              <w:rPr>
                <w:szCs w:val="24"/>
              </w:rPr>
            </w:pPr>
          </w:p>
        </w:tc>
        <w:tc>
          <w:tcPr>
            <w:tcW w:w="3076" w:type="dxa"/>
            <w:vAlign w:val="center"/>
          </w:tcPr>
          <w:p w14:paraId="5F629058" w14:textId="77777777" w:rsidR="00913B06" w:rsidRPr="00626F84" w:rsidRDefault="00913B06" w:rsidP="00D0154C">
            <w:pPr>
              <w:rPr>
                <w:szCs w:val="24"/>
              </w:rPr>
            </w:pPr>
            <w:r w:rsidRPr="00626F84">
              <w:rPr>
                <w:szCs w:val="24"/>
              </w:rPr>
              <w:t>Fakso atmintis</w:t>
            </w:r>
          </w:p>
        </w:tc>
        <w:tc>
          <w:tcPr>
            <w:tcW w:w="6422" w:type="dxa"/>
            <w:vAlign w:val="center"/>
          </w:tcPr>
          <w:p w14:paraId="634866B2" w14:textId="77777777" w:rsidR="00913B06" w:rsidRPr="00626F84" w:rsidRDefault="00913B06" w:rsidP="00D0154C">
            <w:pPr>
              <w:rPr>
                <w:szCs w:val="24"/>
                <w:lang w:val="en-GB"/>
              </w:rPr>
            </w:pPr>
            <w:r w:rsidRPr="00626F84">
              <w:rPr>
                <w:szCs w:val="24"/>
              </w:rPr>
              <w:t xml:space="preserve">Ne mažiau kaip 4 </w:t>
            </w:r>
            <w:r w:rsidRPr="00626F84">
              <w:rPr>
                <w:szCs w:val="24"/>
                <w:lang w:val="en-GB"/>
              </w:rPr>
              <w:t>MB</w:t>
            </w:r>
          </w:p>
        </w:tc>
      </w:tr>
      <w:tr w:rsidR="00913B06" w:rsidRPr="00626F84" w14:paraId="15F87B71" w14:textId="77777777" w:rsidTr="003C4327">
        <w:trPr>
          <w:trHeight w:val="238"/>
        </w:trPr>
        <w:tc>
          <w:tcPr>
            <w:tcW w:w="675" w:type="dxa"/>
            <w:shd w:val="clear" w:color="auto" w:fill="FFFFFF" w:themeFill="background1"/>
          </w:tcPr>
          <w:p w14:paraId="57B10898" w14:textId="77777777" w:rsidR="00913B06" w:rsidRPr="00626F84" w:rsidRDefault="00913B06" w:rsidP="00D0154C">
            <w:pPr>
              <w:numPr>
                <w:ilvl w:val="0"/>
                <w:numId w:val="18"/>
              </w:numPr>
              <w:ind w:left="357" w:hanging="357"/>
              <w:contextualSpacing/>
              <w:rPr>
                <w:szCs w:val="24"/>
              </w:rPr>
            </w:pPr>
          </w:p>
        </w:tc>
        <w:tc>
          <w:tcPr>
            <w:tcW w:w="3076" w:type="dxa"/>
          </w:tcPr>
          <w:p w14:paraId="3DA39798" w14:textId="77777777" w:rsidR="00913B06" w:rsidRPr="00626F84" w:rsidRDefault="00913B06" w:rsidP="00D0154C">
            <w:pPr>
              <w:rPr>
                <w:szCs w:val="24"/>
              </w:rPr>
            </w:pPr>
            <w:r w:rsidRPr="00626F84">
              <w:rPr>
                <w:szCs w:val="24"/>
              </w:rPr>
              <w:t>Fakso modemo greitis</w:t>
            </w:r>
          </w:p>
        </w:tc>
        <w:tc>
          <w:tcPr>
            <w:tcW w:w="6422" w:type="dxa"/>
          </w:tcPr>
          <w:p w14:paraId="47FB7D08" w14:textId="77777777" w:rsidR="00913B06" w:rsidRPr="00626F84" w:rsidRDefault="00913B06" w:rsidP="00D0154C">
            <w:pPr>
              <w:rPr>
                <w:szCs w:val="24"/>
              </w:rPr>
            </w:pPr>
            <w:r w:rsidRPr="00626F84">
              <w:rPr>
                <w:szCs w:val="24"/>
              </w:rPr>
              <w:t xml:space="preserve">Ne mažiau </w:t>
            </w:r>
            <w:r>
              <w:rPr>
                <w:szCs w:val="24"/>
              </w:rPr>
              <w:t xml:space="preserve">kaip 33,6 </w:t>
            </w:r>
            <w:proofErr w:type="spellStart"/>
            <w:r>
              <w:rPr>
                <w:szCs w:val="24"/>
              </w:rPr>
              <w:t>Kbps</w:t>
            </w:r>
            <w:proofErr w:type="spellEnd"/>
            <w:r>
              <w:rPr>
                <w:szCs w:val="24"/>
              </w:rPr>
              <w:t xml:space="preserve"> </w:t>
            </w:r>
          </w:p>
        </w:tc>
      </w:tr>
      <w:tr w:rsidR="00913B06" w:rsidRPr="00626F84" w14:paraId="7EAF188B" w14:textId="77777777" w:rsidTr="003C4327">
        <w:trPr>
          <w:trHeight w:val="274"/>
        </w:trPr>
        <w:tc>
          <w:tcPr>
            <w:tcW w:w="675" w:type="dxa"/>
            <w:tcBorders>
              <w:bottom w:val="single" w:sz="4" w:space="0" w:color="auto"/>
            </w:tcBorders>
            <w:shd w:val="clear" w:color="auto" w:fill="FFFFFF" w:themeFill="background1"/>
          </w:tcPr>
          <w:p w14:paraId="78A4683A" w14:textId="77777777" w:rsidR="00913B06" w:rsidRPr="00626F84" w:rsidRDefault="00913B06" w:rsidP="00D0154C">
            <w:pPr>
              <w:numPr>
                <w:ilvl w:val="0"/>
                <w:numId w:val="18"/>
              </w:numPr>
              <w:ind w:left="357" w:hanging="357"/>
              <w:contextualSpacing/>
              <w:rPr>
                <w:szCs w:val="24"/>
              </w:rPr>
            </w:pPr>
          </w:p>
        </w:tc>
        <w:tc>
          <w:tcPr>
            <w:tcW w:w="3076" w:type="dxa"/>
            <w:tcBorders>
              <w:bottom w:val="single" w:sz="4" w:space="0" w:color="auto"/>
            </w:tcBorders>
          </w:tcPr>
          <w:p w14:paraId="563F7287" w14:textId="77777777" w:rsidR="00913B06" w:rsidRPr="00626F84" w:rsidRDefault="00913B06" w:rsidP="00D0154C">
            <w:pPr>
              <w:rPr>
                <w:szCs w:val="24"/>
              </w:rPr>
            </w:pPr>
            <w:r w:rsidRPr="00626F84">
              <w:rPr>
                <w:szCs w:val="24"/>
              </w:rPr>
              <w:t>Adresų knygelė</w:t>
            </w:r>
          </w:p>
        </w:tc>
        <w:tc>
          <w:tcPr>
            <w:tcW w:w="6422" w:type="dxa"/>
            <w:tcBorders>
              <w:bottom w:val="single" w:sz="4" w:space="0" w:color="auto"/>
            </w:tcBorders>
          </w:tcPr>
          <w:p w14:paraId="5B198FD1" w14:textId="77777777" w:rsidR="00913B06" w:rsidRPr="00626F84" w:rsidRDefault="00913B06" w:rsidP="00D0154C">
            <w:pPr>
              <w:rPr>
                <w:szCs w:val="24"/>
              </w:rPr>
            </w:pPr>
            <w:r w:rsidRPr="00626F84">
              <w:rPr>
                <w:szCs w:val="24"/>
              </w:rPr>
              <w:t xml:space="preserve">Ne mažiau </w:t>
            </w:r>
            <w:r>
              <w:rPr>
                <w:szCs w:val="24"/>
              </w:rPr>
              <w:t>kaip 100 greito rinkimo įrašų</w:t>
            </w:r>
          </w:p>
        </w:tc>
      </w:tr>
    </w:tbl>
    <w:p w14:paraId="1E4D819D" w14:textId="77777777" w:rsidR="00913B06" w:rsidRDefault="00913B06" w:rsidP="00913B06">
      <w:pPr>
        <w:spacing w:before="360"/>
        <w:jc w:val="right"/>
        <w:rPr>
          <w:b/>
          <w:bCs/>
          <w:szCs w:val="24"/>
        </w:rPr>
      </w:pPr>
      <w:r w:rsidRPr="00626F84">
        <w:rPr>
          <w:b/>
          <w:bCs/>
          <w:szCs w:val="24"/>
        </w:rPr>
        <w:t xml:space="preserve">D tipas. Juodai/balto kopijavimo daugiafunkcinis </w:t>
      </w:r>
      <w:r>
        <w:rPr>
          <w:b/>
          <w:bCs/>
          <w:szCs w:val="24"/>
        </w:rPr>
        <w:t>aparatas</w:t>
      </w:r>
      <w:r w:rsidR="0023411E">
        <w:rPr>
          <w:b/>
          <w:bCs/>
          <w:szCs w:val="24"/>
        </w:rPr>
        <w:t xml:space="preserve">                                            </w:t>
      </w:r>
      <w:r w:rsidRPr="00626F84">
        <w:rPr>
          <w:b/>
          <w:bCs/>
          <w:szCs w:val="24"/>
        </w:rPr>
        <w:t>Lentelė Nr. 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6138"/>
      </w:tblGrid>
      <w:tr w:rsidR="00913B06" w:rsidRPr="00626F84" w14:paraId="1EA6D3F0" w14:textId="77777777" w:rsidTr="00D0154C">
        <w:tc>
          <w:tcPr>
            <w:tcW w:w="675" w:type="dxa"/>
            <w:tcBorders>
              <w:bottom w:val="single" w:sz="4" w:space="0" w:color="auto"/>
            </w:tcBorders>
            <w:shd w:val="pct15" w:color="auto" w:fill="FFFFFF" w:themeFill="background1"/>
          </w:tcPr>
          <w:p w14:paraId="1E7213EB" w14:textId="77777777" w:rsidR="00C52C56" w:rsidRDefault="00C52C56" w:rsidP="00D0154C">
            <w:pPr>
              <w:rPr>
                <w:b/>
                <w:szCs w:val="24"/>
              </w:rPr>
            </w:pPr>
            <w:r>
              <w:rPr>
                <w:b/>
                <w:szCs w:val="24"/>
              </w:rPr>
              <w:t>E</w:t>
            </w:r>
            <w:r w:rsidR="00913B06" w:rsidRPr="00626F84">
              <w:rPr>
                <w:b/>
                <w:szCs w:val="24"/>
              </w:rPr>
              <w:t>il.</w:t>
            </w:r>
          </w:p>
          <w:p w14:paraId="1972D479" w14:textId="77777777" w:rsidR="00913B06" w:rsidRPr="00626F84" w:rsidRDefault="00913B06" w:rsidP="00D0154C">
            <w:pPr>
              <w:rPr>
                <w:b/>
                <w:szCs w:val="24"/>
              </w:rPr>
            </w:pPr>
            <w:r w:rsidRPr="00626F84">
              <w:rPr>
                <w:b/>
                <w:szCs w:val="24"/>
              </w:rPr>
              <w:t>Nr.</w:t>
            </w:r>
          </w:p>
        </w:tc>
        <w:tc>
          <w:tcPr>
            <w:tcW w:w="3076" w:type="dxa"/>
            <w:shd w:val="pct15" w:color="auto" w:fill="FFFFFF" w:themeFill="background1"/>
          </w:tcPr>
          <w:p w14:paraId="654DDEFA" w14:textId="77777777" w:rsidR="00913B06" w:rsidRPr="00626F84" w:rsidRDefault="00913B06" w:rsidP="00D0154C">
            <w:pPr>
              <w:rPr>
                <w:b/>
                <w:szCs w:val="24"/>
              </w:rPr>
            </w:pPr>
            <w:r w:rsidRPr="00626F84">
              <w:rPr>
                <w:b/>
                <w:szCs w:val="24"/>
              </w:rPr>
              <w:t>Specifikacija (D)</w:t>
            </w:r>
          </w:p>
        </w:tc>
        <w:tc>
          <w:tcPr>
            <w:tcW w:w="6138" w:type="dxa"/>
            <w:shd w:val="pct15" w:color="auto" w:fill="FFFFFF" w:themeFill="background1"/>
          </w:tcPr>
          <w:p w14:paraId="776FFF6C" w14:textId="77777777" w:rsidR="00913B06" w:rsidRPr="00626F84" w:rsidRDefault="00913B06" w:rsidP="00D0154C">
            <w:pPr>
              <w:rPr>
                <w:b/>
                <w:szCs w:val="24"/>
              </w:rPr>
            </w:pPr>
            <w:r w:rsidRPr="00626F84">
              <w:rPr>
                <w:b/>
                <w:szCs w:val="24"/>
              </w:rPr>
              <w:t>Minimalūs reikalavimai</w:t>
            </w:r>
          </w:p>
        </w:tc>
      </w:tr>
      <w:tr w:rsidR="00913B06" w:rsidRPr="00626F84" w14:paraId="17632474" w14:textId="77777777" w:rsidTr="00D0154C">
        <w:tc>
          <w:tcPr>
            <w:tcW w:w="675" w:type="dxa"/>
            <w:shd w:val="clear" w:color="auto" w:fill="FFFFFF" w:themeFill="background1"/>
          </w:tcPr>
          <w:p w14:paraId="011D61DA" w14:textId="77777777" w:rsidR="00913B06" w:rsidRPr="00626F84" w:rsidRDefault="00913B06" w:rsidP="00D0154C">
            <w:pPr>
              <w:numPr>
                <w:ilvl w:val="0"/>
                <w:numId w:val="19"/>
              </w:numPr>
              <w:contextualSpacing/>
              <w:rPr>
                <w:szCs w:val="24"/>
              </w:rPr>
            </w:pPr>
          </w:p>
        </w:tc>
        <w:tc>
          <w:tcPr>
            <w:tcW w:w="3076" w:type="dxa"/>
          </w:tcPr>
          <w:p w14:paraId="5F3F9C7E" w14:textId="77777777" w:rsidR="00913B06" w:rsidRPr="00626F84" w:rsidRDefault="00913B06" w:rsidP="00D0154C">
            <w:pPr>
              <w:rPr>
                <w:szCs w:val="24"/>
              </w:rPr>
            </w:pPr>
            <w:r>
              <w:rPr>
                <w:szCs w:val="24"/>
              </w:rPr>
              <w:t xml:space="preserve">Kiekis </w:t>
            </w:r>
            <w:r w:rsidRPr="00626F84">
              <w:rPr>
                <w:szCs w:val="24"/>
              </w:rPr>
              <w:t xml:space="preserve">ir </w:t>
            </w:r>
            <w:r>
              <w:rPr>
                <w:szCs w:val="24"/>
              </w:rPr>
              <w:t xml:space="preserve">numatoma </w:t>
            </w:r>
            <w:r w:rsidRPr="00626F84">
              <w:rPr>
                <w:szCs w:val="24"/>
              </w:rPr>
              <w:t>eksploatacijos vieta</w:t>
            </w:r>
          </w:p>
        </w:tc>
        <w:tc>
          <w:tcPr>
            <w:tcW w:w="6138" w:type="dxa"/>
          </w:tcPr>
          <w:p w14:paraId="266385BD" w14:textId="242D8BC8" w:rsidR="00913B06" w:rsidRPr="00626F84" w:rsidRDefault="00913B06" w:rsidP="00D0154C">
            <w:pPr>
              <w:rPr>
                <w:b/>
                <w:bCs/>
                <w:szCs w:val="24"/>
              </w:rPr>
            </w:pPr>
            <w:r>
              <w:rPr>
                <w:b/>
                <w:bCs/>
                <w:szCs w:val="24"/>
              </w:rPr>
              <w:t xml:space="preserve">1 vnt. </w:t>
            </w:r>
            <w:r w:rsidRPr="00626F84">
              <w:rPr>
                <w:b/>
                <w:bCs/>
                <w:szCs w:val="24"/>
              </w:rPr>
              <w:t>–</w:t>
            </w:r>
            <w:r>
              <w:rPr>
                <w:b/>
                <w:bCs/>
                <w:szCs w:val="24"/>
              </w:rPr>
              <w:t xml:space="preserve"> vieta: </w:t>
            </w:r>
            <w:proofErr w:type="spellStart"/>
            <w:r w:rsidR="00930A6C">
              <w:rPr>
                <w:b/>
                <w:bCs/>
                <w:szCs w:val="24"/>
              </w:rPr>
              <w:t>Rue</w:t>
            </w:r>
            <w:proofErr w:type="spellEnd"/>
            <w:r w:rsidR="00930A6C">
              <w:rPr>
                <w:b/>
                <w:bCs/>
                <w:szCs w:val="24"/>
              </w:rPr>
              <w:t xml:space="preserve"> </w:t>
            </w:r>
            <w:proofErr w:type="spellStart"/>
            <w:r w:rsidRPr="00626F84">
              <w:rPr>
                <w:b/>
                <w:bCs/>
                <w:szCs w:val="24"/>
              </w:rPr>
              <w:t>Belliard</w:t>
            </w:r>
            <w:proofErr w:type="spellEnd"/>
            <w:r w:rsidRPr="00626F84">
              <w:rPr>
                <w:b/>
                <w:bCs/>
                <w:szCs w:val="24"/>
              </w:rPr>
              <w:t xml:space="preserve"> 41-43 (0 aukštas), Briuselis, Belgija</w:t>
            </w:r>
          </w:p>
          <w:p w14:paraId="68CCE467" w14:textId="77777777" w:rsidR="00913B06" w:rsidRPr="00626F84" w:rsidRDefault="00913B06" w:rsidP="00D0154C">
            <w:pPr>
              <w:rPr>
                <w:szCs w:val="24"/>
              </w:rPr>
            </w:pPr>
            <w:r>
              <w:rPr>
                <w:b/>
                <w:bCs/>
                <w:szCs w:val="24"/>
              </w:rPr>
              <w:t xml:space="preserve">1 vnt. </w:t>
            </w:r>
            <w:r w:rsidRPr="00626F84">
              <w:rPr>
                <w:b/>
                <w:bCs/>
                <w:szCs w:val="24"/>
              </w:rPr>
              <w:t>–</w:t>
            </w:r>
            <w:r>
              <w:rPr>
                <w:b/>
                <w:bCs/>
                <w:szCs w:val="24"/>
              </w:rPr>
              <w:t xml:space="preserve"> vieta: </w:t>
            </w:r>
            <w:r w:rsidRPr="00626F84">
              <w:rPr>
                <w:b/>
                <w:bCs/>
                <w:szCs w:val="24"/>
              </w:rPr>
              <w:t xml:space="preserve">Justus </w:t>
            </w:r>
            <w:proofErr w:type="spellStart"/>
            <w:r w:rsidRPr="00626F84">
              <w:rPr>
                <w:b/>
                <w:bCs/>
                <w:szCs w:val="24"/>
              </w:rPr>
              <w:t>Lipsius</w:t>
            </w:r>
            <w:proofErr w:type="spellEnd"/>
            <w:r w:rsidRPr="00626F84">
              <w:rPr>
                <w:b/>
                <w:bCs/>
                <w:szCs w:val="24"/>
              </w:rPr>
              <w:t xml:space="preserve"> (70 aukštas), 175 </w:t>
            </w:r>
            <w:proofErr w:type="spellStart"/>
            <w:r w:rsidRPr="00626F84">
              <w:rPr>
                <w:b/>
                <w:bCs/>
                <w:szCs w:val="24"/>
              </w:rPr>
              <w:t>Rue</w:t>
            </w:r>
            <w:proofErr w:type="spellEnd"/>
            <w:r w:rsidRPr="00626F84">
              <w:rPr>
                <w:b/>
                <w:bCs/>
                <w:szCs w:val="24"/>
              </w:rPr>
              <w:t xml:space="preserve"> de </w:t>
            </w:r>
            <w:proofErr w:type="spellStart"/>
            <w:r w:rsidRPr="00626F84">
              <w:rPr>
                <w:b/>
                <w:bCs/>
                <w:szCs w:val="24"/>
              </w:rPr>
              <w:t>la</w:t>
            </w:r>
            <w:proofErr w:type="spellEnd"/>
            <w:r w:rsidRPr="00626F84">
              <w:rPr>
                <w:b/>
                <w:bCs/>
                <w:szCs w:val="24"/>
              </w:rPr>
              <w:t xml:space="preserve"> </w:t>
            </w:r>
            <w:proofErr w:type="spellStart"/>
            <w:r w:rsidRPr="00626F84">
              <w:rPr>
                <w:b/>
                <w:bCs/>
                <w:szCs w:val="24"/>
              </w:rPr>
              <w:t>Loi</w:t>
            </w:r>
            <w:proofErr w:type="spellEnd"/>
            <w:r w:rsidRPr="00626F84">
              <w:rPr>
                <w:b/>
                <w:bCs/>
                <w:szCs w:val="24"/>
              </w:rPr>
              <w:t>, Briuselis, Belgija</w:t>
            </w:r>
          </w:p>
        </w:tc>
      </w:tr>
      <w:tr w:rsidR="00913B06" w:rsidRPr="00626F84" w14:paraId="0E958302" w14:textId="77777777" w:rsidTr="00D0154C">
        <w:tc>
          <w:tcPr>
            <w:tcW w:w="675" w:type="dxa"/>
            <w:shd w:val="clear" w:color="auto" w:fill="FFFFFF" w:themeFill="background1"/>
          </w:tcPr>
          <w:p w14:paraId="517A323B" w14:textId="77777777" w:rsidR="00913B06" w:rsidRPr="00626F84" w:rsidRDefault="00913B06" w:rsidP="00D0154C">
            <w:pPr>
              <w:numPr>
                <w:ilvl w:val="0"/>
                <w:numId w:val="19"/>
              </w:numPr>
              <w:ind w:left="357" w:hanging="357"/>
              <w:contextualSpacing/>
              <w:rPr>
                <w:szCs w:val="24"/>
              </w:rPr>
            </w:pPr>
          </w:p>
        </w:tc>
        <w:tc>
          <w:tcPr>
            <w:tcW w:w="3076" w:type="dxa"/>
          </w:tcPr>
          <w:p w14:paraId="57E5F532" w14:textId="77777777" w:rsidR="00913B06" w:rsidRPr="00626F84" w:rsidRDefault="00913B06" w:rsidP="00D0154C">
            <w:pPr>
              <w:rPr>
                <w:szCs w:val="24"/>
              </w:rPr>
            </w:pPr>
            <w:r w:rsidRPr="00626F84">
              <w:rPr>
                <w:szCs w:val="24"/>
              </w:rPr>
              <w:t>Būklė</w:t>
            </w:r>
          </w:p>
        </w:tc>
        <w:tc>
          <w:tcPr>
            <w:tcW w:w="6138" w:type="dxa"/>
          </w:tcPr>
          <w:p w14:paraId="2BFC715B" w14:textId="77777777" w:rsidR="00913B06" w:rsidRPr="00626F84" w:rsidRDefault="00913B06" w:rsidP="00D0154C">
            <w:pPr>
              <w:rPr>
                <w:szCs w:val="24"/>
              </w:rPr>
            </w:pPr>
            <w:r w:rsidRPr="00626F84">
              <w:rPr>
                <w:szCs w:val="24"/>
              </w:rPr>
              <w:t>Na</w:t>
            </w:r>
            <w:r>
              <w:rPr>
                <w:szCs w:val="24"/>
              </w:rPr>
              <w:t>ujas, nenaudotas, neatnaujintas</w:t>
            </w:r>
          </w:p>
        </w:tc>
      </w:tr>
      <w:tr w:rsidR="00913B06" w:rsidRPr="00626F84" w14:paraId="10D80787" w14:textId="77777777" w:rsidTr="00D0154C">
        <w:tc>
          <w:tcPr>
            <w:tcW w:w="675" w:type="dxa"/>
            <w:shd w:val="clear" w:color="auto" w:fill="FFFFFF" w:themeFill="background1"/>
          </w:tcPr>
          <w:p w14:paraId="18CF9A21" w14:textId="77777777" w:rsidR="00913B06" w:rsidRPr="00626F84" w:rsidRDefault="00913B06" w:rsidP="00D0154C">
            <w:pPr>
              <w:numPr>
                <w:ilvl w:val="0"/>
                <w:numId w:val="19"/>
              </w:numPr>
              <w:ind w:left="357" w:hanging="357"/>
              <w:contextualSpacing/>
              <w:rPr>
                <w:szCs w:val="24"/>
              </w:rPr>
            </w:pPr>
          </w:p>
        </w:tc>
        <w:tc>
          <w:tcPr>
            <w:tcW w:w="3076" w:type="dxa"/>
          </w:tcPr>
          <w:p w14:paraId="6F589284" w14:textId="77777777" w:rsidR="00913B06" w:rsidRPr="00626F84" w:rsidRDefault="00913B06" w:rsidP="00D0154C">
            <w:pPr>
              <w:rPr>
                <w:szCs w:val="24"/>
              </w:rPr>
            </w:pPr>
            <w:r w:rsidRPr="00626F84">
              <w:rPr>
                <w:szCs w:val="24"/>
              </w:rPr>
              <w:t>Stovas, skirtas pastatymui ant žemės</w:t>
            </w:r>
          </w:p>
        </w:tc>
        <w:tc>
          <w:tcPr>
            <w:tcW w:w="6138" w:type="dxa"/>
          </w:tcPr>
          <w:p w14:paraId="33F9CA70" w14:textId="77777777" w:rsidR="00913B06" w:rsidRPr="00626F84" w:rsidRDefault="00913B06" w:rsidP="00D0154C">
            <w:pPr>
              <w:rPr>
                <w:szCs w:val="24"/>
              </w:rPr>
            </w:pPr>
            <w:r w:rsidRPr="00626F84">
              <w:rPr>
                <w:szCs w:val="24"/>
              </w:rPr>
              <w:t>Nebūtinas</w:t>
            </w:r>
          </w:p>
        </w:tc>
      </w:tr>
      <w:tr w:rsidR="00913B06" w:rsidRPr="00626F84" w14:paraId="5003F8AC" w14:textId="77777777" w:rsidTr="00D0154C">
        <w:tc>
          <w:tcPr>
            <w:tcW w:w="675" w:type="dxa"/>
            <w:shd w:val="clear" w:color="auto" w:fill="FFFFFF" w:themeFill="background1"/>
          </w:tcPr>
          <w:p w14:paraId="4AA57B8B" w14:textId="77777777" w:rsidR="00913B06" w:rsidRPr="00626F84" w:rsidRDefault="00913B06" w:rsidP="00D0154C">
            <w:pPr>
              <w:numPr>
                <w:ilvl w:val="0"/>
                <w:numId w:val="19"/>
              </w:numPr>
              <w:ind w:left="357" w:hanging="357"/>
              <w:contextualSpacing/>
              <w:rPr>
                <w:szCs w:val="24"/>
              </w:rPr>
            </w:pPr>
          </w:p>
        </w:tc>
        <w:tc>
          <w:tcPr>
            <w:tcW w:w="3076" w:type="dxa"/>
          </w:tcPr>
          <w:p w14:paraId="4981517F" w14:textId="77777777" w:rsidR="00913B06" w:rsidRPr="00626F84" w:rsidRDefault="00913B06" w:rsidP="00D0154C">
            <w:pPr>
              <w:rPr>
                <w:szCs w:val="24"/>
              </w:rPr>
            </w:pPr>
            <w:r w:rsidRPr="00626F84">
              <w:rPr>
                <w:szCs w:val="24"/>
              </w:rPr>
              <w:t>Atliekamos funkcijos</w:t>
            </w:r>
          </w:p>
        </w:tc>
        <w:tc>
          <w:tcPr>
            <w:tcW w:w="6138" w:type="dxa"/>
          </w:tcPr>
          <w:p w14:paraId="0120525A" w14:textId="77777777" w:rsidR="00913B06" w:rsidRPr="00626F84" w:rsidRDefault="00913B06" w:rsidP="00D0154C">
            <w:pPr>
              <w:rPr>
                <w:szCs w:val="24"/>
              </w:rPr>
            </w:pPr>
            <w:r w:rsidRPr="00626F84">
              <w:rPr>
                <w:szCs w:val="24"/>
              </w:rPr>
              <w:t>Kopijavimas, spau</w:t>
            </w:r>
            <w:r>
              <w:rPr>
                <w:szCs w:val="24"/>
              </w:rPr>
              <w:t>sdinimas, spalvinis nuskaitymas</w:t>
            </w:r>
          </w:p>
        </w:tc>
      </w:tr>
      <w:tr w:rsidR="00913B06" w:rsidRPr="00626F84" w14:paraId="6C3FB695" w14:textId="77777777" w:rsidTr="00D0154C">
        <w:tc>
          <w:tcPr>
            <w:tcW w:w="675" w:type="dxa"/>
            <w:shd w:val="clear" w:color="auto" w:fill="FFFFFF" w:themeFill="background1"/>
          </w:tcPr>
          <w:p w14:paraId="4367BE3E" w14:textId="77777777" w:rsidR="00913B06" w:rsidRPr="00626F84" w:rsidRDefault="00913B06" w:rsidP="00D0154C">
            <w:pPr>
              <w:numPr>
                <w:ilvl w:val="0"/>
                <w:numId w:val="19"/>
              </w:numPr>
              <w:ind w:left="357" w:hanging="357"/>
              <w:contextualSpacing/>
              <w:rPr>
                <w:szCs w:val="24"/>
              </w:rPr>
            </w:pPr>
          </w:p>
        </w:tc>
        <w:tc>
          <w:tcPr>
            <w:tcW w:w="3076" w:type="dxa"/>
          </w:tcPr>
          <w:p w14:paraId="7DFA3B11" w14:textId="77777777" w:rsidR="00913B06" w:rsidRPr="00626F84" w:rsidRDefault="00913B06" w:rsidP="00D0154C">
            <w:pPr>
              <w:rPr>
                <w:szCs w:val="24"/>
              </w:rPr>
            </w:pPr>
            <w:r w:rsidRPr="00626F84">
              <w:rPr>
                <w:szCs w:val="24"/>
              </w:rPr>
              <w:t>Palaikomas popieriaus formatas</w:t>
            </w:r>
          </w:p>
        </w:tc>
        <w:tc>
          <w:tcPr>
            <w:tcW w:w="6138" w:type="dxa"/>
          </w:tcPr>
          <w:p w14:paraId="03B9069F" w14:textId="77777777" w:rsidR="00913B06" w:rsidRPr="00626F84" w:rsidRDefault="00913B06" w:rsidP="00D0154C">
            <w:pPr>
              <w:rPr>
                <w:szCs w:val="24"/>
              </w:rPr>
            </w:pPr>
            <w:r w:rsidRPr="00626F84">
              <w:rPr>
                <w:szCs w:val="24"/>
              </w:rPr>
              <w:t>Nuo A5 iki A4</w:t>
            </w:r>
          </w:p>
        </w:tc>
      </w:tr>
      <w:tr w:rsidR="00913B06" w:rsidRPr="00626F84" w14:paraId="17B1F525" w14:textId="77777777" w:rsidTr="00D0154C">
        <w:tc>
          <w:tcPr>
            <w:tcW w:w="675" w:type="dxa"/>
            <w:shd w:val="clear" w:color="auto" w:fill="FFFFFF" w:themeFill="background1"/>
          </w:tcPr>
          <w:p w14:paraId="634C7481" w14:textId="77777777" w:rsidR="00913B06" w:rsidRPr="00626F84" w:rsidRDefault="00913B06" w:rsidP="00D0154C">
            <w:pPr>
              <w:numPr>
                <w:ilvl w:val="0"/>
                <w:numId w:val="19"/>
              </w:numPr>
              <w:ind w:left="357" w:hanging="357"/>
              <w:contextualSpacing/>
              <w:rPr>
                <w:szCs w:val="24"/>
              </w:rPr>
            </w:pPr>
          </w:p>
        </w:tc>
        <w:tc>
          <w:tcPr>
            <w:tcW w:w="3076" w:type="dxa"/>
          </w:tcPr>
          <w:p w14:paraId="071E54CE" w14:textId="77777777" w:rsidR="00913B06" w:rsidRPr="00626F84" w:rsidRDefault="00913B06" w:rsidP="00D0154C">
            <w:pPr>
              <w:rPr>
                <w:szCs w:val="24"/>
              </w:rPr>
            </w:pPr>
            <w:r w:rsidRPr="00626F84">
              <w:rPr>
                <w:szCs w:val="24"/>
              </w:rPr>
              <w:t>Spausdinimo/kopijavimo greitis A4 formatu</w:t>
            </w:r>
          </w:p>
        </w:tc>
        <w:tc>
          <w:tcPr>
            <w:tcW w:w="6138" w:type="dxa"/>
          </w:tcPr>
          <w:p w14:paraId="31A81171" w14:textId="77777777" w:rsidR="00913B06" w:rsidRPr="00626F84" w:rsidRDefault="00913B06" w:rsidP="00D0154C">
            <w:pPr>
              <w:rPr>
                <w:szCs w:val="24"/>
              </w:rPr>
            </w:pPr>
            <w:r w:rsidRPr="00626F84">
              <w:rPr>
                <w:szCs w:val="24"/>
              </w:rPr>
              <w:t>Ne mažiau kaip 17 pu</w:t>
            </w:r>
            <w:r>
              <w:rPr>
                <w:szCs w:val="24"/>
              </w:rPr>
              <w:t>slapių per minutę juodai/baltai</w:t>
            </w:r>
          </w:p>
        </w:tc>
      </w:tr>
      <w:tr w:rsidR="00913B06" w:rsidRPr="00626F84" w14:paraId="2EAF2BC3" w14:textId="77777777" w:rsidTr="00D0154C">
        <w:tc>
          <w:tcPr>
            <w:tcW w:w="675" w:type="dxa"/>
            <w:shd w:val="clear" w:color="auto" w:fill="FFFFFF" w:themeFill="background1"/>
          </w:tcPr>
          <w:p w14:paraId="21163ECC" w14:textId="77777777" w:rsidR="00913B06" w:rsidRPr="00626F84" w:rsidRDefault="00913B06" w:rsidP="00D0154C">
            <w:pPr>
              <w:numPr>
                <w:ilvl w:val="0"/>
                <w:numId w:val="19"/>
              </w:numPr>
              <w:ind w:left="357" w:hanging="357"/>
              <w:contextualSpacing/>
              <w:rPr>
                <w:szCs w:val="24"/>
              </w:rPr>
            </w:pPr>
          </w:p>
        </w:tc>
        <w:tc>
          <w:tcPr>
            <w:tcW w:w="3076" w:type="dxa"/>
          </w:tcPr>
          <w:p w14:paraId="6D73CDFB" w14:textId="77777777" w:rsidR="00913B06" w:rsidRPr="00626F84" w:rsidRDefault="00913B06" w:rsidP="00D0154C">
            <w:pPr>
              <w:rPr>
                <w:szCs w:val="24"/>
              </w:rPr>
            </w:pPr>
            <w:r w:rsidRPr="00626F84">
              <w:rPr>
                <w:szCs w:val="24"/>
              </w:rPr>
              <w:t>Popieriaus padavimo talpos</w:t>
            </w:r>
          </w:p>
        </w:tc>
        <w:tc>
          <w:tcPr>
            <w:tcW w:w="6138" w:type="dxa"/>
          </w:tcPr>
          <w:p w14:paraId="0EB20707" w14:textId="167FC522" w:rsidR="00913B06" w:rsidRPr="00626F84" w:rsidRDefault="00F33750" w:rsidP="00D0154C">
            <w:pPr>
              <w:rPr>
                <w:szCs w:val="24"/>
              </w:rPr>
            </w:pPr>
            <w:r>
              <w:rPr>
                <w:szCs w:val="24"/>
              </w:rPr>
              <w:t xml:space="preserve">Ne mažiau </w:t>
            </w:r>
            <w:r w:rsidR="00894284">
              <w:rPr>
                <w:szCs w:val="24"/>
              </w:rPr>
              <w:t xml:space="preserve">kaip </w:t>
            </w:r>
            <w:r>
              <w:rPr>
                <w:szCs w:val="24"/>
              </w:rPr>
              <w:t>1 dėtuvė, kurios</w:t>
            </w:r>
            <w:r w:rsidRPr="00F33750">
              <w:rPr>
                <w:szCs w:val="24"/>
              </w:rPr>
              <w:t xml:space="preserve"> talpa ne mažesnė kaip </w:t>
            </w:r>
            <w:r>
              <w:rPr>
                <w:szCs w:val="24"/>
              </w:rPr>
              <w:t>250 lapų</w:t>
            </w:r>
            <w:r w:rsidR="00913B06">
              <w:rPr>
                <w:szCs w:val="24"/>
              </w:rPr>
              <w:t xml:space="preserve"> </w:t>
            </w:r>
          </w:p>
          <w:p w14:paraId="5EC4604C" w14:textId="77777777" w:rsidR="00913B06" w:rsidRPr="00626F84" w:rsidRDefault="00913B06" w:rsidP="00D0154C">
            <w:pPr>
              <w:rPr>
                <w:szCs w:val="24"/>
              </w:rPr>
            </w:pPr>
            <w:r w:rsidRPr="00626F84">
              <w:rPr>
                <w:szCs w:val="24"/>
              </w:rPr>
              <w:t>Rankinio p</w:t>
            </w:r>
            <w:r>
              <w:rPr>
                <w:szCs w:val="24"/>
              </w:rPr>
              <w:t>adavimo talpa ne mažiau kaip 50 lapų</w:t>
            </w:r>
          </w:p>
        </w:tc>
      </w:tr>
      <w:tr w:rsidR="00913B06" w:rsidRPr="00626F84" w14:paraId="54054E10" w14:textId="77777777" w:rsidTr="00D0154C">
        <w:tc>
          <w:tcPr>
            <w:tcW w:w="675" w:type="dxa"/>
            <w:shd w:val="clear" w:color="auto" w:fill="FFFFFF" w:themeFill="background1"/>
          </w:tcPr>
          <w:p w14:paraId="112E9DC0" w14:textId="77777777" w:rsidR="00913B06" w:rsidRPr="00626F84" w:rsidRDefault="00913B06" w:rsidP="00D0154C">
            <w:pPr>
              <w:numPr>
                <w:ilvl w:val="0"/>
                <w:numId w:val="19"/>
              </w:numPr>
              <w:ind w:left="357" w:hanging="357"/>
              <w:contextualSpacing/>
              <w:rPr>
                <w:szCs w:val="24"/>
              </w:rPr>
            </w:pPr>
          </w:p>
        </w:tc>
        <w:tc>
          <w:tcPr>
            <w:tcW w:w="3076" w:type="dxa"/>
          </w:tcPr>
          <w:p w14:paraId="44669449" w14:textId="77777777" w:rsidR="00913B06" w:rsidRPr="00626F84" w:rsidRDefault="00913B06" w:rsidP="00D0154C">
            <w:pPr>
              <w:rPr>
                <w:szCs w:val="24"/>
              </w:rPr>
            </w:pPr>
            <w:r w:rsidRPr="00626F84">
              <w:rPr>
                <w:szCs w:val="24"/>
              </w:rPr>
              <w:t>Popieriaus išvedimo lentynėlių bendra lapų talpa</w:t>
            </w:r>
          </w:p>
        </w:tc>
        <w:tc>
          <w:tcPr>
            <w:tcW w:w="6138" w:type="dxa"/>
          </w:tcPr>
          <w:p w14:paraId="2E537D93" w14:textId="77777777" w:rsidR="00913B06" w:rsidRPr="00626F84" w:rsidRDefault="00913B06" w:rsidP="00D0154C">
            <w:pPr>
              <w:rPr>
                <w:szCs w:val="24"/>
              </w:rPr>
            </w:pPr>
            <w:r w:rsidRPr="00626F84">
              <w:rPr>
                <w:szCs w:val="24"/>
              </w:rPr>
              <w:t>Ne</w:t>
            </w:r>
            <w:r>
              <w:rPr>
                <w:szCs w:val="24"/>
              </w:rPr>
              <w:t xml:space="preserve"> mažiau kaip 200 lapų</w:t>
            </w:r>
          </w:p>
        </w:tc>
      </w:tr>
      <w:tr w:rsidR="00913B06" w:rsidRPr="00626F84" w14:paraId="624FC522" w14:textId="77777777" w:rsidTr="00D0154C">
        <w:tc>
          <w:tcPr>
            <w:tcW w:w="675" w:type="dxa"/>
            <w:shd w:val="clear" w:color="auto" w:fill="FFFFFF" w:themeFill="background1"/>
          </w:tcPr>
          <w:p w14:paraId="6A909799" w14:textId="77777777" w:rsidR="00913B06" w:rsidRPr="00626F84" w:rsidRDefault="00913B06" w:rsidP="00D0154C">
            <w:pPr>
              <w:numPr>
                <w:ilvl w:val="0"/>
                <w:numId w:val="19"/>
              </w:numPr>
              <w:ind w:left="357" w:hanging="357"/>
              <w:contextualSpacing/>
              <w:rPr>
                <w:szCs w:val="24"/>
              </w:rPr>
            </w:pPr>
          </w:p>
        </w:tc>
        <w:tc>
          <w:tcPr>
            <w:tcW w:w="3076" w:type="dxa"/>
          </w:tcPr>
          <w:p w14:paraId="4814B5FA" w14:textId="77777777" w:rsidR="00913B06" w:rsidRPr="00626F84" w:rsidRDefault="00913B06" w:rsidP="00D0154C">
            <w:pPr>
              <w:rPr>
                <w:szCs w:val="24"/>
              </w:rPr>
            </w:pPr>
            <w:r w:rsidRPr="00626F84">
              <w:rPr>
                <w:szCs w:val="24"/>
              </w:rPr>
              <w:t>Naudojamas popieriaus svoris</w:t>
            </w:r>
          </w:p>
        </w:tc>
        <w:tc>
          <w:tcPr>
            <w:tcW w:w="6138" w:type="dxa"/>
          </w:tcPr>
          <w:p w14:paraId="5D961927" w14:textId="77777777" w:rsidR="00913B06" w:rsidRPr="00626F84" w:rsidRDefault="00913B06" w:rsidP="00E044E2">
            <w:pPr>
              <w:rPr>
                <w:szCs w:val="24"/>
              </w:rPr>
            </w:pPr>
            <w:r w:rsidRPr="00626F84">
              <w:rPr>
                <w:szCs w:val="24"/>
              </w:rPr>
              <w:t xml:space="preserve">Galimybė </w:t>
            </w:r>
            <w:r w:rsidR="00E044E2">
              <w:rPr>
                <w:szCs w:val="24"/>
              </w:rPr>
              <w:t xml:space="preserve">bent vienoje iš talpų </w:t>
            </w:r>
            <w:r w:rsidRPr="00626F84">
              <w:rPr>
                <w:szCs w:val="24"/>
              </w:rPr>
              <w:t>naudoti popierių, kurio svor</w:t>
            </w:r>
            <w:r>
              <w:rPr>
                <w:szCs w:val="24"/>
              </w:rPr>
              <w:t>is nuo 60 iki 150 g/ m² imtinai</w:t>
            </w:r>
          </w:p>
        </w:tc>
      </w:tr>
      <w:tr w:rsidR="00913B06" w:rsidRPr="00626F84" w14:paraId="68128D1B" w14:textId="77777777" w:rsidTr="00D0154C">
        <w:tc>
          <w:tcPr>
            <w:tcW w:w="675" w:type="dxa"/>
            <w:shd w:val="clear" w:color="auto" w:fill="FFFFFF" w:themeFill="background1"/>
          </w:tcPr>
          <w:p w14:paraId="294A8CA2"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2C01F02E" w14:textId="77777777" w:rsidR="00913B06" w:rsidRPr="00626F84" w:rsidRDefault="00913B06" w:rsidP="00D0154C">
            <w:pPr>
              <w:rPr>
                <w:szCs w:val="24"/>
              </w:rPr>
            </w:pPr>
            <w:r w:rsidRPr="00626F84">
              <w:rPr>
                <w:szCs w:val="24"/>
              </w:rPr>
              <w:t>Automatinis dvipusio spausdinimo mazgas</w:t>
            </w:r>
          </w:p>
        </w:tc>
        <w:tc>
          <w:tcPr>
            <w:tcW w:w="6138" w:type="dxa"/>
            <w:vAlign w:val="center"/>
          </w:tcPr>
          <w:p w14:paraId="6167D991" w14:textId="77777777" w:rsidR="00913B06" w:rsidRPr="00626F84" w:rsidRDefault="00913B06" w:rsidP="00D0154C">
            <w:pPr>
              <w:rPr>
                <w:szCs w:val="24"/>
              </w:rPr>
            </w:pPr>
            <w:r w:rsidRPr="00626F84">
              <w:rPr>
                <w:szCs w:val="24"/>
              </w:rPr>
              <w:t>Turi būti</w:t>
            </w:r>
          </w:p>
        </w:tc>
      </w:tr>
      <w:tr w:rsidR="00913B06" w:rsidRPr="00626F84" w14:paraId="1EC02BBD" w14:textId="77777777" w:rsidTr="00D0154C">
        <w:tc>
          <w:tcPr>
            <w:tcW w:w="675" w:type="dxa"/>
            <w:shd w:val="clear" w:color="auto" w:fill="FFFFFF" w:themeFill="background1"/>
          </w:tcPr>
          <w:p w14:paraId="2ABC2132" w14:textId="77777777" w:rsidR="00913B06" w:rsidRPr="00626F84" w:rsidRDefault="00913B06" w:rsidP="00D0154C">
            <w:pPr>
              <w:numPr>
                <w:ilvl w:val="0"/>
                <w:numId w:val="19"/>
              </w:numPr>
              <w:ind w:left="357" w:hanging="357"/>
              <w:contextualSpacing/>
              <w:rPr>
                <w:szCs w:val="24"/>
              </w:rPr>
            </w:pPr>
          </w:p>
        </w:tc>
        <w:tc>
          <w:tcPr>
            <w:tcW w:w="3076" w:type="dxa"/>
          </w:tcPr>
          <w:p w14:paraId="0E525395" w14:textId="77777777" w:rsidR="00913B06" w:rsidRPr="00626F84" w:rsidRDefault="00913B06" w:rsidP="00D0154C">
            <w:pPr>
              <w:rPr>
                <w:szCs w:val="24"/>
              </w:rPr>
            </w:pPr>
            <w:r w:rsidRPr="00626F84">
              <w:rPr>
                <w:szCs w:val="24"/>
              </w:rPr>
              <w:t xml:space="preserve">Automatinis dvipusio kopijavimo ir skenavimo </w:t>
            </w:r>
            <w:proofErr w:type="spellStart"/>
            <w:r w:rsidRPr="00626F84">
              <w:rPr>
                <w:szCs w:val="24"/>
              </w:rPr>
              <w:t>padaviklis</w:t>
            </w:r>
            <w:proofErr w:type="spellEnd"/>
            <w:r w:rsidRPr="00626F84">
              <w:rPr>
                <w:szCs w:val="24"/>
              </w:rPr>
              <w:t>/</w:t>
            </w:r>
            <w:proofErr w:type="spellStart"/>
            <w:r w:rsidRPr="00626F84">
              <w:rPr>
                <w:szCs w:val="24"/>
              </w:rPr>
              <w:t>apvertiklis</w:t>
            </w:r>
            <w:proofErr w:type="spellEnd"/>
          </w:p>
        </w:tc>
        <w:tc>
          <w:tcPr>
            <w:tcW w:w="6138" w:type="dxa"/>
          </w:tcPr>
          <w:p w14:paraId="075D3B7F" w14:textId="77777777" w:rsidR="00913B06" w:rsidRPr="00626F84" w:rsidRDefault="00913B06" w:rsidP="00D0154C">
            <w:pPr>
              <w:rPr>
                <w:szCs w:val="24"/>
              </w:rPr>
            </w:pPr>
            <w:r w:rsidRPr="00626F84">
              <w:rPr>
                <w:szCs w:val="24"/>
              </w:rPr>
              <w:t>Turi būti,</w:t>
            </w:r>
            <w:r>
              <w:rPr>
                <w:szCs w:val="24"/>
              </w:rPr>
              <w:t xml:space="preserve"> ne mažiau kaip 50 lapų</w:t>
            </w:r>
          </w:p>
        </w:tc>
      </w:tr>
      <w:tr w:rsidR="00913B06" w:rsidRPr="00626F84" w14:paraId="49E8E269" w14:textId="77777777" w:rsidTr="00D0154C">
        <w:tc>
          <w:tcPr>
            <w:tcW w:w="675" w:type="dxa"/>
            <w:shd w:val="clear" w:color="auto" w:fill="FFFFFF" w:themeFill="background1"/>
          </w:tcPr>
          <w:p w14:paraId="4D5AB8C4"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2C6F1F81" w14:textId="77777777" w:rsidR="00913B06" w:rsidRPr="00626F84" w:rsidRDefault="00913B06" w:rsidP="00D0154C">
            <w:pPr>
              <w:rPr>
                <w:szCs w:val="24"/>
              </w:rPr>
            </w:pPr>
            <w:r w:rsidRPr="00626F84">
              <w:rPr>
                <w:szCs w:val="24"/>
              </w:rPr>
              <w:t>Aparato įšilimo laikas</w:t>
            </w:r>
          </w:p>
        </w:tc>
        <w:tc>
          <w:tcPr>
            <w:tcW w:w="6138" w:type="dxa"/>
            <w:vAlign w:val="center"/>
          </w:tcPr>
          <w:p w14:paraId="3E186BB5" w14:textId="77777777" w:rsidR="00913B06" w:rsidRPr="00626F84" w:rsidRDefault="00913B06" w:rsidP="00E975BB">
            <w:pPr>
              <w:rPr>
                <w:szCs w:val="24"/>
              </w:rPr>
            </w:pPr>
            <w:r>
              <w:rPr>
                <w:szCs w:val="24"/>
              </w:rPr>
              <w:t>Ne daugiau</w:t>
            </w:r>
            <w:r w:rsidR="002A2651">
              <w:rPr>
                <w:szCs w:val="24"/>
              </w:rPr>
              <w:t xml:space="preserve"> </w:t>
            </w:r>
            <w:r w:rsidR="00E975BB">
              <w:rPr>
                <w:szCs w:val="24"/>
              </w:rPr>
              <w:t>nei</w:t>
            </w:r>
            <w:r w:rsidRPr="00626F84">
              <w:rPr>
                <w:szCs w:val="24"/>
              </w:rPr>
              <w:t xml:space="preserve"> </w:t>
            </w:r>
            <w:r w:rsidR="0037166D">
              <w:rPr>
                <w:szCs w:val="24"/>
              </w:rPr>
              <w:t>5</w:t>
            </w:r>
            <w:r w:rsidRPr="00626F84">
              <w:rPr>
                <w:szCs w:val="24"/>
              </w:rPr>
              <w:t>0 s</w:t>
            </w:r>
          </w:p>
        </w:tc>
      </w:tr>
      <w:tr w:rsidR="00913B06" w:rsidRPr="00626F84" w14:paraId="29E08022" w14:textId="77777777" w:rsidTr="00D0154C">
        <w:tc>
          <w:tcPr>
            <w:tcW w:w="675" w:type="dxa"/>
            <w:shd w:val="clear" w:color="auto" w:fill="FFFFFF" w:themeFill="background1"/>
          </w:tcPr>
          <w:p w14:paraId="06429FF4" w14:textId="77777777" w:rsidR="00913B06" w:rsidRPr="00626F84" w:rsidRDefault="00913B06" w:rsidP="00D0154C">
            <w:pPr>
              <w:numPr>
                <w:ilvl w:val="0"/>
                <w:numId w:val="19"/>
              </w:numPr>
              <w:ind w:left="357" w:hanging="357"/>
              <w:contextualSpacing/>
              <w:rPr>
                <w:szCs w:val="24"/>
              </w:rPr>
            </w:pPr>
          </w:p>
        </w:tc>
        <w:tc>
          <w:tcPr>
            <w:tcW w:w="3076" w:type="dxa"/>
          </w:tcPr>
          <w:p w14:paraId="44FF03E5" w14:textId="77777777" w:rsidR="00913B06" w:rsidRPr="00626F84" w:rsidRDefault="00913B06" w:rsidP="00D0154C">
            <w:pPr>
              <w:rPr>
                <w:szCs w:val="24"/>
              </w:rPr>
            </w:pPr>
            <w:r w:rsidRPr="00626F84">
              <w:rPr>
                <w:szCs w:val="24"/>
              </w:rPr>
              <w:t>Operatyvinė atmintis</w:t>
            </w:r>
          </w:p>
        </w:tc>
        <w:tc>
          <w:tcPr>
            <w:tcW w:w="6138" w:type="dxa"/>
          </w:tcPr>
          <w:p w14:paraId="06454123" w14:textId="77777777" w:rsidR="00913B06" w:rsidRPr="00626F84" w:rsidRDefault="00913B06" w:rsidP="00D0154C">
            <w:pPr>
              <w:rPr>
                <w:szCs w:val="24"/>
              </w:rPr>
            </w:pPr>
            <w:r>
              <w:rPr>
                <w:szCs w:val="24"/>
              </w:rPr>
              <w:t>Ne mažiau kaip 256 MB</w:t>
            </w:r>
          </w:p>
        </w:tc>
      </w:tr>
      <w:tr w:rsidR="00913B06" w:rsidRPr="00626F84" w14:paraId="0C9CD389" w14:textId="77777777" w:rsidTr="00D0154C">
        <w:tc>
          <w:tcPr>
            <w:tcW w:w="675" w:type="dxa"/>
            <w:shd w:val="clear" w:color="auto" w:fill="FFFFFF" w:themeFill="background1"/>
          </w:tcPr>
          <w:p w14:paraId="24A05678" w14:textId="77777777" w:rsidR="00913B06" w:rsidRPr="00626F84" w:rsidRDefault="00913B06" w:rsidP="00D0154C">
            <w:pPr>
              <w:numPr>
                <w:ilvl w:val="0"/>
                <w:numId w:val="19"/>
              </w:numPr>
              <w:ind w:left="357" w:hanging="357"/>
              <w:contextualSpacing/>
              <w:rPr>
                <w:szCs w:val="24"/>
              </w:rPr>
            </w:pPr>
          </w:p>
        </w:tc>
        <w:tc>
          <w:tcPr>
            <w:tcW w:w="3076" w:type="dxa"/>
          </w:tcPr>
          <w:p w14:paraId="36220353" w14:textId="77777777" w:rsidR="00913B06" w:rsidRPr="00626F84" w:rsidRDefault="00913B06" w:rsidP="00D0154C">
            <w:pPr>
              <w:rPr>
                <w:szCs w:val="24"/>
              </w:rPr>
            </w:pPr>
            <w:r w:rsidRPr="00626F84">
              <w:rPr>
                <w:szCs w:val="24"/>
              </w:rPr>
              <w:t>Kietasis diskas</w:t>
            </w:r>
          </w:p>
        </w:tc>
        <w:tc>
          <w:tcPr>
            <w:tcW w:w="6138" w:type="dxa"/>
          </w:tcPr>
          <w:p w14:paraId="51E656CD" w14:textId="77777777" w:rsidR="00913B06" w:rsidRPr="00626F84" w:rsidRDefault="00913B06" w:rsidP="00D0154C">
            <w:pPr>
              <w:rPr>
                <w:szCs w:val="24"/>
              </w:rPr>
            </w:pPr>
            <w:r>
              <w:rPr>
                <w:szCs w:val="24"/>
              </w:rPr>
              <w:t>Ne mažiau kaip 40 GB</w:t>
            </w:r>
          </w:p>
        </w:tc>
      </w:tr>
      <w:tr w:rsidR="00913B06" w:rsidRPr="00626F84" w14:paraId="532EBCE0" w14:textId="77777777" w:rsidTr="00D0154C">
        <w:tc>
          <w:tcPr>
            <w:tcW w:w="675" w:type="dxa"/>
            <w:shd w:val="clear" w:color="auto" w:fill="FFFFFF" w:themeFill="background1"/>
          </w:tcPr>
          <w:p w14:paraId="776BF92C" w14:textId="77777777" w:rsidR="00913B06" w:rsidRPr="00626F84" w:rsidRDefault="00913B06" w:rsidP="00D0154C">
            <w:pPr>
              <w:numPr>
                <w:ilvl w:val="0"/>
                <w:numId w:val="19"/>
              </w:numPr>
              <w:ind w:left="357" w:hanging="357"/>
              <w:contextualSpacing/>
              <w:rPr>
                <w:szCs w:val="24"/>
              </w:rPr>
            </w:pPr>
          </w:p>
        </w:tc>
        <w:tc>
          <w:tcPr>
            <w:tcW w:w="3076" w:type="dxa"/>
          </w:tcPr>
          <w:p w14:paraId="0442F4FD" w14:textId="77777777" w:rsidR="00913B06" w:rsidRPr="00626F84" w:rsidRDefault="00913B06" w:rsidP="00D0154C">
            <w:pPr>
              <w:rPr>
                <w:szCs w:val="24"/>
              </w:rPr>
            </w:pPr>
            <w:r w:rsidRPr="00626F84">
              <w:rPr>
                <w:szCs w:val="24"/>
              </w:rPr>
              <w:t>Suderinamumas su operacinėmis sistemomis</w:t>
            </w:r>
          </w:p>
        </w:tc>
        <w:tc>
          <w:tcPr>
            <w:tcW w:w="6138" w:type="dxa"/>
          </w:tcPr>
          <w:p w14:paraId="17BD45E2" w14:textId="1E55A2F2" w:rsidR="00913B06" w:rsidRPr="00626F84" w:rsidRDefault="00913B06" w:rsidP="00D0154C">
            <w:pPr>
              <w:rPr>
                <w:szCs w:val="24"/>
              </w:rPr>
            </w:pPr>
            <w:r w:rsidRPr="00626F84">
              <w:rPr>
                <w:szCs w:val="24"/>
              </w:rPr>
              <w:t xml:space="preserve">Windows XP, Vista, 7, </w:t>
            </w:r>
            <w:r w:rsidR="00EC7F84">
              <w:rPr>
                <w:szCs w:val="24"/>
              </w:rPr>
              <w:t xml:space="preserve">8.1, 10, </w:t>
            </w:r>
            <w:r w:rsidRPr="00626F84">
              <w:rPr>
                <w:szCs w:val="24"/>
              </w:rPr>
              <w:t>Server 2003/2008, Linux</w:t>
            </w:r>
          </w:p>
        </w:tc>
      </w:tr>
      <w:tr w:rsidR="00913B06" w:rsidRPr="00626F84" w14:paraId="5FD7E01E" w14:textId="77777777" w:rsidTr="00D0154C">
        <w:tc>
          <w:tcPr>
            <w:tcW w:w="675" w:type="dxa"/>
            <w:shd w:val="clear" w:color="auto" w:fill="FFFFFF" w:themeFill="background1"/>
          </w:tcPr>
          <w:p w14:paraId="4310CC0B" w14:textId="77777777" w:rsidR="00913B06" w:rsidRPr="00626F84" w:rsidRDefault="00913B06" w:rsidP="00D0154C">
            <w:pPr>
              <w:numPr>
                <w:ilvl w:val="0"/>
                <w:numId w:val="19"/>
              </w:numPr>
              <w:ind w:left="357" w:hanging="357"/>
              <w:contextualSpacing/>
              <w:rPr>
                <w:szCs w:val="24"/>
              </w:rPr>
            </w:pPr>
          </w:p>
        </w:tc>
        <w:tc>
          <w:tcPr>
            <w:tcW w:w="3076" w:type="dxa"/>
          </w:tcPr>
          <w:p w14:paraId="7670A6B2" w14:textId="77777777" w:rsidR="00913B06" w:rsidRPr="00626F84" w:rsidRDefault="00913B06" w:rsidP="00D0154C">
            <w:pPr>
              <w:rPr>
                <w:szCs w:val="24"/>
              </w:rPr>
            </w:pPr>
            <w:r w:rsidRPr="00626F84">
              <w:rPr>
                <w:szCs w:val="24"/>
              </w:rPr>
              <w:t>Sąsajos</w:t>
            </w:r>
          </w:p>
        </w:tc>
        <w:tc>
          <w:tcPr>
            <w:tcW w:w="6138" w:type="dxa"/>
          </w:tcPr>
          <w:p w14:paraId="5AB7FFA9" w14:textId="77777777" w:rsidR="00913B06" w:rsidRPr="00626F84" w:rsidRDefault="00913B06" w:rsidP="00D0154C">
            <w:pPr>
              <w:rPr>
                <w:szCs w:val="24"/>
              </w:rPr>
            </w:pPr>
            <w:r w:rsidRPr="00626F84">
              <w:rPr>
                <w:szCs w:val="24"/>
              </w:rPr>
              <w:t>Turi būti U</w:t>
            </w:r>
            <w:r>
              <w:rPr>
                <w:szCs w:val="24"/>
              </w:rPr>
              <w:t xml:space="preserve">SB 2.0, 10/100 Base-TX </w:t>
            </w:r>
            <w:proofErr w:type="spellStart"/>
            <w:r>
              <w:rPr>
                <w:szCs w:val="24"/>
              </w:rPr>
              <w:t>Ethernet</w:t>
            </w:r>
            <w:proofErr w:type="spellEnd"/>
          </w:p>
        </w:tc>
      </w:tr>
      <w:tr w:rsidR="00913B06" w:rsidRPr="00626F84" w14:paraId="7702ADC7" w14:textId="77777777" w:rsidTr="00D0154C">
        <w:tc>
          <w:tcPr>
            <w:tcW w:w="675" w:type="dxa"/>
            <w:shd w:val="clear" w:color="auto" w:fill="FFFFFF" w:themeFill="background1"/>
          </w:tcPr>
          <w:p w14:paraId="77BDC40C" w14:textId="77777777" w:rsidR="00913B06" w:rsidRPr="00626F84" w:rsidRDefault="00913B06" w:rsidP="00D0154C">
            <w:pPr>
              <w:numPr>
                <w:ilvl w:val="0"/>
                <w:numId w:val="19"/>
              </w:numPr>
              <w:ind w:left="357" w:hanging="357"/>
              <w:contextualSpacing/>
              <w:rPr>
                <w:szCs w:val="24"/>
              </w:rPr>
            </w:pPr>
          </w:p>
        </w:tc>
        <w:tc>
          <w:tcPr>
            <w:tcW w:w="3076" w:type="dxa"/>
          </w:tcPr>
          <w:p w14:paraId="461708CE" w14:textId="77777777" w:rsidR="00913B06" w:rsidRPr="00626F84" w:rsidRDefault="00913B06" w:rsidP="00D0154C">
            <w:pPr>
              <w:rPr>
                <w:szCs w:val="24"/>
              </w:rPr>
            </w:pPr>
            <w:r w:rsidRPr="00626F84">
              <w:rPr>
                <w:szCs w:val="24"/>
              </w:rPr>
              <w:t>Tinklo protokolų palaikymas</w:t>
            </w:r>
          </w:p>
        </w:tc>
        <w:tc>
          <w:tcPr>
            <w:tcW w:w="6138" w:type="dxa"/>
          </w:tcPr>
          <w:p w14:paraId="7CB997D4" w14:textId="77777777" w:rsidR="00913B06" w:rsidRPr="00626F84" w:rsidRDefault="00913B06" w:rsidP="00D0154C">
            <w:pPr>
              <w:rPr>
                <w:szCs w:val="24"/>
              </w:rPr>
            </w:pPr>
            <w:r w:rsidRPr="00626F84">
              <w:rPr>
                <w:szCs w:val="24"/>
              </w:rPr>
              <w:t>TCP/IP</w:t>
            </w:r>
          </w:p>
        </w:tc>
      </w:tr>
      <w:tr w:rsidR="00913B06" w:rsidRPr="00626F84" w14:paraId="50BE8F20" w14:textId="77777777" w:rsidTr="00D0154C">
        <w:tc>
          <w:tcPr>
            <w:tcW w:w="9889" w:type="dxa"/>
            <w:gridSpan w:val="3"/>
            <w:shd w:val="clear" w:color="auto" w:fill="FFFFFF" w:themeFill="background1"/>
          </w:tcPr>
          <w:p w14:paraId="3CD19E9C" w14:textId="77777777" w:rsidR="00913B06" w:rsidRPr="00626F84" w:rsidRDefault="00913B06" w:rsidP="00D0154C">
            <w:pPr>
              <w:rPr>
                <w:b/>
                <w:szCs w:val="24"/>
              </w:rPr>
            </w:pPr>
            <w:r w:rsidRPr="00626F84">
              <w:rPr>
                <w:b/>
                <w:szCs w:val="24"/>
              </w:rPr>
              <w:t>KOPIJAVIMO FUNKCIJA</w:t>
            </w:r>
          </w:p>
        </w:tc>
      </w:tr>
      <w:tr w:rsidR="00913B06" w:rsidRPr="00626F84" w14:paraId="56A6E10A" w14:textId="77777777" w:rsidTr="00D0154C">
        <w:tc>
          <w:tcPr>
            <w:tcW w:w="675" w:type="dxa"/>
            <w:shd w:val="clear" w:color="auto" w:fill="FFFFFF" w:themeFill="background1"/>
          </w:tcPr>
          <w:p w14:paraId="3985B144" w14:textId="77777777" w:rsidR="00913B06" w:rsidRPr="00626F84" w:rsidRDefault="00913B06" w:rsidP="00D0154C">
            <w:pPr>
              <w:numPr>
                <w:ilvl w:val="0"/>
                <w:numId w:val="19"/>
              </w:numPr>
              <w:ind w:left="357" w:hanging="357"/>
              <w:contextualSpacing/>
              <w:rPr>
                <w:szCs w:val="24"/>
              </w:rPr>
            </w:pPr>
          </w:p>
        </w:tc>
        <w:tc>
          <w:tcPr>
            <w:tcW w:w="3076" w:type="dxa"/>
          </w:tcPr>
          <w:p w14:paraId="58EE5418" w14:textId="77777777" w:rsidR="00913B06" w:rsidRPr="00626F84" w:rsidRDefault="00913B06" w:rsidP="00D0154C">
            <w:pPr>
              <w:rPr>
                <w:szCs w:val="24"/>
              </w:rPr>
            </w:pPr>
            <w:r w:rsidRPr="00626F84">
              <w:rPr>
                <w:szCs w:val="24"/>
              </w:rPr>
              <w:t xml:space="preserve">Kopijavimo skiriamoji geba </w:t>
            </w:r>
          </w:p>
        </w:tc>
        <w:tc>
          <w:tcPr>
            <w:tcW w:w="6138" w:type="dxa"/>
          </w:tcPr>
          <w:p w14:paraId="4A1D071E" w14:textId="77777777" w:rsidR="00913B06" w:rsidRPr="00626F84" w:rsidRDefault="00913B06" w:rsidP="00D0154C">
            <w:pPr>
              <w:rPr>
                <w:szCs w:val="24"/>
              </w:rPr>
            </w:pPr>
            <w:r>
              <w:rPr>
                <w:szCs w:val="24"/>
              </w:rPr>
              <w:t xml:space="preserve">Ne mažiau kaip 600x600 </w:t>
            </w:r>
            <w:proofErr w:type="spellStart"/>
            <w:r>
              <w:rPr>
                <w:szCs w:val="24"/>
              </w:rPr>
              <w:t>dpi</w:t>
            </w:r>
            <w:proofErr w:type="spellEnd"/>
          </w:p>
        </w:tc>
      </w:tr>
      <w:tr w:rsidR="00913B06" w:rsidRPr="00626F84" w14:paraId="23B6FDB8" w14:textId="77777777" w:rsidTr="00D0154C">
        <w:tc>
          <w:tcPr>
            <w:tcW w:w="675" w:type="dxa"/>
            <w:shd w:val="clear" w:color="auto" w:fill="FFFFFF" w:themeFill="background1"/>
          </w:tcPr>
          <w:p w14:paraId="5B141FFD" w14:textId="77777777" w:rsidR="00913B06" w:rsidRPr="00626F84" w:rsidRDefault="00913B06" w:rsidP="00D0154C">
            <w:pPr>
              <w:numPr>
                <w:ilvl w:val="0"/>
                <w:numId w:val="19"/>
              </w:numPr>
              <w:ind w:left="357" w:hanging="357"/>
              <w:contextualSpacing/>
              <w:rPr>
                <w:szCs w:val="24"/>
              </w:rPr>
            </w:pPr>
          </w:p>
        </w:tc>
        <w:tc>
          <w:tcPr>
            <w:tcW w:w="3076" w:type="dxa"/>
          </w:tcPr>
          <w:p w14:paraId="2E1C0135" w14:textId="77777777" w:rsidR="00913B06" w:rsidRPr="00626F84" w:rsidRDefault="00913B06" w:rsidP="00D0154C">
            <w:pPr>
              <w:rPr>
                <w:szCs w:val="24"/>
              </w:rPr>
            </w:pPr>
            <w:r w:rsidRPr="00626F84">
              <w:rPr>
                <w:szCs w:val="24"/>
              </w:rPr>
              <w:t>Pirmos kopijos išėjimo laikas</w:t>
            </w:r>
          </w:p>
        </w:tc>
        <w:tc>
          <w:tcPr>
            <w:tcW w:w="6138" w:type="dxa"/>
          </w:tcPr>
          <w:p w14:paraId="03670EFF" w14:textId="77777777" w:rsidR="00913B06" w:rsidRPr="00626F84" w:rsidRDefault="00913B06" w:rsidP="00E044E2">
            <w:pPr>
              <w:rPr>
                <w:szCs w:val="24"/>
              </w:rPr>
            </w:pPr>
            <w:r>
              <w:rPr>
                <w:szCs w:val="24"/>
              </w:rPr>
              <w:t xml:space="preserve">Juodai/baltos – ne daugiau </w:t>
            </w:r>
            <w:r w:rsidR="00E044E2">
              <w:rPr>
                <w:szCs w:val="24"/>
              </w:rPr>
              <w:t>9,0</w:t>
            </w:r>
            <w:r>
              <w:rPr>
                <w:szCs w:val="24"/>
              </w:rPr>
              <w:t xml:space="preserve"> s</w:t>
            </w:r>
          </w:p>
        </w:tc>
      </w:tr>
      <w:tr w:rsidR="00913B06" w:rsidRPr="00626F84" w14:paraId="596ED024" w14:textId="77777777" w:rsidTr="00D0154C">
        <w:tc>
          <w:tcPr>
            <w:tcW w:w="9889" w:type="dxa"/>
            <w:gridSpan w:val="3"/>
            <w:shd w:val="clear" w:color="auto" w:fill="FFFFFF" w:themeFill="background1"/>
          </w:tcPr>
          <w:p w14:paraId="3E302E59" w14:textId="77777777" w:rsidR="00913B06" w:rsidRPr="00626F84" w:rsidRDefault="00913B06" w:rsidP="00D0154C">
            <w:pPr>
              <w:rPr>
                <w:b/>
                <w:szCs w:val="24"/>
              </w:rPr>
            </w:pPr>
            <w:r w:rsidRPr="00626F84">
              <w:rPr>
                <w:b/>
                <w:szCs w:val="24"/>
              </w:rPr>
              <w:t>SPAUSDINIMO FUNKCIJA</w:t>
            </w:r>
          </w:p>
        </w:tc>
      </w:tr>
      <w:tr w:rsidR="00913B06" w:rsidRPr="00626F84" w14:paraId="21429623" w14:textId="77777777" w:rsidTr="00D0154C">
        <w:tc>
          <w:tcPr>
            <w:tcW w:w="675" w:type="dxa"/>
            <w:shd w:val="clear" w:color="auto" w:fill="FFFFFF" w:themeFill="background1"/>
          </w:tcPr>
          <w:p w14:paraId="0B33DDAE" w14:textId="77777777" w:rsidR="00913B06" w:rsidRPr="00626F84" w:rsidRDefault="00913B06" w:rsidP="00D0154C">
            <w:pPr>
              <w:numPr>
                <w:ilvl w:val="0"/>
                <w:numId w:val="19"/>
              </w:numPr>
              <w:ind w:left="357" w:hanging="357"/>
              <w:contextualSpacing/>
              <w:rPr>
                <w:szCs w:val="24"/>
              </w:rPr>
            </w:pPr>
          </w:p>
        </w:tc>
        <w:tc>
          <w:tcPr>
            <w:tcW w:w="3076" w:type="dxa"/>
          </w:tcPr>
          <w:p w14:paraId="5FCC2590" w14:textId="77777777" w:rsidR="00913B06" w:rsidRPr="00626F84" w:rsidRDefault="00913B06" w:rsidP="00D0154C">
            <w:pPr>
              <w:rPr>
                <w:szCs w:val="24"/>
              </w:rPr>
            </w:pPr>
            <w:r w:rsidRPr="00626F84">
              <w:rPr>
                <w:szCs w:val="24"/>
              </w:rPr>
              <w:t>Spausdinimo skiriamoji geba</w:t>
            </w:r>
          </w:p>
        </w:tc>
        <w:tc>
          <w:tcPr>
            <w:tcW w:w="6138" w:type="dxa"/>
          </w:tcPr>
          <w:p w14:paraId="35C9FED9" w14:textId="77777777" w:rsidR="00913B06" w:rsidRPr="00626F84" w:rsidRDefault="00913B06" w:rsidP="00CC44ED">
            <w:pPr>
              <w:rPr>
                <w:szCs w:val="24"/>
              </w:rPr>
            </w:pPr>
            <w:r w:rsidRPr="00B83F09">
              <w:rPr>
                <w:szCs w:val="24"/>
              </w:rPr>
              <w:t xml:space="preserve">Ne mažiau kaip </w:t>
            </w:r>
            <w:r w:rsidR="00CC44ED" w:rsidRPr="00B83F09">
              <w:rPr>
                <w:color w:val="000000"/>
                <w:szCs w:val="24"/>
              </w:rPr>
              <w:t>600</w:t>
            </w:r>
            <w:r w:rsidRPr="00B83F09">
              <w:rPr>
                <w:color w:val="000000"/>
                <w:szCs w:val="24"/>
              </w:rPr>
              <w:t>x</w:t>
            </w:r>
            <w:r w:rsidR="00CC44ED" w:rsidRPr="00B83F09">
              <w:rPr>
                <w:color w:val="000000"/>
                <w:szCs w:val="24"/>
              </w:rPr>
              <w:t>600</w:t>
            </w:r>
            <w:r w:rsidRPr="00B83F09">
              <w:rPr>
                <w:color w:val="000000"/>
                <w:szCs w:val="24"/>
              </w:rPr>
              <w:t xml:space="preserve"> </w:t>
            </w:r>
            <w:proofErr w:type="spellStart"/>
            <w:r w:rsidRPr="00B83F09">
              <w:rPr>
                <w:color w:val="000000"/>
                <w:szCs w:val="24"/>
              </w:rPr>
              <w:t>dpi</w:t>
            </w:r>
            <w:proofErr w:type="spellEnd"/>
          </w:p>
        </w:tc>
      </w:tr>
      <w:tr w:rsidR="00913B06" w:rsidRPr="00626F84" w14:paraId="1D9ABD89" w14:textId="77777777" w:rsidTr="00D0154C">
        <w:tc>
          <w:tcPr>
            <w:tcW w:w="675" w:type="dxa"/>
            <w:shd w:val="clear" w:color="auto" w:fill="FFFFFF" w:themeFill="background1"/>
          </w:tcPr>
          <w:p w14:paraId="12868540" w14:textId="77777777" w:rsidR="00913B06" w:rsidRPr="00626F84" w:rsidRDefault="00913B06" w:rsidP="00D0154C">
            <w:pPr>
              <w:numPr>
                <w:ilvl w:val="0"/>
                <w:numId w:val="19"/>
              </w:numPr>
              <w:ind w:left="357" w:hanging="357"/>
              <w:contextualSpacing/>
              <w:rPr>
                <w:szCs w:val="24"/>
              </w:rPr>
            </w:pPr>
          </w:p>
        </w:tc>
        <w:tc>
          <w:tcPr>
            <w:tcW w:w="3076" w:type="dxa"/>
          </w:tcPr>
          <w:p w14:paraId="4DB29522" w14:textId="77777777" w:rsidR="00913B06" w:rsidRPr="00626F84" w:rsidRDefault="00913B06" w:rsidP="00D0154C">
            <w:pPr>
              <w:rPr>
                <w:szCs w:val="24"/>
              </w:rPr>
            </w:pPr>
            <w:r w:rsidRPr="00626F84">
              <w:rPr>
                <w:szCs w:val="24"/>
              </w:rPr>
              <w:t>Spausdinimo kalbos</w:t>
            </w:r>
          </w:p>
        </w:tc>
        <w:tc>
          <w:tcPr>
            <w:tcW w:w="6138" w:type="dxa"/>
          </w:tcPr>
          <w:p w14:paraId="57100B9F" w14:textId="77777777" w:rsidR="00913B06" w:rsidRPr="00626F84" w:rsidRDefault="00913B06" w:rsidP="00D0154C">
            <w:pPr>
              <w:rPr>
                <w:szCs w:val="24"/>
              </w:rPr>
            </w:pPr>
            <w:r w:rsidRPr="00626F84">
              <w:rPr>
                <w:szCs w:val="24"/>
              </w:rPr>
              <w:t xml:space="preserve">PCL 6, </w:t>
            </w:r>
            <w:proofErr w:type="spellStart"/>
            <w:r>
              <w:rPr>
                <w:szCs w:val="24"/>
              </w:rPr>
              <w:t>PostScript</w:t>
            </w:r>
            <w:proofErr w:type="spellEnd"/>
            <w:r>
              <w:rPr>
                <w:szCs w:val="24"/>
              </w:rPr>
              <w:t xml:space="preserve"> 3 (arba lygiavertis)</w:t>
            </w:r>
          </w:p>
        </w:tc>
      </w:tr>
      <w:tr w:rsidR="00913B06" w:rsidRPr="00626F84" w14:paraId="68C33F13" w14:textId="77777777" w:rsidTr="00D0154C">
        <w:tc>
          <w:tcPr>
            <w:tcW w:w="9889" w:type="dxa"/>
            <w:gridSpan w:val="3"/>
            <w:shd w:val="clear" w:color="auto" w:fill="FFFFFF" w:themeFill="background1"/>
          </w:tcPr>
          <w:p w14:paraId="54660463" w14:textId="77777777" w:rsidR="00913B06" w:rsidRPr="00626F84" w:rsidRDefault="00913B06" w:rsidP="00D0154C">
            <w:pPr>
              <w:rPr>
                <w:b/>
                <w:szCs w:val="24"/>
              </w:rPr>
            </w:pPr>
            <w:r w:rsidRPr="00626F84">
              <w:rPr>
                <w:b/>
                <w:szCs w:val="24"/>
              </w:rPr>
              <w:t>SKENAVIMO FUNKCIJA</w:t>
            </w:r>
          </w:p>
        </w:tc>
      </w:tr>
      <w:tr w:rsidR="00913B06" w:rsidRPr="00626F84" w14:paraId="487EA631" w14:textId="77777777" w:rsidTr="00D0154C">
        <w:tc>
          <w:tcPr>
            <w:tcW w:w="675" w:type="dxa"/>
            <w:shd w:val="clear" w:color="auto" w:fill="FFFFFF" w:themeFill="background1"/>
          </w:tcPr>
          <w:p w14:paraId="2557B86F"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314B4FD2" w14:textId="77777777" w:rsidR="00913B06" w:rsidRPr="00626F84" w:rsidRDefault="00913B06" w:rsidP="00D0154C">
            <w:pPr>
              <w:rPr>
                <w:szCs w:val="24"/>
              </w:rPr>
            </w:pPr>
            <w:r w:rsidRPr="00626F84">
              <w:rPr>
                <w:szCs w:val="24"/>
              </w:rPr>
              <w:t>Spalvinis skenavimas</w:t>
            </w:r>
          </w:p>
        </w:tc>
        <w:tc>
          <w:tcPr>
            <w:tcW w:w="6138" w:type="dxa"/>
            <w:vAlign w:val="center"/>
          </w:tcPr>
          <w:p w14:paraId="3141E86F" w14:textId="77777777" w:rsidR="00913B06" w:rsidRPr="00626F84" w:rsidRDefault="00913B06" w:rsidP="00D0154C">
            <w:pPr>
              <w:rPr>
                <w:szCs w:val="24"/>
              </w:rPr>
            </w:pPr>
            <w:r w:rsidRPr="00626F84">
              <w:rPr>
                <w:szCs w:val="24"/>
              </w:rPr>
              <w:t>Turi būti</w:t>
            </w:r>
          </w:p>
        </w:tc>
      </w:tr>
      <w:tr w:rsidR="00913B06" w:rsidRPr="00626F84" w14:paraId="7FAED763" w14:textId="77777777" w:rsidTr="00D0154C">
        <w:tc>
          <w:tcPr>
            <w:tcW w:w="675" w:type="dxa"/>
            <w:shd w:val="clear" w:color="auto" w:fill="FFFFFF" w:themeFill="background1"/>
          </w:tcPr>
          <w:p w14:paraId="3DBA84A9" w14:textId="77777777" w:rsidR="00913B06" w:rsidRPr="00626F84" w:rsidRDefault="00913B06" w:rsidP="00D0154C">
            <w:pPr>
              <w:numPr>
                <w:ilvl w:val="0"/>
                <w:numId w:val="19"/>
              </w:numPr>
              <w:ind w:left="357" w:hanging="357"/>
              <w:contextualSpacing/>
              <w:rPr>
                <w:szCs w:val="24"/>
              </w:rPr>
            </w:pPr>
          </w:p>
        </w:tc>
        <w:tc>
          <w:tcPr>
            <w:tcW w:w="3076" w:type="dxa"/>
          </w:tcPr>
          <w:p w14:paraId="37801F96" w14:textId="77777777" w:rsidR="00913B06" w:rsidRPr="00626F84" w:rsidRDefault="00913B06" w:rsidP="00D0154C">
            <w:pPr>
              <w:rPr>
                <w:szCs w:val="24"/>
              </w:rPr>
            </w:pPr>
            <w:r w:rsidRPr="00626F84">
              <w:rPr>
                <w:szCs w:val="24"/>
              </w:rPr>
              <w:t>Nuskaitymo greitis</w:t>
            </w:r>
          </w:p>
        </w:tc>
        <w:tc>
          <w:tcPr>
            <w:tcW w:w="6138" w:type="dxa"/>
          </w:tcPr>
          <w:p w14:paraId="49488F50" w14:textId="77777777" w:rsidR="00913B06" w:rsidRPr="00626F84" w:rsidRDefault="00913B06" w:rsidP="00D0154C">
            <w:pPr>
              <w:rPr>
                <w:szCs w:val="24"/>
              </w:rPr>
            </w:pPr>
            <w:r w:rsidRPr="00626F84">
              <w:rPr>
                <w:szCs w:val="24"/>
              </w:rPr>
              <w:t xml:space="preserve">Ne mažiau kaip </w:t>
            </w:r>
            <w:r w:rsidRPr="00626F84">
              <w:rPr>
                <w:color w:val="000000"/>
                <w:szCs w:val="24"/>
              </w:rPr>
              <w:t xml:space="preserve">20 </w:t>
            </w:r>
            <w:r w:rsidRPr="00626F84">
              <w:rPr>
                <w:szCs w:val="24"/>
              </w:rPr>
              <w:t>vaizdų per min. spalvotai ir juodai/baltai</w:t>
            </w:r>
          </w:p>
        </w:tc>
      </w:tr>
      <w:tr w:rsidR="00913B06" w:rsidRPr="00626F84" w14:paraId="0F4A375D" w14:textId="77777777" w:rsidTr="00D0154C">
        <w:tc>
          <w:tcPr>
            <w:tcW w:w="675" w:type="dxa"/>
            <w:tcBorders>
              <w:bottom w:val="single" w:sz="4" w:space="0" w:color="auto"/>
            </w:tcBorders>
            <w:shd w:val="clear" w:color="auto" w:fill="FFFFFF" w:themeFill="background1"/>
          </w:tcPr>
          <w:p w14:paraId="7189DD4F" w14:textId="77777777" w:rsidR="00913B06" w:rsidRPr="00626F84" w:rsidRDefault="00913B06" w:rsidP="00D0154C">
            <w:pPr>
              <w:numPr>
                <w:ilvl w:val="0"/>
                <w:numId w:val="19"/>
              </w:numPr>
              <w:ind w:left="357" w:hanging="357"/>
              <w:contextualSpacing/>
              <w:rPr>
                <w:szCs w:val="24"/>
              </w:rPr>
            </w:pPr>
          </w:p>
        </w:tc>
        <w:tc>
          <w:tcPr>
            <w:tcW w:w="3076" w:type="dxa"/>
          </w:tcPr>
          <w:p w14:paraId="50FC12B7" w14:textId="77777777" w:rsidR="00913B06" w:rsidRPr="00626F84" w:rsidRDefault="00913B06" w:rsidP="00D0154C">
            <w:pPr>
              <w:rPr>
                <w:szCs w:val="24"/>
              </w:rPr>
            </w:pPr>
            <w:r w:rsidRPr="00626F84">
              <w:rPr>
                <w:szCs w:val="24"/>
              </w:rPr>
              <w:t>Nuskaitymo skiriamoji geba</w:t>
            </w:r>
          </w:p>
        </w:tc>
        <w:tc>
          <w:tcPr>
            <w:tcW w:w="6138" w:type="dxa"/>
          </w:tcPr>
          <w:p w14:paraId="7166C96C" w14:textId="77777777" w:rsidR="00913B06" w:rsidRPr="00626F84" w:rsidRDefault="00913B06" w:rsidP="00D0154C">
            <w:pPr>
              <w:rPr>
                <w:szCs w:val="24"/>
              </w:rPr>
            </w:pPr>
            <w:r>
              <w:rPr>
                <w:szCs w:val="24"/>
              </w:rPr>
              <w:t>Ne mažiau kaip 600x600dpi</w:t>
            </w:r>
          </w:p>
        </w:tc>
      </w:tr>
      <w:tr w:rsidR="00913B06" w:rsidRPr="00626F84" w14:paraId="461B9DEE" w14:textId="77777777" w:rsidTr="00D0154C">
        <w:tc>
          <w:tcPr>
            <w:tcW w:w="675" w:type="dxa"/>
            <w:shd w:val="clear" w:color="auto" w:fill="FFFFFF" w:themeFill="background1"/>
          </w:tcPr>
          <w:p w14:paraId="2D3A9978" w14:textId="77777777" w:rsidR="00913B06" w:rsidRPr="00626F84" w:rsidRDefault="00913B06" w:rsidP="00D0154C">
            <w:pPr>
              <w:numPr>
                <w:ilvl w:val="0"/>
                <w:numId w:val="19"/>
              </w:numPr>
              <w:ind w:left="357" w:hanging="357"/>
              <w:contextualSpacing/>
              <w:rPr>
                <w:szCs w:val="24"/>
              </w:rPr>
            </w:pPr>
          </w:p>
        </w:tc>
        <w:tc>
          <w:tcPr>
            <w:tcW w:w="3076" w:type="dxa"/>
          </w:tcPr>
          <w:p w14:paraId="3C1E4A4A" w14:textId="77777777" w:rsidR="00913B06" w:rsidRPr="00626F84" w:rsidRDefault="00913B06" w:rsidP="00D0154C">
            <w:pPr>
              <w:rPr>
                <w:szCs w:val="24"/>
              </w:rPr>
            </w:pPr>
            <w:r w:rsidRPr="00626F84">
              <w:rPr>
                <w:szCs w:val="24"/>
              </w:rPr>
              <w:t>Automatinis dvipusiu originalų nuskaitymo mazgas</w:t>
            </w:r>
          </w:p>
        </w:tc>
        <w:tc>
          <w:tcPr>
            <w:tcW w:w="6138" w:type="dxa"/>
          </w:tcPr>
          <w:p w14:paraId="7114CD79" w14:textId="77777777" w:rsidR="00913B06" w:rsidRPr="00626F84" w:rsidRDefault="00913B06" w:rsidP="00D0154C">
            <w:pPr>
              <w:rPr>
                <w:szCs w:val="24"/>
              </w:rPr>
            </w:pPr>
            <w:r w:rsidRPr="00626F84">
              <w:rPr>
                <w:szCs w:val="24"/>
              </w:rPr>
              <w:t>Turi būti</w:t>
            </w:r>
          </w:p>
        </w:tc>
      </w:tr>
      <w:tr w:rsidR="00913B06" w:rsidRPr="00626F84" w14:paraId="3F2A9AD3" w14:textId="77777777" w:rsidTr="00D0154C">
        <w:tc>
          <w:tcPr>
            <w:tcW w:w="675" w:type="dxa"/>
            <w:shd w:val="clear" w:color="auto" w:fill="FFFFFF" w:themeFill="background1"/>
          </w:tcPr>
          <w:p w14:paraId="2C86A0C8" w14:textId="77777777" w:rsidR="00913B06" w:rsidRPr="00626F84" w:rsidRDefault="00913B06" w:rsidP="00D0154C">
            <w:pPr>
              <w:numPr>
                <w:ilvl w:val="0"/>
                <w:numId w:val="19"/>
              </w:numPr>
              <w:ind w:left="357" w:hanging="357"/>
              <w:contextualSpacing/>
              <w:rPr>
                <w:szCs w:val="24"/>
              </w:rPr>
            </w:pPr>
          </w:p>
        </w:tc>
        <w:tc>
          <w:tcPr>
            <w:tcW w:w="3076" w:type="dxa"/>
          </w:tcPr>
          <w:p w14:paraId="43D2F305" w14:textId="77777777" w:rsidR="00913B06" w:rsidRPr="00626F84" w:rsidRDefault="00913B06" w:rsidP="00D0154C">
            <w:pPr>
              <w:rPr>
                <w:szCs w:val="24"/>
              </w:rPr>
            </w:pPr>
            <w:r w:rsidRPr="00626F84">
              <w:rPr>
                <w:szCs w:val="24"/>
              </w:rPr>
              <w:t>Nuskaitymo funkcijos</w:t>
            </w:r>
          </w:p>
        </w:tc>
        <w:tc>
          <w:tcPr>
            <w:tcW w:w="6138" w:type="dxa"/>
          </w:tcPr>
          <w:p w14:paraId="0EC1E2E8" w14:textId="77777777" w:rsidR="00913B06" w:rsidRPr="00626F84" w:rsidRDefault="00913B06" w:rsidP="00D0154C">
            <w:pPr>
              <w:rPr>
                <w:szCs w:val="24"/>
              </w:rPr>
            </w:pPr>
            <w:r w:rsidRPr="00626F84">
              <w:rPr>
                <w:szCs w:val="24"/>
              </w:rPr>
              <w:t>Tiesioginis į kompiuterį</w:t>
            </w:r>
            <w:r>
              <w:rPr>
                <w:szCs w:val="24"/>
              </w:rPr>
              <w:t>, į elektroninį paštą, FTP, SMB</w:t>
            </w:r>
          </w:p>
        </w:tc>
      </w:tr>
      <w:tr w:rsidR="00913B06" w:rsidRPr="00626F84" w14:paraId="3E0027BB" w14:textId="77777777" w:rsidTr="00D0154C">
        <w:tc>
          <w:tcPr>
            <w:tcW w:w="675" w:type="dxa"/>
            <w:shd w:val="clear" w:color="auto" w:fill="FFFFFF" w:themeFill="background1"/>
          </w:tcPr>
          <w:p w14:paraId="60826180"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04E344F8" w14:textId="77777777" w:rsidR="00913B06" w:rsidRPr="00626F84" w:rsidRDefault="00913B06" w:rsidP="00D0154C">
            <w:pPr>
              <w:rPr>
                <w:szCs w:val="24"/>
              </w:rPr>
            </w:pPr>
            <w:r w:rsidRPr="00626F84">
              <w:rPr>
                <w:szCs w:val="24"/>
              </w:rPr>
              <w:t>Skenavimo protokolų palaikymas</w:t>
            </w:r>
          </w:p>
        </w:tc>
        <w:tc>
          <w:tcPr>
            <w:tcW w:w="6138" w:type="dxa"/>
            <w:vAlign w:val="center"/>
          </w:tcPr>
          <w:p w14:paraId="1DD98CED" w14:textId="77777777" w:rsidR="00913B06" w:rsidRPr="00626F84" w:rsidRDefault="00913B06" w:rsidP="00D0154C">
            <w:pPr>
              <w:rPr>
                <w:szCs w:val="24"/>
              </w:rPr>
            </w:pPr>
            <w:r w:rsidRPr="00626F84">
              <w:rPr>
                <w:szCs w:val="24"/>
              </w:rPr>
              <w:t>TWAIN</w:t>
            </w:r>
          </w:p>
        </w:tc>
      </w:tr>
      <w:tr w:rsidR="00913B06" w:rsidRPr="00626F84" w14:paraId="4126BD0B" w14:textId="77777777" w:rsidTr="00D0154C">
        <w:tc>
          <w:tcPr>
            <w:tcW w:w="675" w:type="dxa"/>
            <w:shd w:val="clear" w:color="auto" w:fill="FFFFFF" w:themeFill="background1"/>
          </w:tcPr>
          <w:p w14:paraId="2700FD4A"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6C01B6E1" w14:textId="77777777" w:rsidR="00913B06" w:rsidRPr="00626F84" w:rsidRDefault="00913B06" w:rsidP="00D0154C">
            <w:pPr>
              <w:rPr>
                <w:szCs w:val="24"/>
              </w:rPr>
            </w:pPr>
            <w:r w:rsidRPr="00626F84">
              <w:rPr>
                <w:szCs w:val="24"/>
              </w:rPr>
              <w:t>Adresų knyga</w:t>
            </w:r>
          </w:p>
        </w:tc>
        <w:tc>
          <w:tcPr>
            <w:tcW w:w="6138" w:type="dxa"/>
            <w:vAlign w:val="center"/>
          </w:tcPr>
          <w:p w14:paraId="18D1BC05" w14:textId="77777777" w:rsidR="00913B06" w:rsidRPr="00626F84" w:rsidRDefault="00913B06" w:rsidP="00D0154C">
            <w:pPr>
              <w:rPr>
                <w:szCs w:val="24"/>
              </w:rPr>
            </w:pPr>
            <w:r w:rsidRPr="00626F84">
              <w:rPr>
                <w:szCs w:val="24"/>
              </w:rPr>
              <w:t>LDAP, vietinė</w:t>
            </w:r>
          </w:p>
        </w:tc>
      </w:tr>
      <w:tr w:rsidR="00913B06" w:rsidRPr="00626F84" w14:paraId="37F46ADC" w14:textId="77777777" w:rsidTr="00D0154C">
        <w:tc>
          <w:tcPr>
            <w:tcW w:w="675" w:type="dxa"/>
            <w:shd w:val="clear" w:color="auto" w:fill="FFFFFF" w:themeFill="background1"/>
          </w:tcPr>
          <w:p w14:paraId="062F35CD"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5C2FB50A" w14:textId="77777777" w:rsidR="00913B06" w:rsidRPr="00626F84" w:rsidRDefault="00913B06" w:rsidP="00D0154C">
            <w:pPr>
              <w:rPr>
                <w:szCs w:val="24"/>
              </w:rPr>
            </w:pPr>
            <w:r w:rsidRPr="00626F84">
              <w:rPr>
                <w:szCs w:val="24"/>
              </w:rPr>
              <w:t>Didinimas/mažinimas</w:t>
            </w:r>
          </w:p>
        </w:tc>
        <w:tc>
          <w:tcPr>
            <w:tcW w:w="6138" w:type="dxa"/>
            <w:vAlign w:val="center"/>
          </w:tcPr>
          <w:p w14:paraId="2D4129FC" w14:textId="77777777" w:rsidR="00913B06" w:rsidRPr="00626F84" w:rsidRDefault="00913B06" w:rsidP="00D0154C">
            <w:pPr>
              <w:rPr>
                <w:szCs w:val="24"/>
              </w:rPr>
            </w:pPr>
            <w:r w:rsidRPr="00626F84">
              <w:rPr>
                <w:szCs w:val="24"/>
              </w:rPr>
              <w:t>Ne mažiau kaip nuo 50 iki 200% kas 1%</w:t>
            </w:r>
          </w:p>
        </w:tc>
      </w:tr>
      <w:tr w:rsidR="00913B06" w:rsidRPr="00626F84" w14:paraId="54006CA8" w14:textId="77777777" w:rsidTr="00D0154C">
        <w:trPr>
          <w:trHeight w:val="271"/>
        </w:trPr>
        <w:tc>
          <w:tcPr>
            <w:tcW w:w="675" w:type="dxa"/>
            <w:tcBorders>
              <w:bottom w:val="single" w:sz="4" w:space="0" w:color="auto"/>
            </w:tcBorders>
            <w:shd w:val="clear" w:color="auto" w:fill="FFFFFF" w:themeFill="background1"/>
          </w:tcPr>
          <w:p w14:paraId="36B44A3F" w14:textId="77777777" w:rsidR="00913B06" w:rsidRPr="00626F84" w:rsidRDefault="00913B06" w:rsidP="00D0154C">
            <w:pPr>
              <w:numPr>
                <w:ilvl w:val="0"/>
                <w:numId w:val="19"/>
              </w:numPr>
              <w:ind w:left="357" w:hanging="357"/>
              <w:contextualSpacing/>
              <w:rPr>
                <w:szCs w:val="24"/>
              </w:rPr>
            </w:pPr>
          </w:p>
        </w:tc>
        <w:tc>
          <w:tcPr>
            <w:tcW w:w="3076" w:type="dxa"/>
            <w:tcBorders>
              <w:bottom w:val="single" w:sz="4" w:space="0" w:color="auto"/>
            </w:tcBorders>
          </w:tcPr>
          <w:p w14:paraId="3D9121F0" w14:textId="77777777" w:rsidR="00913B06" w:rsidRPr="00626F84" w:rsidRDefault="00913B06" w:rsidP="00D0154C">
            <w:pPr>
              <w:rPr>
                <w:szCs w:val="24"/>
              </w:rPr>
            </w:pPr>
            <w:r w:rsidRPr="00626F84">
              <w:rPr>
                <w:szCs w:val="24"/>
              </w:rPr>
              <w:t>Skenavimo bylų formatai</w:t>
            </w:r>
          </w:p>
        </w:tc>
        <w:tc>
          <w:tcPr>
            <w:tcW w:w="6138" w:type="dxa"/>
            <w:tcBorders>
              <w:bottom w:val="single" w:sz="4" w:space="0" w:color="auto"/>
            </w:tcBorders>
          </w:tcPr>
          <w:p w14:paraId="03CFBFDE" w14:textId="77777777" w:rsidR="00913B06" w:rsidRPr="00626F84" w:rsidRDefault="00913B06" w:rsidP="00D0154C">
            <w:pPr>
              <w:rPr>
                <w:szCs w:val="24"/>
              </w:rPr>
            </w:pPr>
            <w:r w:rsidRPr="00626F84">
              <w:rPr>
                <w:szCs w:val="24"/>
              </w:rPr>
              <w:t>TIFF, JPEG, PDF;</w:t>
            </w:r>
          </w:p>
        </w:tc>
      </w:tr>
      <w:tr w:rsidR="00913B06" w:rsidRPr="00626F84" w14:paraId="769F8369" w14:textId="77777777" w:rsidTr="00D0154C">
        <w:tc>
          <w:tcPr>
            <w:tcW w:w="9889" w:type="dxa"/>
            <w:gridSpan w:val="3"/>
            <w:shd w:val="clear" w:color="auto" w:fill="FFFFFF" w:themeFill="background1"/>
          </w:tcPr>
          <w:p w14:paraId="2F554E09" w14:textId="77777777" w:rsidR="00913B06" w:rsidRPr="00626F84" w:rsidRDefault="00913B06" w:rsidP="00D0154C">
            <w:pPr>
              <w:rPr>
                <w:b/>
                <w:szCs w:val="24"/>
              </w:rPr>
            </w:pPr>
            <w:r w:rsidRPr="00626F84">
              <w:rPr>
                <w:b/>
                <w:szCs w:val="24"/>
              </w:rPr>
              <w:t>FAKSO FUNKCIJA</w:t>
            </w:r>
          </w:p>
        </w:tc>
      </w:tr>
      <w:tr w:rsidR="00913B06" w:rsidRPr="00626F84" w14:paraId="5F0A664B" w14:textId="77777777" w:rsidTr="00D0154C">
        <w:tc>
          <w:tcPr>
            <w:tcW w:w="675" w:type="dxa"/>
            <w:shd w:val="clear" w:color="auto" w:fill="FFFFFF" w:themeFill="background1"/>
          </w:tcPr>
          <w:p w14:paraId="608152AC"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5C4D7051" w14:textId="77777777" w:rsidR="00913B06" w:rsidRPr="00626F84" w:rsidRDefault="00913B06" w:rsidP="00D0154C">
            <w:pPr>
              <w:rPr>
                <w:szCs w:val="24"/>
              </w:rPr>
            </w:pPr>
            <w:r w:rsidRPr="00626F84">
              <w:rPr>
                <w:szCs w:val="24"/>
              </w:rPr>
              <w:t>Faksas</w:t>
            </w:r>
          </w:p>
        </w:tc>
        <w:tc>
          <w:tcPr>
            <w:tcW w:w="6138" w:type="dxa"/>
            <w:vAlign w:val="center"/>
          </w:tcPr>
          <w:p w14:paraId="21DAB97B" w14:textId="77777777" w:rsidR="00913B06" w:rsidRPr="00626F84" w:rsidRDefault="00913B06" w:rsidP="00D0154C">
            <w:pPr>
              <w:rPr>
                <w:szCs w:val="24"/>
              </w:rPr>
            </w:pPr>
            <w:r w:rsidRPr="00626F84">
              <w:rPr>
                <w:szCs w:val="24"/>
              </w:rPr>
              <w:t>Turi būti</w:t>
            </w:r>
          </w:p>
        </w:tc>
      </w:tr>
      <w:tr w:rsidR="00913B06" w:rsidRPr="00626F84" w14:paraId="6D60E6DB" w14:textId="77777777" w:rsidTr="00D0154C">
        <w:tc>
          <w:tcPr>
            <w:tcW w:w="675" w:type="dxa"/>
            <w:shd w:val="clear" w:color="auto" w:fill="FFFFFF" w:themeFill="background1"/>
          </w:tcPr>
          <w:p w14:paraId="2D033772" w14:textId="77777777" w:rsidR="00913B06" w:rsidRPr="00626F84" w:rsidRDefault="00913B06" w:rsidP="00D0154C">
            <w:pPr>
              <w:numPr>
                <w:ilvl w:val="0"/>
                <w:numId w:val="19"/>
              </w:numPr>
              <w:ind w:left="357" w:hanging="357"/>
              <w:contextualSpacing/>
              <w:rPr>
                <w:szCs w:val="24"/>
              </w:rPr>
            </w:pPr>
          </w:p>
        </w:tc>
        <w:tc>
          <w:tcPr>
            <w:tcW w:w="3076" w:type="dxa"/>
            <w:vAlign w:val="center"/>
          </w:tcPr>
          <w:p w14:paraId="6F72CEFA" w14:textId="77777777" w:rsidR="00913B06" w:rsidRPr="00626F84" w:rsidRDefault="00913B06" w:rsidP="00D0154C">
            <w:pPr>
              <w:rPr>
                <w:szCs w:val="24"/>
              </w:rPr>
            </w:pPr>
            <w:r w:rsidRPr="00626F84">
              <w:rPr>
                <w:szCs w:val="24"/>
              </w:rPr>
              <w:t>Fakso atmintis</w:t>
            </w:r>
          </w:p>
        </w:tc>
        <w:tc>
          <w:tcPr>
            <w:tcW w:w="6138" w:type="dxa"/>
            <w:vAlign w:val="center"/>
          </w:tcPr>
          <w:p w14:paraId="227B405D" w14:textId="77777777" w:rsidR="00913B06" w:rsidRPr="00626F84" w:rsidRDefault="00913B06" w:rsidP="00D0154C">
            <w:pPr>
              <w:rPr>
                <w:szCs w:val="24"/>
                <w:lang w:val="en-GB"/>
              </w:rPr>
            </w:pPr>
            <w:r w:rsidRPr="00626F84">
              <w:rPr>
                <w:szCs w:val="24"/>
              </w:rPr>
              <w:t xml:space="preserve">Ne mažiau kaip 4 </w:t>
            </w:r>
            <w:r w:rsidRPr="00626F84">
              <w:rPr>
                <w:szCs w:val="24"/>
                <w:lang w:val="en-GB"/>
              </w:rPr>
              <w:t>MB</w:t>
            </w:r>
          </w:p>
        </w:tc>
      </w:tr>
      <w:tr w:rsidR="00913B06" w:rsidRPr="00626F84" w14:paraId="547302E4" w14:textId="77777777" w:rsidTr="00D0154C">
        <w:trPr>
          <w:trHeight w:val="250"/>
        </w:trPr>
        <w:tc>
          <w:tcPr>
            <w:tcW w:w="675" w:type="dxa"/>
            <w:shd w:val="clear" w:color="auto" w:fill="FFFFFF" w:themeFill="background1"/>
          </w:tcPr>
          <w:p w14:paraId="39854CCE" w14:textId="77777777" w:rsidR="00913B06" w:rsidRPr="00626F84" w:rsidRDefault="00913B06" w:rsidP="00D0154C">
            <w:pPr>
              <w:numPr>
                <w:ilvl w:val="0"/>
                <w:numId w:val="19"/>
              </w:numPr>
              <w:ind w:left="357" w:hanging="357"/>
              <w:contextualSpacing/>
              <w:rPr>
                <w:szCs w:val="24"/>
              </w:rPr>
            </w:pPr>
          </w:p>
        </w:tc>
        <w:tc>
          <w:tcPr>
            <w:tcW w:w="3076" w:type="dxa"/>
          </w:tcPr>
          <w:p w14:paraId="49E04E61" w14:textId="77777777" w:rsidR="00913B06" w:rsidRPr="00626F84" w:rsidRDefault="00913B06" w:rsidP="00D0154C">
            <w:pPr>
              <w:rPr>
                <w:szCs w:val="24"/>
                <w:lang w:val="en-GB"/>
              </w:rPr>
            </w:pPr>
            <w:proofErr w:type="spellStart"/>
            <w:r w:rsidRPr="00626F84">
              <w:rPr>
                <w:szCs w:val="24"/>
                <w:lang w:val="en-GB"/>
              </w:rPr>
              <w:t>Fakso</w:t>
            </w:r>
            <w:proofErr w:type="spellEnd"/>
            <w:r w:rsidRPr="00626F84">
              <w:rPr>
                <w:szCs w:val="24"/>
                <w:lang w:val="en-GB"/>
              </w:rPr>
              <w:t xml:space="preserve"> </w:t>
            </w:r>
            <w:proofErr w:type="spellStart"/>
            <w:r w:rsidRPr="00626F84">
              <w:rPr>
                <w:szCs w:val="24"/>
                <w:lang w:val="en-GB"/>
              </w:rPr>
              <w:t>modemo</w:t>
            </w:r>
            <w:proofErr w:type="spellEnd"/>
            <w:r w:rsidRPr="00626F84">
              <w:rPr>
                <w:szCs w:val="24"/>
                <w:lang w:val="en-GB"/>
              </w:rPr>
              <w:t xml:space="preserve"> </w:t>
            </w:r>
            <w:proofErr w:type="spellStart"/>
            <w:r w:rsidRPr="00626F84">
              <w:rPr>
                <w:szCs w:val="24"/>
                <w:lang w:val="en-GB"/>
              </w:rPr>
              <w:t>greitis</w:t>
            </w:r>
            <w:proofErr w:type="spellEnd"/>
          </w:p>
        </w:tc>
        <w:tc>
          <w:tcPr>
            <w:tcW w:w="6138" w:type="dxa"/>
          </w:tcPr>
          <w:p w14:paraId="3D2BCD62" w14:textId="77777777" w:rsidR="00913B06" w:rsidRPr="00626F84" w:rsidRDefault="00913B06" w:rsidP="00D0154C">
            <w:pPr>
              <w:rPr>
                <w:szCs w:val="24"/>
                <w:lang w:val="en-GB"/>
              </w:rPr>
            </w:pPr>
            <w:r>
              <w:rPr>
                <w:szCs w:val="24"/>
                <w:lang w:val="en-GB"/>
              </w:rPr>
              <w:t xml:space="preserve">Ne </w:t>
            </w:r>
            <w:proofErr w:type="spellStart"/>
            <w:r>
              <w:rPr>
                <w:szCs w:val="24"/>
                <w:lang w:val="en-GB"/>
              </w:rPr>
              <w:t>mažiau</w:t>
            </w:r>
            <w:proofErr w:type="spellEnd"/>
            <w:r>
              <w:rPr>
                <w:szCs w:val="24"/>
                <w:lang w:val="en-GB"/>
              </w:rPr>
              <w:t xml:space="preserve"> </w:t>
            </w:r>
            <w:proofErr w:type="spellStart"/>
            <w:r>
              <w:rPr>
                <w:szCs w:val="24"/>
                <w:lang w:val="en-GB"/>
              </w:rPr>
              <w:t>kaip</w:t>
            </w:r>
            <w:proofErr w:type="spellEnd"/>
            <w:r>
              <w:rPr>
                <w:szCs w:val="24"/>
                <w:lang w:val="en-GB"/>
              </w:rPr>
              <w:t xml:space="preserve"> 33,6 Kbps </w:t>
            </w:r>
          </w:p>
        </w:tc>
      </w:tr>
      <w:tr w:rsidR="00913B06" w:rsidRPr="00626F84" w14:paraId="1E99D02B" w14:textId="77777777" w:rsidTr="00D0154C">
        <w:trPr>
          <w:trHeight w:val="240"/>
        </w:trPr>
        <w:tc>
          <w:tcPr>
            <w:tcW w:w="675" w:type="dxa"/>
            <w:tcBorders>
              <w:bottom w:val="single" w:sz="4" w:space="0" w:color="auto"/>
            </w:tcBorders>
            <w:shd w:val="clear" w:color="auto" w:fill="FFFFFF" w:themeFill="background1"/>
          </w:tcPr>
          <w:p w14:paraId="5B42B9F2" w14:textId="77777777" w:rsidR="00913B06" w:rsidRPr="00626F84" w:rsidRDefault="00913B06" w:rsidP="00D0154C">
            <w:pPr>
              <w:numPr>
                <w:ilvl w:val="0"/>
                <w:numId w:val="19"/>
              </w:numPr>
              <w:ind w:left="357" w:hanging="357"/>
              <w:contextualSpacing/>
              <w:rPr>
                <w:szCs w:val="24"/>
              </w:rPr>
            </w:pPr>
          </w:p>
        </w:tc>
        <w:tc>
          <w:tcPr>
            <w:tcW w:w="3076" w:type="dxa"/>
            <w:tcBorders>
              <w:bottom w:val="single" w:sz="4" w:space="0" w:color="auto"/>
            </w:tcBorders>
          </w:tcPr>
          <w:p w14:paraId="29E45FF1" w14:textId="77777777" w:rsidR="00913B06" w:rsidRPr="00626F84" w:rsidRDefault="00913B06" w:rsidP="00D0154C">
            <w:pPr>
              <w:rPr>
                <w:szCs w:val="24"/>
                <w:lang w:val="en-GB"/>
              </w:rPr>
            </w:pPr>
            <w:proofErr w:type="spellStart"/>
            <w:r w:rsidRPr="00626F84">
              <w:rPr>
                <w:szCs w:val="24"/>
                <w:lang w:val="en-GB"/>
              </w:rPr>
              <w:t>Adresų</w:t>
            </w:r>
            <w:proofErr w:type="spellEnd"/>
            <w:r w:rsidRPr="00626F84">
              <w:rPr>
                <w:szCs w:val="24"/>
                <w:lang w:val="en-GB"/>
              </w:rPr>
              <w:t xml:space="preserve"> </w:t>
            </w:r>
            <w:proofErr w:type="spellStart"/>
            <w:r w:rsidRPr="00626F84">
              <w:rPr>
                <w:szCs w:val="24"/>
                <w:lang w:val="en-GB"/>
              </w:rPr>
              <w:t>knygelė</w:t>
            </w:r>
            <w:proofErr w:type="spellEnd"/>
          </w:p>
        </w:tc>
        <w:tc>
          <w:tcPr>
            <w:tcW w:w="6138" w:type="dxa"/>
            <w:tcBorders>
              <w:bottom w:val="single" w:sz="4" w:space="0" w:color="auto"/>
            </w:tcBorders>
          </w:tcPr>
          <w:p w14:paraId="39417106" w14:textId="77777777" w:rsidR="00913B06" w:rsidRPr="00626F84" w:rsidRDefault="00913B06" w:rsidP="00D0154C">
            <w:pPr>
              <w:rPr>
                <w:szCs w:val="24"/>
                <w:lang w:val="en-GB"/>
              </w:rPr>
            </w:pPr>
            <w:r w:rsidRPr="00626F84">
              <w:rPr>
                <w:szCs w:val="24"/>
                <w:lang w:val="en-GB"/>
              </w:rPr>
              <w:t xml:space="preserve">Ne </w:t>
            </w:r>
            <w:proofErr w:type="spellStart"/>
            <w:r>
              <w:rPr>
                <w:szCs w:val="24"/>
                <w:lang w:val="en-GB"/>
              </w:rPr>
              <w:t>mažiau</w:t>
            </w:r>
            <w:proofErr w:type="spellEnd"/>
            <w:r>
              <w:rPr>
                <w:szCs w:val="24"/>
                <w:lang w:val="en-GB"/>
              </w:rPr>
              <w:t xml:space="preserve"> </w:t>
            </w:r>
            <w:proofErr w:type="spellStart"/>
            <w:r>
              <w:rPr>
                <w:szCs w:val="24"/>
                <w:lang w:val="en-GB"/>
              </w:rPr>
              <w:t>kaip</w:t>
            </w:r>
            <w:proofErr w:type="spellEnd"/>
            <w:r>
              <w:rPr>
                <w:szCs w:val="24"/>
                <w:lang w:val="en-GB"/>
              </w:rPr>
              <w:t xml:space="preserve"> 100 </w:t>
            </w:r>
            <w:proofErr w:type="spellStart"/>
            <w:r>
              <w:rPr>
                <w:szCs w:val="24"/>
                <w:lang w:val="en-GB"/>
              </w:rPr>
              <w:t>greito</w:t>
            </w:r>
            <w:proofErr w:type="spellEnd"/>
            <w:r>
              <w:rPr>
                <w:szCs w:val="24"/>
                <w:lang w:val="en-GB"/>
              </w:rPr>
              <w:t xml:space="preserve"> </w:t>
            </w:r>
            <w:proofErr w:type="spellStart"/>
            <w:r>
              <w:rPr>
                <w:szCs w:val="24"/>
                <w:lang w:val="en-GB"/>
              </w:rPr>
              <w:t>rinkimo</w:t>
            </w:r>
            <w:proofErr w:type="spellEnd"/>
            <w:r>
              <w:rPr>
                <w:szCs w:val="24"/>
                <w:lang w:val="en-GB"/>
              </w:rPr>
              <w:t xml:space="preserve"> </w:t>
            </w:r>
            <w:proofErr w:type="spellStart"/>
            <w:r>
              <w:rPr>
                <w:szCs w:val="24"/>
                <w:lang w:val="en-GB"/>
              </w:rPr>
              <w:t>įrašų</w:t>
            </w:r>
            <w:proofErr w:type="spellEnd"/>
          </w:p>
        </w:tc>
      </w:tr>
    </w:tbl>
    <w:p w14:paraId="0DD3C50F" w14:textId="77777777" w:rsidR="00913B06" w:rsidRDefault="00913B06" w:rsidP="00913B06"/>
    <w:p w14:paraId="103B9636" w14:textId="77777777" w:rsidR="00913B06" w:rsidRDefault="00913B06" w:rsidP="00D9281B">
      <w:pPr>
        <w:ind w:left="5957" w:firstLine="851"/>
        <w:rPr>
          <w:szCs w:val="24"/>
        </w:rPr>
      </w:pPr>
    </w:p>
    <w:p w14:paraId="58FE4D36" w14:textId="77777777" w:rsidR="00913B06" w:rsidRDefault="00913B06" w:rsidP="00D9281B">
      <w:pPr>
        <w:ind w:left="5957" w:firstLine="851"/>
        <w:rPr>
          <w:szCs w:val="24"/>
        </w:rPr>
      </w:pPr>
    </w:p>
    <w:p w14:paraId="2EE50847" w14:textId="77777777" w:rsidR="00913B06" w:rsidRDefault="00913B06" w:rsidP="00D9281B">
      <w:pPr>
        <w:ind w:left="5957" w:firstLine="851"/>
        <w:rPr>
          <w:szCs w:val="24"/>
        </w:rPr>
      </w:pPr>
    </w:p>
    <w:p w14:paraId="237B68B5" w14:textId="77777777" w:rsidR="00913B06" w:rsidRDefault="00913B06" w:rsidP="00D9281B">
      <w:pPr>
        <w:ind w:left="5957" w:firstLine="851"/>
        <w:rPr>
          <w:szCs w:val="24"/>
        </w:rPr>
      </w:pPr>
    </w:p>
    <w:p w14:paraId="506CA438" w14:textId="77777777" w:rsidR="00304438" w:rsidRDefault="00304438" w:rsidP="00D9281B">
      <w:pPr>
        <w:ind w:left="5957" w:firstLine="851"/>
        <w:rPr>
          <w:szCs w:val="24"/>
        </w:rPr>
      </w:pPr>
    </w:p>
    <w:p w14:paraId="72E4E895" w14:textId="77777777" w:rsidR="00304438" w:rsidRDefault="00304438" w:rsidP="00D9281B">
      <w:pPr>
        <w:ind w:left="5957" w:firstLine="851"/>
        <w:rPr>
          <w:szCs w:val="24"/>
        </w:rPr>
      </w:pPr>
    </w:p>
    <w:p w14:paraId="52BBA014" w14:textId="77777777" w:rsidR="00CB6FAB" w:rsidRDefault="00CB6FAB" w:rsidP="00D9281B">
      <w:pPr>
        <w:ind w:left="5957" w:firstLine="851"/>
        <w:rPr>
          <w:szCs w:val="24"/>
        </w:rPr>
      </w:pPr>
    </w:p>
    <w:p w14:paraId="02F8F42A" w14:textId="77777777" w:rsidR="00CB6FAB" w:rsidRDefault="00CB6FAB" w:rsidP="00D9281B">
      <w:pPr>
        <w:ind w:left="5957" w:firstLine="851"/>
        <w:rPr>
          <w:szCs w:val="24"/>
        </w:rPr>
      </w:pPr>
    </w:p>
    <w:p w14:paraId="23BB9B05" w14:textId="77777777" w:rsidR="00CB6FAB" w:rsidRDefault="00CB6FAB" w:rsidP="00D9281B">
      <w:pPr>
        <w:ind w:left="5957" w:firstLine="851"/>
        <w:rPr>
          <w:szCs w:val="24"/>
        </w:rPr>
      </w:pPr>
    </w:p>
    <w:p w14:paraId="6F36C54A" w14:textId="77777777" w:rsidR="00CB6FAB" w:rsidRDefault="00CB6FAB" w:rsidP="00D9281B">
      <w:pPr>
        <w:ind w:left="5957" w:firstLine="851"/>
        <w:rPr>
          <w:szCs w:val="24"/>
        </w:rPr>
      </w:pPr>
    </w:p>
    <w:p w14:paraId="233B9AC0" w14:textId="77777777" w:rsidR="00CB6FAB" w:rsidRDefault="00CB6FAB" w:rsidP="00D9281B">
      <w:pPr>
        <w:ind w:left="5957" w:firstLine="851"/>
        <w:rPr>
          <w:szCs w:val="24"/>
        </w:rPr>
      </w:pPr>
    </w:p>
    <w:p w14:paraId="40AC7CC2" w14:textId="77777777" w:rsidR="00CB6FAB" w:rsidRDefault="00CB6FAB" w:rsidP="00D9281B">
      <w:pPr>
        <w:ind w:left="5957" w:firstLine="851"/>
        <w:rPr>
          <w:szCs w:val="24"/>
        </w:rPr>
      </w:pPr>
    </w:p>
    <w:p w14:paraId="343B037B" w14:textId="77777777" w:rsidR="000A7367" w:rsidRDefault="000A7367" w:rsidP="00D9281B">
      <w:pPr>
        <w:ind w:left="5957" w:firstLine="851"/>
        <w:rPr>
          <w:szCs w:val="24"/>
        </w:rPr>
      </w:pPr>
    </w:p>
    <w:p w14:paraId="570159D4" w14:textId="77777777" w:rsidR="000A7367" w:rsidRDefault="000A7367" w:rsidP="00D9281B">
      <w:pPr>
        <w:ind w:left="5957" w:firstLine="851"/>
        <w:rPr>
          <w:szCs w:val="24"/>
        </w:rPr>
      </w:pPr>
    </w:p>
    <w:p w14:paraId="69DFF32E" w14:textId="77777777" w:rsidR="000A7367" w:rsidRDefault="000A7367" w:rsidP="00D9281B">
      <w:pPr>
        <w:ind w:left="5957" w:firstLine="851"/>
        <w:rPr>
          <w:szCs w:val="24"/>
        </w:rPr>
      </w:pPr>
    </w:p>
    <w:p w14:paraId="4F810B65" w14:textId="77777777" w:rsidR="00A7264A" w:rsidRDefault="00A7264A" w:rsidP="00D9281B">
      <w:pPr>
        <w:ind w:left="5957" w:firstLine="851"/>
        <w:rPr>
          <w:szCs w:val="24"/>
        </w:rPr>
      </w:pPr>
    </w:p>
    <w:p w14:paraId="249EF9CF" w14:textId="77777777" w:rsidR="00A7264A" w:rsidRDefault="00A7264A" w:rsidP="00D9281B">
      <w:pPr>
        <w:ind w:left="5957" w:firstLine="851"/>
        <w:rPr>
          <w:szCs w:val="24"/>
        </w:rPr>
      </w:pPr>
    </w:p>
    <w:p w14:paraId="01E2450F" w14:textId="77777777" w:rsidR="00A7264A" w:rsidRDefault="00A7264A" w:rsidP="00D9281B">
      <w:pPr>
        <w:ind w:left="5957" w:firstLine="851"/>
        <w:rPr>
          <w:szCs w:val="24"/>
        </w:rPr>
      </w:pPr>
    </w:p>
    <w:p w14:paraId="607FEF2B" w14:textId="77777777" w:rsidR="000A7367" w:rsidRDefault="000A7367" w:rsidP="00D9281B">
      <w:pPr>
        <w:ind w:left="5957" w:firstLine="851"/>
        <w:rPr>
          <w:szCs w:val="24"/>
        </w:rPr>
      </w:pPr>
    </w:p>
    <w:p w14:paraId="48114AB4" w14:textId="77777777" w:rsidR="005828FA" w:rsidRDefault="005828FA" w:rsidP="00D9281B">
      <w:pPr>
        <w:ind w:left="5957" w:firstLine="851"/>
        <w:rPr>
          <w:szCs w:val="24"/>
        </w:rPr>
      </w:pPr>
    </w:p>
    <w:p w14:paraId="5A6BBD19" w14:textId="77777777" w:rsidR="005828FA" w:rsidRDefault="005828FA" w:rsidP="00D9281B">
      <w:pPr>
        <w:ind w:left="5957" w:firstLine="851"/>
        <w:rPr>
          <w:szCs w:val="24"/>
        </w:rPr>
      </w:pPr>
    </w:p>
    <w:p w14:paraId="72423C86" w14:textId="77777777" w:rsidR="005828FA" w:rsidRDefault="005828FA" w:rsidP="00D9281B">
      <w:pPr>
        <w:ind w:left="5957" w:firstLine="851"/>
        <w:rPr>
          <w:szCs w:val="24"/>
        </w:rPr>
      </w:pPr>
    </w:p>
    <w:p w14:paraId="7218D5B7" w14:textId="77777777" w:rsidR="005828FA" w:rsidRDefault="005828FA" w:rsidP="00D9281B">
      <w:pPr>
        <w:ind w:left="5957" w:firstLine="851"/>
        <w:rPr>
          <w:szCs w:val="24"/>
        </w:rPr>
      </w:pPr>
    </w:p>
    <w:p w14:paraId="3DCBC331" w14:textId="77777777" w:rsidR="005828FA" w:rsidRDefault="005828FA" w:rsidP="00D9281B">
      <w:pPr>
        <w:ind w:left="5957" w:firstLine="851"/>
        <w:rPr>
          <w:szCs w:val="24"/>
        </w:rPr>
      </w:pPr>
    </w:p>
    <w:p w14:paraId="0646C82A" w14:textId="77777777" w:rsidR="00930A6C" w:rsidRDefault="00930A6C" w:rsidP="003A7404">
      <w:pPr>
        <w:rPr>
          <w:szCs w:val="24"/>
        </w:rPr>
      </w:pPr>
    </w:p>
    <w:p w14:paraId="2CB56C95" w14:textId="77777777" w:rsidR="00A50CB2" w:rsidRPr="00485CE4" w:rsidRDefault="004611B7" w:rsidP="00A815BF">
      <w:pPr>
        <w:ind w:left="3404" w:firstLine="851"/>
        <w:jc w:val="center"/>
        <w:rPr>
          <w:szCs w:val="24"/>
        </w:rPr>
      </w:pPr>
      <w:r>
        <w:rPr>
          <w:szCs w:val="24"/>
        </w:rPr>
        <w:lastRenderedPageBreak/>
        <w:t xml:space="preserve">  </w:t>
      </w:r>
      <w:r w:rsidR="00A50CB2">
        <w:rPr>
          <w:szCs w:val="24"/>
        </w:rPr>
        <w:t>Supaprastinto a</w:t>
      </w:r>
      <w:r w:rsidR="00A50CB2" w:rsidRPr="00485CE4">
        <w:rPr>
          <w:szCs w:val="24"/>
        </w:rPr>
        <w:t xml:space="preserve">tviro konkurso </w:t>
      </w:r>
      <w:r w:rsidR="007A6632">
        <w:rPr>
          <w:szCs w:val="24"/>
        </w:rPr>
        <w:t>sąlygų</w:t>
      </w:r>
      <w:r w:rsidR="007A6632" w:rsidRPr="00485CE4">
        <w:rPr>
          <w:szCs w:val="24"/>
        </w:rPr>
        <w:t xml:space="preserve"> </w:t>
      </w:r>
      <w:r w:rsidR="00A50CB2" w:rsidRPr="00485CE4">
        <w:rPr>
          <w:szCs w:val="24"/>
        </w:rPr>
        <w:t>2 priedas</w:t>
      </w:r>
    </w:p>
    <w:p w14:paraId="471355E3" w14:textId="77777777" w:rsidR="00A50CB2" w:rsidRPr="00485CE4" w:rsidRDefault="00A50CB2" w:rsidP="00A50CB2">
      <w:pPr>
        <w:rPr>
          <w:b/>
          <w:szCs w:val="24"/>
        </w:rPr>
      </w:pPr>
    </w:p>
    <w:p w14:paraId="4BD2C36D" w14:textId="77777777" w:rsidR="00A50CB2" w:rsidRDefault="00A50CB2" w:rsidP="00A50CB2">
      <w:pPr>
        <w:jc w:val="center"/>
        <w:rPr>
          <w:b/>
          <w:szCs w:val="24"/>
        </w:rPr>
      </w:pPr>
      <w:r w:rsidRPr="00485CE4">
        <w:rPr>
          <w:b/>
          <w:szCs w:val="24"/>
        </w:rPr>
        <w:t>PASIŪLYMAS</w:t>
      </w:r>
    </w:p>
    <w:p w14:paraId="6F9FFDE4" w14:textId="77777777" w:rsidR="00A50CB2" w:rsidRPr="00485CE4" w:rsidRDefault="00A50CB2" w:rsidP="00A50CB2">
      <w:pPr>
        <w:jc w:val="center"/>
        <w:rPr>
          <w:b/>
          <w:szCs w:val="24"/>
        </w:rPr>
      </w:pPr>
      <w:r w:rsidRPr="00485CE4">
        <w:rPr>
          <w:b/>
          <w:szCs w:val="24"/>
        </w:rPr>
        <w:t>DĖL DAUGIAFUNKCINIŲ KOPIJAVIMO APARATŲ NUOMOS</w:t>
      </w:r>
      <w:r>
        <w:rPr>
          <w:b/>
          <w:szCs w:val="24"/>
        </w:rPr>
        <w:t xml:space="preserve"> IR APTARNAVIMO PASLAUGŲ PIRKIMO</w:t>
      </w:r>
    </w:p>
    <w:p w14:paraId="67DC171A" w14:textId="77777777" w:rsidR="00A50CB2" w:rsidRPr="00485CE4" w:rsidRDefault="00A50CB2" w:rsidP="00A50CB2">
      <w:pPr>
        <w:jc w:val="center"/>
        <w:rPr>
          <w:szCs w:val="24"/>
        </w:rPr>
      </w:pPr>
    </w:p>
    <w:p w14:paraId="016F2348" w14:textId="77777777" w:rsidR="00A50CB2" w:rsidRPr="00485CE4" w:rsidRDefault="00A50CB2" w:rsidP="00A50CB2">
      <w:pPr>
        <w:jc w:val="center"/>
        <w:rPr>
          <w:szCs w:val="24"/>
        </w:rPr>
      </w:pPr>
      <w:r w:rsidRPr="00485CE4">
        <w:rPr>
          <w:szCs w:val="24"/>
        </w:rPr>
        <w:t>____________________</w:t>
      </w:r>
    </w:p>
    <w:p w14:paraId="1FA924AD" w14:textId="77777777" w:rsidR="00A50CB2" w:rsidRPr="00485CE4" w:rsidRDefault="00A50CB2" w:rsidP="00A50CB2">
      <w:pPr>
        <w:jc w:val="center"/>
        <w:rPr>
          <w:szCs w:val="24"/>
        </w:rPr>
      </w:pPr>
      <w:r w:rsidRPr="00485CE4">
        <w:rPr>
          <w:szCs w:val="24"/>
        </w:rPr>
        <w:t>(Data)</w:t>
      </w:r>
    </w:p>
    <w:p w14:paraId="36F0B812" w14:textId="77777777" w:rsidR="00A50CB2" w:rsidRPr="00485CE4" w:rsidRDefault="00A50CB2" w:rsidP="00A50CB2">
      <w:pPr>
        <w:jc w:val="center"/>
        <w:rPr>
          <w:szCs w:val="24"/>
        </w:rPr>
      </w:pPr>
      <w:r w:rsidRPr="00485CE4">
        <w:rPr>
          <w:szCs w:val="24"/>
        </w:rPr>
        <w:t>____________________</w:t>
      </w:r>
    </w:p>
    <w:p w14:paraId="4BD26ADC" w14:textId="77777777" w:rsidR="00A50CB2" w:rsidRPr="00485CE4" w:rsidRDefault="00A50CB2" w:rsidP="00A50CB2">
      <w:pPr>
        <w:jc w:val="center"/>
        <w:rPr>
          <w:szCs w:val="24"/>
        </w:rPr>
      </w:pPr>
      <w:r w:rsidRPr="00485CE4">
        <w:rPr>
          <w:szCs w:val="24"/>
        </w:rPr>
        <w:t>(Sudarymo vieta)</w:t>
      </w:r>
    </w:p>
    <w:p w14:paraId="625A53AF" w14:textId="77777777" w:rsidR="00A50CB2" w:rsidRPr="00485CE4" w:rsidRDefault="00A50CB2" w:rsidP="00A50CB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0CB2" w:rsidRPr="00485CE4" w14:paraId="792F6042" w14:textId="77777777" w:rsidTr="00A50CB2">
        <w:tc>
          <w:tcPr>
            <w:tcW w:w="4928" w:type="dxa"/>
            <w:tcBorders>
              <w:top w:val="single" w:sz="4" w:space="0" w:color="auto"/>
              <w:left w:val="single" w:sz="4" w:space="0" w:color="auto"/>
              <w:bottom w:val="single" w:sz="4" w:space="0" w:color="auto"/>
              <w:right w:val="single" w:sz="4" w:space="0" w:color="auto"/>
            </w:tcBorders>
            <w:hideMark/>
          </w:tcPr>
          <w:p w14:paraId="3E4951A4" w14:textId="77777777" w:rsidR="00A50CB2" w:rsidRPr="00485CE4" w:rsidRDefault="00A50CB2" w:rsidP="00A50CB2">
            <w:pPr>
              <w:rPr>
                <w:szCs w:val="24"/>
              </w:rPr>
            </w:pPr>
            <w:r w:rsidRPr="00485CE4">
              <w:rPr>
                <w:szCs w:val="24"/>
              </w:rPr>
              <w:t>Tiekėjo pavadinimas, įmonės kodas</w:t>
            </w:r>
          </w:p>
          <w:p w14:paraId="1DCDDE17" w14:textId="3EBA5A35" w:rsidR="00A50CB2" w:rsidRPr="00485CE4" w:rsidRDefault="00A50CB2" w:rsidP="00A50CB2">
            <w:pPr>
              <w:rPr>
                <w:i/>
                <w:szCs w:val="24"/>
              </w:rPr>
            </w:pPr>
            <w:r w:rsidRPr="00485CE4">
              <w:rPr>
                <w:szCs w:val="24"/>
              </w:rPr>
              <w:t>(</w:t>
            </w:r>
            <w:r w:rsidRPr="00485CE4">
              <w:rPr>
                <w:i/>
                <w:szCs w:val="24"/>
              </w:rPr>
              <w:t>jei tai ūkio subjektų grupė, nurodyti: - jungtinės veiklos sutarties pagrindu veikianti ūkio subjektų grupė, sudaryta iš (nurodyti,  iš kokių ūkio subjektų sudaryta); nurodyti visų šių subjektų pavadinimus)</w:t>
            </w:r>
          </w:p>
          <w:p w14:paraId="7DCDE634" w14:textId="77777777" w:rsidR="00A50CB2" w:rsidRPr="003A7404" w:rsidRDefault="00A50CB2" w:rsidP="00A50CB2">
            <w:pPr>
              <w:rPr>
                <w:szCs w:val="24"/>
              </w:rPr>
            </w:pPr>
            <w:r w:rsidRPr="005A05A9">
              <w:rPr>
                <w:szCs w:val="24"/>
              </w:rPr>
              <w:t>(</w:t>
            </w:r>
            <w:r w:rsidRPr="003A7404">
              <w:rPr>
                <w:szCs w:val="24"/>
              </w:rPr>
              <w:t>toliau – Tiekėjas),</w:t>
            </w:r>
          </w:p>
          <w:p w14:paraId="5F054E87" w14:textId="0E236738" w:rsidR="00A50CB2" w:rsidRPr="00485CE4" w:rsidRDefault="00A50CB2" w:rsidP="00A50CB2">
            <w:pPr>
              <w:rPr>
                <w:szCs w:val="24"/>
              </w:rPr>
            </w:pPr>
            <w:r w:rsidRPr="00485CE4">
              <w:rPr>
                <w:i/>
                <w:szCs w:val="24"/>
              </w:rPr>
              <w:t>atstovaujamas atsakingojo partnerio (nurodyti atsakingojo partnerio pavadinimą)</w:t>
            </w:r>
          </w:p>
        </w:tc>
        <w:tc>
          <w:tcPr>
            <w:tcW w:w="4927" w:type="dxa"/>
            <w:tcBorders>
              <w:top w:val="single" w:sz="4" w:space="0" w:color="auto"/>
              <w:left w:val="single" w:sz="4" w:space="0" w:color="auto"/>
              <w:bottom w:val="single" w:sz="4" w:space="0" w:color="auto"/>
              <w:right w:val="single" w:sz="4" w:space="0" w:color="auto"/>
            </w:tcBorders>
          </w:tcPr>
          <w:p w14:paraId="69A271C6" w14:textId="77777777" w:rsidR="00A50CB2" w:rsidRPr="00485CE4" w:rsidRDefault="00A50CB2" w:rsidP="00A50CB2">
            <w:pPr>
              <w:rPr>
                <w:szCs w:val="24"/>
              </w:rPr>
            </w:pPr>
          </w:p>
          <w:p w14:paraId="17F3A5E1" w14:textId="77777777" w:rsidR="00A50CB2" w:rsidRPr="00485CE4" w:rsidRDefault="00A50CB2" w:rsidP="00A50CB2">
            <w:pPr>
              <w:rPr>
                <w:szCs w:val="24"/>
              </w:rPr>
            </w:pPr>
          </w:p>
        </w:tc>
      </w:tr>
      <w:tr w:rsidR="00A50CB2" w:rsidRPr="00485CE4" w14:paraId="4E662686" w14:textId="77777777" w:rsidTr="00A50CB2">
        <w:tc>
          <w:tcPr>
            <w:tcW w:w="4928" w:type="dxa"/>
            <w:tcBorders>
              <w:top w:val="single" w:sz="4" w:space="0" w:color="auto"/>
              <w:left w:val="single" w:sz="4" w:space="0" w:color="auto"/>
              <w:bottom w:val="single" w:sz="4" w:space="0" w:color="auto"/>
              <w:right w:val="single" w:sz="4" w:space="0" w:color="auto"/>
            </w:tcBorders>
            <w:hideMark/>
          </w:tcPr>
          <w:p w14:paraId="298CB4AC" w14:textId="77777777" w:rsidR="00A50CB2" w:rsidRPr="00485CE4" w:rsidRDefault="00A50CB2" w:rsidP="00A50CB2">
            <w:pPr>
              <w:rPr>
                <w:szCs w:val="24"/>
              </w:rPr>
            </w:pPr>
            <w:r w:rsidRPr="00485CE4">
              <w:rPr>
                <w:szCs w:val="24"/>
              </w:rPr>
              <w:t>Tiekėjo adresas (</w:t>
            </w:r>
            <w:r w:rsidRPr="00485CE4">
              <w:rPr>
                <w:i/>
                <w:szCs w:val="24"/>
              </w:rPr>
              <w:t>jei tai ūkio subjektų grupė, nurodyti visų partnerių adresus)</w:t>
            </w:r>
          </w:p>
        </w:tc>
        <w:tc>
          <w:tcPr>
            <w:tcW w:w="4927" w:type="dxa"/>
            <w:tcBorders>
              <w:top w:val="single" w:sz="4" w:space="0" w:color="auto"/>
              <w:left w:val="single" w:sz="4" w:space="0" w:color="auto"/>
              <w:bottom w:val="single" w:sz="4" w:space="0" w:color="auto"/>
              <w:right w:val="single" w:sz="4" w:space="0" w:color="auto"/>
            </w:tcBorders>
          </w:tcPr>
          <w:p w14:paraId="15FBE528" w14:textId="77777777" w:rsidR="00A50CB2" w:rsidRPr="00485CE4" w:rsidRDefault="00A50CB2" w:rsidP="00A50CB2">
            <w:pPr>
              <w:rPr>
                <w:szCs w:val="24"/>
              </w:rPr>
            </w:pPr>
          </w:p>
          <w:p w14:paraId="7B92EB9F" w14:textId="77777777" w:rsidR="00A50CB2" w:rsidRPr="00485CE4" w:rsidRDefault="00A50CB2" w:rsidP="00A50CB2">
            <w:pPr>
              <w:rPr>
                <w:szCs w:val="24"/>
              </w:rPr>
            </w:pPr>
          </w:p>
        </w:tc>
      </w:tr>
      <w:tr w:rsidR="00A50CB2" w:rsidRPr="00485CE4" w14:paraId="79A5F44C" w14:textId="77777777" w:rsidTr="00A50CB2">
        <w:tc>
          <w:tcPr>
            <w:tcW w:w="4928" w:type="dxa"/>
            <w:tcBorders>
              <w:top w:val="single" w:sz="4" w:space="0" w:color="auto"/>
              <w:left w:val="single" w:sz="4" w:space="0" w:color="auto"/>
              <w:bottom w:val="single" w:sz="4" w:space="0" w:color="auto"/>
              <w:right w:val="single" w:sz="4" w:space="0" w:color="auto"/>
            </w:tcBorders>
            <w:hideMark/>
          </w:tcPr>
          <w:p w14:paraId="3FE0D4F2" w14:textId="77777777" w:rsidR="00A50CB2" w:rsidRPr="00485CE4" w:rsidRDefault="00A50CB2" w:rsidP="00A50CB2">
            <w:pPr>
              <w:rPr>
                <w:szCs w:val="24"/>
              </w:rPr>
            </w:pPr>
            <w:r w:rsidRPr="00485CE4">
              <w:rPr>
                <w:szCs w:val="24"/>
              </w:rPr>
              <w:t>Už pasiūlymą atsakingo asmens</w:t>
            </w:r>
          </w:p>
          <w:p w14:paraId="2F5621D4" w14:textId="77777777" w:rsidR="00A50CB2" w:rsidRPr="00485CE4" w:rsidRDefault="00A50CB2" w:rsidP="00A50CB2">
            <w:pPr>
              <w:rPr>
                <w:szCs w:val="24"/>
              </w:rPr>
            </w:pPr>
            <w:r w:rsidRPr="00485CE4">
              <w:rPr>
                <w:szCs w:val="24"/>
              </w:rPr>
              <w:t>vardas, pavardė</w:t>
            </w:r>
          </w:p>
        </w:tc>
        <w:tc>
          <w:tcPr>
            <w:tcW w:w="4927" w:type="dxa"/>
            <w:tcBorders>
              <w:top w:val="single" w:sz="4" w:space="0" w:color="auto"/>
              <w:left w:val="single" w:sz="4" w:space="0" w:color="auto"/>
              <w:bottom w:val="single" w:sz="4" w:space="0" w:color="auto"/>
              <w:right w:val="single" w:sz="4" w:space="0" w:color="auto"/>
            </w:tcBorders>
          </w:tcPr>
          <w:p w14:paraId="165C9AA9" w14:textId="77777777" w:rsidR="00A50CB2" w:rsidRPr="00485CE4" w:rsidRDefault="00A50CB2" w:rsidP="00A50CB2">
            <w:pPr>
              <w:rPr>
                <w:szCs w:val="24"/>
              </w:rPr>
            </w:pPr>
          </w:p>
        </w:tc>
      </w:tr>
      <w:tr w:rsidR="00A50CB2" w:rsidRPr="00485CE4" w14:paraId="568DE841" w14:textId="77777777" w:rsidTr="00A50CB2">
        <w:tc>
          <w:tcPr>
            <w:tcW w:w="4928" w:type="dxa"/>
            <w:tcBorders>
              <w:top w:val="single" w:sz="4" w:space="0" w:color="auto"/>
              <w:left w:val="single" w:sz="4" w:space="0" w:color="auto"/>
              <w:bottom w:val="single" w:sz="4" w:space="0" w:color="auto"/>
              <w:right w:val="single" w:sz="4" w:space="0" w:color="auto"/>
            </w:tcBorders>
            <w:hideMark/>
          </w:tcPr>
          <w:p w14:paraId="6E99FC92" w14:textId="77777777" w:rsidR="00A50CB2" w:rsidRPr="00485CE4" w:rsidRDefault="00A50CB2" w:rsidP="00A50CB2">
            <w:pPr>
              <w:rPr>
                <w:szCs w:val="24"/>
              </w:rPr>
            </w:pPr>
            <w:r w:rsidRPr="00485CE4">
              <w:rPr>
                <w:szCs w:val="24"/>
              </w:rPr>
              <w:t>Už pasiūlymą atsakingo asmens</w:t>
            </w:r>
          </w:p>
          <w:p w14:paraId="247B5BB6" w14:textId="77777777" w:rsidR="00A50CB2" w:rsidRPr="00485CE4" w:rsidRDefault="00A50CB2" w:rsidP="00A50CB2">
            <w:pPr>
              <w:rPr>
                <w:szCs w:val="24"/>
              </w:rPr>
            </w:pPr>
            <w:r w:rsidRPr="00485CE4">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B7A1389" w14:textId="77777777" w:rsidR="00A50CB2" w:rsidRPr="00485CE4" w:rsidRDefault="00A50CB2" w:rsidP="00A50CB2">
            <w:pPr>
              <w:rPr>
                <w:szCs w:val="24"/>
              </w:rPr>
            </w:pPr>
          </w:p>
          <w:p w14:paraId="054C2E03" w14:textId="77777777" w:rsidR="00A50CB2" w:rsidRPr="00485CE4" w:rsidRDefault="00A50CB2" w:rsidP="00A50CB2">
            <w:pPr>
              <w:rPr>
                <w:szCs w:val="24"/>
              </w:rPr>
            </w:pPr>
          </w:p>
        </w:tc>
      </w:tr>
      <w:tr w:rsidR="00A50CB2" w:rsidRPr="00485CE4" w14:paraId="068A68BA" w14:textId="77777777" w:rsidTr="00A50CB2">
        <w:tc>
          <w:tcPr>
            <w:tcW w:w="4928" w:type="dxa"/>
            <w:tcBorders>
              <w:top w:val="single" w:sz="4" w:space="0" w:color="auto"/>
              <w:left w:val="single" w:sz="4" w:space="0" w:color="auto"/>
              <w:bottom w:val="single" w:sz="4" w:space="0" w:color="auto"/>
              <w:right w:val="single" w:sz="4" w:space="0" w:color="auto"/>
            </w:tcBorders>
            <w:hideMark/>
          </w:tcPr>
          <w:p w14:paraId="1D13E42D" w14:textId="77777777" w:rsidR="00A50CB2" w:rsidRPr="00485CE4" w:rsidRDefault="00A50CB2" w:rsidP="00A50CB2">
            <w:pPr>
              <w:rPr>
                <w:szCs w:val="24"/>
              </w:rPr>
            </w:pPr>
            <w:r w:rsidRPr="00485CE4">
              <w:rPr>
                <w:szCs w:val="24"/>
              </w:rPr>
              <w:t>Už pasiūlymą atsakingo asmens</w:t>
            </w:r>
          </w:p>
          <w:p w14:paraId="1F254EAB" w14:textId="77777777" w:rsidR="00A50CB2" w:rsidRPr="00485CE4" w:rsidRDefault="00A50CB2" w:rsidP="00A50CB2">
            <w:pPr>
              <w:rPr>
                <w:szCs w:val="24"/>
              </w:rPr>
            </w:pPr>
            <w:r w:rsidRPr="00485CE4">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547B210" w14:textId="77777777" w:rsidR="00A50CB2" w:rsidRPr="00485CE4" w:rsidRDefault="00A50CB2" w:rsidP="00A50CB2">
            <w:pPr>
              <w:rPr>
                <w:szCs w:val="24"/>
              </w:rPr>
            </w:pPr>
          </w:p>
          <w:p w14:paraId="5A86F5A4" w14:textId="77777777" w:rsidR="00A50CB2" w:rsidRPr="00485CE4" w:rsidRDefault="00A50CB2" w:rsidP="00A50CB2">
            <w:pPr>
              <w:rPr>
                <w:szCs w:val="24"/>
              </w:rPr>
            </w:pPr>
          </w:p>
        </w:tc>
      </w:tr>
      <w:tr w:rsidR="00A50CB2" w:rsidRPr="00485CE4" w14:paraId="4DF8E52C" w14:textId="77777777" w:rsidTr="00A50CB2">
        <w:tc>
          <w:tcPr>
            <w:tcW w:w="4928" w:type="dxa"/>
            <w:tcBorders>
              <w:top w:val="single" w:sz="4" w:space="0" w:color="auto"/>
              <w:left w:val="single" w:sz="4" w:space="0" w:color="auto"/>
              <w:bottom w:val="single" w:sz="4" w:space="0" w:color="auto"/>
              <w:right w:val="single" w:sz="4" w:space="0" w:color="auto"/>
            </w:tcBorders>
            <w:hideMark/>
          </w:tcPr>
          <w:p w14:paraId="06E05A60" w14:textId="77777777" w:rsidR="00A50CB2" w:rsidRPr="00485CE4" w:rsidRDefault="00A50CB2" w:rsidP="00A50CB2">
            <w:pPr>
              <w:rPr>
                <w:szCs w:val="24"/>
              </w:rPr>
            </w:pPr>
            <w:r w:rsidRPr="00485CE4">
              <w:rPr>
                <w:szCs w:val="24"/>
              </w:rPr>
              <w:t>Už pasiūlymą atsakingo asmens</w:t>
            </w:r>
          </w:p>
          <w:p w14:paraId="67F7CE31" w14:textId="77777777" w:rsidR="00A50CB2" w:rsidRPr="00485CE4" w:rsidRDefault="00A50CB2" w:rsidP="00A50CB2">
            <w:pPr>
              <w:rPr>
                <w:szCs w:val="24"/>
              </w:rPr>
            </w:pPr>
            <w:r w:rsidRPr="00485CE4">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28AE2C48" w14:textId="77777777" w:rsidR="00A50CB2" w:rsidRPr="00485CE4" w:rsidRDefault="00A50CB2" w:rsidP="00A50CB2">
            <w:pPr>
              <w:rPr>
                <w:szCs w:val="24"/>
              </w:rPr>
            </w:pPr>
          </w:p>
          <w:p w14:paraId="3CE59103" w14:textId="77777777" w:rsidR="00A50CB2" w:rsidRPr="00485CE4" w:rsidRDefault="00A50CB2" w:rsidP="00A50CB2">
            <w:pPr>
              <w:rPr>
                <w:szCs w:val="24"/>
              </w:rPr>
            </w:pPr>
          </w:p>
        </w:tc>
      </w:tr>
    </w:tbl>
    <w:p w14:paraId="607CB4F4" w14:textId="77777777" w:rsidR="00A50CB2" w:rsidRPr="00485CE4" w:rsidRDefault="00A50CB2" w:rsidP="00A50CB2">
      <w:pPr>
        <w:rPr>
          <w:szCs w:val="24"/>
        </w:rPr>
      </w:pPr>
    </w:p>
    <w:p w14:paraId="2B36EB07" w14:textId="77777777" w:rsidR="00A50CB2" w:rsidRPr="00485CE4" w:rsidRDefault="00A50CB2" w:rsidP="00A50CB2">
      <w:pPr>
        <w:rPr>
          <w:szCs w:val="24"/>
        </w:rPr>
      </w:pPr>
      <w:r w:rsidRPr="00485CE4">
        <w:rPr>
          <w:szCs w:val="24"/>
        </w:rPr>
        <w:t>Šiuo pasiūlymu pažymime, kad sutinkame su visomis pirkimo sąlygomis, nustatytomis:</w:t>
      </w:r>
    </w:p>
    <w:p w14:paraId="74E34514" w14:textId="77777777" w:rsidR="00A50CB2" w:rsidRPr="00485CE4" w:rsidRDefault="00A50CB2" w:rsidP="00E244F1">
      <w:pPr>
        <w:ind w:firstLine="360"/>
        <w:rPr>
          <w:szCs w:val="24"/>
        </w:rPr>
      </w:pPr>
      <w:r w:rsidRPr="00485CE4">
        <w:rPr>
          <w:szCs w:val="24"/>
        </w:rPr>
        <w:t xml:space="preserve">1) </w:t>
      </w:r>
      <w:r w:rsidR="00E244F1">
        <w:rPr>
          <w:szCs w:val="24"/>
        </w:rPr>
        <w:t xml:space="preserve"> </w:t>
      </w:r>
      <w:r>
        <w:rPr>
          <w:szCs w:val="24"/>
        </w:rPr>
        <w:t xml:space="preserve">supaprastinto </w:t>
      </w:r>
      <w:r w:rsidRPr="00485CE4">
        <w:rPr>
          <w:szCs w:val="24"/>
        </w:rPr>
        <w:t xml:space="preserve">atviro  konkurso skelbime, </w:t>
      </w:r>
      <w:r>
        <w:rPr>
          <w:szCs w:val="24"/>
        </w:rPr>
        <w:t>paskelbtame teisės aktų nustatyta tvarka</w:t>
      </w:r>
      <w:r w:rsidRPr="00485CE4">
        <w:rPr>
          <w:szCs w:val="24"/>
        </w:rPr>
        <w:t>;</w:t>
      </w:r>
    </w:p>
    <w:p w14:paraId="4DDE12CA" w14:textId="77777777" w:rsidR="00A50CB2" w:rsidRPr="00485CE4" w:rsidRDefault="00A50CB2" w:rsidP="00F65C5A">
      <w:pPr>
        <w:numPr>
          <w:ilvl w:val="0"/>
          <w:numId w:val="15"/>
        </w:numPr>
        <w:rPr>
          <w:szCs w:val="24"/>
        </w:rPr>
      </w:pPr>
      <w:r>
        <w:rPr>
          <w:szCs w:val="24"/>
        </w:rPr>
        <w:t xml:space="preserve">Supaprastinto </w:t>
      </w:r>
      <w:r w:rsidRPr="00485CE4">
        <w:rPr>
          <w:szCs w:val="24"/>
        </w:rPr>
        <w:t xml:space="preserve">atviro konkurso pirkimo dokumentuose (jų paaiškinimuose, </w:t>
      </w:r>
      <w:proofErr w:type="spellStart"/>
      <w:r w:rsidRPr="00485CE4">
        <w:rPr>
          <w:szCs w:val="24"/>
        </w:rPr>
        <w:t>papildymuose</w:t>
      </w:r>
      <w:proofErr w:type="spellEnd"/>
      <w:r w:rsidRPr="00485CE4">
        <w:rPr>
          <w:szCs w:val="24"/>
        </w:rPr>
        <w:t>).</w:t>
      </w:r>
    </w:p>
    <w:p w14:paraId="5B83B968" w14:textId="77777777" w:rsidR="00A50CB2" w:rsidRPr="00485CE4" w:rsidRDefault="00A50CB2" w:rsidP="00A50CB2">
      <w:pPr>
        <w:rPr>
          <w:szCs w:val="24"/>
          <w:u w:val="single"/>
        </w:rPr>
      </w:pPr>
    </w:p>
    <w:p w14:paraId="676CA571" w14:textId="0224E913" w:rsidR="00BB3434" w:rsidRDefault="00BB3434" w:rsidP="00BB3434">
      <w:pPr>
        <w:rPr>
          <w:bCs/>
          <w:szCs w:val="24"/>
        </w:rPr>
      </w:pPr>
      <w:r>
        <w:rPr>
          <w:szCs w:val="24"/>
        </w:rPr>
        <w:t>1.</w:t>
      </w:r>
      <w:r w:rsidR="005A05A9">
        <w:rPr>
          <w:szCs w:val="24"/>
        </w:rPr>
        <w:t xml:space="preserve"> </w:t>
      </w:r>
      <w:r>
        <w:rPr>
          <w:szCs w:val="24"/>
        </w:rPr>
        <w:t xml:space="preserve">Informuoju, kad </w:t>
      </w:r>
      <w:r>
        <w:rPr>
          <w:bCs/>
          <w:szCs w:val="24"/>
        </w:rPr>
        <w:t>vykdant sutartį pasitelksiu šiuos subtiekėjus*:</w:t>
      </w:r>
    </w:p>
    <w:p w14:paraId="4E13D803" w14:textId="77777777" w:rsidR="00BB3434" w:rsidRDefault="00BB3434" w:rsidP="00BB3434">
      <w:pPr>
        <w:rPr>
          <w:bCs/>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9"/>
        <w:gridCol w:w="3210"/>
        <w:gridCol w:w="5670"/>
      </w:tblGrid>
      <w:tr w:rsidR="00BB3434" w14:paraId="454C002D" w14:textId="77777777" w:rsidTr="003C4327">
        <w:tc>
          <w:tcPr>
            <w:tcW w:w="1009" w:type="dxa"/>
            <w:tcBorders>
              <w:top w:val="single" w:sz="4" w:space="0" w:color="auto"/>
              <w:left w:val="single" w:sz="4" w:space="0" w:color="auto"/>
              <w:bottom w:val="single" w:sz="4" w:space="0" w:color="auto"/>
              <w:right w:val="single" w:sz="4" w:space="0" w:color="auto"/>
            </w:tcBorders>
            <w:hideMark/>
          </w:tcPr>
          <w:p w14:paraId="6A52BD82" w14:textId="77777777" w:rsidR="00BB3434" w:rsidRDefault="00BB3434" w:rsidP="00CC21E0">
            <w:pPr>
              <w:jc w:val="left"/>
              <w:rPr>
                <w:szCs w:val="24"/>
              </w:rPr>
            </w:pPr>
            <w:r>
              <w:rPr>
                <w:szCs w:val="24"/>
              </w:rPr>
              <w:t>Eil. Nr.</w:t>
            </w:r>
          </w:p>
        </w:tc>
        <w:tc>
          <w:tcPr>
            <w:tcW w:w="3210" w:type="dxa"/>
            <w:tcBorders>
              <w:top w:val="single" w:sz="4" w:space="0" w:color="auto"/>
              <w:left w:val="single" w:sz="4" w:space="0" w:color="auto"/>
              <w:bottom w:val="single" w:sz="4" w:space="0" w:color="auto"/>
              <w:right w:val="single" w:sz="4" w:space="0" w:color="auto"/>
            </w:tcBorders>
            <w:hideMark/>
          </w:tcPr>
          <w:p w14:paraId="033D1CF1" w14:textId="77777777" w:rsidR="00BB3434" w:rsidRDefault="00BB3434" w:rsidP="00CC21E0">
            <w:pPr>
              <w:jc w:val="center"/>
              <w:rPr>
                <w:szCs w:val="24"/>
              </w:rPr>
            </w:pPr>
            <w:r>
              <w:rPr>
                <w:szCs w:val="24"/>
              </w:rPr>
              <w:t xml:space="preserve">Subtiekėjo pavadinimas </w:t>
            </w:r>
          </w:p>
        </w:tc>
        <w:tc>
          <w:tcPr>
            <w:tcW w:w="5670" w:type="dxa"/>
            <w:tcBorders>
              <w:top w:val="single" w:sz="4" w:space="0" w:color="auto"/>
              <w:left w:val="single" w:sz="4" w:space="0" w:color="auto"/>
              <w:bottom w:val="single" w:sz="4" w:space="0" w:color="auto"/>
              <w:right w:val="single" w:sz="4" w:space="0" w:color="auto"/>
            </w:tcBorders>
            <w:hideMark/>
          </w:tcPr>
          <w:p w14:paraId="5A8BEE90" w14:textId="77777777" w:rsidR="00BB3434" w:rsidRDefault="00BB3434" w:rsidP="00CC21E0">
            <w:pPr>
              <w:jc w:val="center"/>
              <w:rPr>
                <w:szCs w:val="24"/>
              </w:rPr>
            </w:pPr>
            <w:r>
              <w:rPr>
                <w:szCs w:val="24"/>
              </w:rPr>
              <w:t>Subtiekėjo funkcijų aprašymas</w:t>
            </w:r>
          </w:p>
        </w:tc>
      </w:tr>
      <w:tr w:rsidR="00BB3434" w14:paraId="1FF415CB" w14:textId="77777777" w:rsidTr="003C4327">
        <w:tc>
          <w:tcPr>
            <w:tcW w:w="1009" w:type="dxa"/>
            <w:tcBorders>
              <w:top w:val="single" w:sz="4" w:space="0" w:color="auto"/>
              <w:left w:val="single" w:sz="4" w:space="0" w:color="auto"/>
              <w:bottom w:val="single" w:sz="4" w:space="0" w:color="auto"/>
              <w:right w:val="single" w:sz="4" w:space="0" w:color="auto"/>
            </w:tcBorders>
          </w:tcPr>
          <w:p w14:paraId="0FAFA47A" w14:textId="77777777" w:rsidR="00BB3434" w:rsidRDefault="00BB3434" w:rsidP="00CC21E0">
            <w:pPr>
              <w:rPr>
                <w:szCs w:val="24"/>
              </w:rPr>
            </w:pPr>
          </w:p>
        </w:tc>
        <w:tc>
          <w:tcPr>
            <w:tcW w:w="3210" w:type="dxa"/>
            <w:tcBorders>
              <w:top w:val="single" w:sz="4" w:space="0" w:color="auto"/>
              <w:left w:val="single" w:sz="4" w:space="0" w:color="auto"/>
              <w:bottom w:val="single" w:sz="4" w:space="0" w:color="auto"/>
              <w:right w:val="single" w:sz="4" w:space="0" w:color="auto"/>
            </w:tcBorders>
          </w:tcPr>
          <w:p w14:paraId="6045A5E6" w14:textId="77777777" w:rsidR="00BB3434" w:rsidRDefault="00BB3434" w:rsidP="00CC21E0">
            <w:pPr>
              <w:rPr>
                <w:szCs w:val="24"/>
              </w:rPr>
            </w:pPr>
          </w:p>
        </w:tc>
        <w:tc>
          <w:tcPr>
            <w:tcW w:w="5670" w:type="dxa"/>
            <w:tcBorders>
              <w:top w:val="single" w:sz="4" w:space="0" w:color="auto"/>
              <w:left w:val="single" w:sz="4" w:space="0" w:color="auto"/>
              <w:bottom w:val="single" w:sz="4" w:space="0" w:color="auto"/>
              <w:right w:val="single" w:sz="4" w:space="0" w:color="auto"/>
            </w:tcBorders>
          </w:tcPr>
          <w:p w14:paraId="6AFA50A1" w14:textId="77777777" w:rsidR="00BB3434" w:rsidRDefault="00BB3434" w:rsidP="00CC21E0">
            <w:pPr>
              <w:rPr>
                <w:szCs w:val="24"/>
              </w:rPr>
            </w:pPr>
          </w:p>
        </w:tc>
      </w:tr>
      <w:tr w:rsidR="00BB3434" w14:paraId="315F007A" w14:textId="77777777" w:rsidTr="003C4327">
        <w:tc>
          <w:tcPr>
            <w:tcW w:w="1009" w:type="dxa"/>
            <w:tcBorders>
              <w:top w:val="single" w:sz="4" w:space="0" w:color="auto"/>
              <w:left w:val="single" w:sz="4" w:space="0" w:color="auto"/>
              <w:bottom w:val="single" w:sz="4" w:space="0" w:color="auto"/>
              <w:right w:val="single" w:sz="4" w:space="0" w:color="auto"/>
            </w:tcBorders>
          </w:tcPr>
          <w:p w14:paraId="71F4D666" w14:textId="77777777" w:rsidR="00BB3434" w:rsidRDefault="00BB3434" w:rsidP="00CC21E0">
            <w:pPr>
              <w:rPr>
                <w:szCs w:val="24"/>
              </w:rPr>
            </w:pPr>
          </w:p>
        </w:tc>
        <w:tc>
          <w:tcPr>
            <w:tcW w:w="3210" w:type="dxa"/>
            <w:tcBorders>
              <w:top w:val="single" w:sz="4" w:space="0" w:color="auto"/>
              <w:left w:val="single" w:sz="4" w:space="0" w:color="auto"/>
              <w:bottom w:val="single" w:sz="4" w:space="0" w:color="auto"/>
              <w:right w:val="single" w:sz="4" w:space="0" w:color="auto"/>
            </w:tcBorders>
          </w:tcPr>
          <w:p w14:paraId="58D1F619" w14:textId="77777777" w:rsidR="00BB3434" w:rsidRDefault="00BB3434" w:rsidP="00CC21E0">
            <w:pPr>
              <w:rPr>
                <w:szCs w:val="24"/>
              </w:rPr>
            </w:pPr>
          </w:p>
        </w:tc>
        <w:tc>
          <w:tcPr>
            <w:tcW w:w="5670" w:type="dxa"/>
            <w:tcBorders>
              <w:top w:val="single" w:sz="4" w:space="0" w:color="auto"/>
              <w:left w:val="single" w:sz="4" w:space="0" w:color="auto"/>
              <w:bottom w:val="single" w:sz="4" w:space="0" w:color="auto"/>
              <w:right w:val="single" w:sz="4" w:space="0" w:color="auto"/>
            </w:tcBorders>
          </w:tcPr>
          <w:p w14:paraId="09DAFE6B" w14:textId="77777777" w:rsidR="00BB3434" w:rsidRDefault="00BB3434" w:rsidP="00CC21E0">
            <w:pPr>
              <w:rPr>
                <w:szCs w:val="24"/>
              </w:rPr>
            </w:pPr>
          </w:p>
        </w:tc>
      </w:tr>
    </w:tbl>
    <w:p w14:paraId="24A2053D" w14:textId="77777777" w:rsidR="00BB3434" w:rsidRDefault="00BB3434" w:rsidP="00BB3434">
      <w:r>
        <w:rPr>
          <w:bCs/>
          <w:i/>
          <w:szCs w:val="24"/>
        </w:rPr>
        <w:t>*Pildyti tuomet, jei tiekėjas ketina sutarties vykdymui pasitelkti subtiekėjus</w:t>
      </w:r>
    </w:p>
    <w:p w14:paraId="76AFC27C" w14:textId="77777777" w:rsidR="00BB3434" w:rsidRDefault="00BB3434" w:rsidP="00BB3434"/>
    <w:p w14:paraId="4FC4FA45" w14:textId="1826E110" w:rsidR="00BB3434" w:rsidRDefault="00BB3434" w:rsidP="00BB3434">
      <w:pPr>
        <w:rPr>
          <w:szCs w:val="24"/>
        </w:rPr>
      </w:pPr>
      <w:r>
        <w:rPr>
          <w:szCs w:val="24"/>
        </w:rPr>
        <w:t>2.</w:t>
      </w:r>
      <w:r w:rsidR="005A05A9">
        <w:rPr>
          <w:szCs w:val="24"/>
        </w:rPr>
        <w:t xml:space="preserve"> </w:t>
      </w:r>
      <w:r>
        <w:rPr>
          <w:szCs w:val="24"/>
        </w:rPr>
        <w:t xml:space="preserve">Informuoju, kad pasiūlyme yra pateikta ir konfidenciali informacija**: </w:t>
      </w:r>
    </w:p>
    <w:p w14:paraId="52C20035" w14:textId="77777777" w:rsidR="00BB3434" w:rsidRDefault="00BB3434" w:rsidP="00BB3434">
      <w:pPr>
        <w:rPr>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259"/>
        <w:gridCol w:w="5465"/>
      </w:tblGrid>
      <w:tr w:rsidR="00BB3434" w14:paraId="62489CB0" w14:textId="77777777" w:rsidTr="00CC21E0">
        <w:tc>
          <w:tcPr>
            <w:tcW w:w="1101" w:type="dxa"/>
            <w:tcBorders>
              <w:top w:val="single" w:sz="4" w:space="0" w:color="auto"/>
              <w:left w:val="single" w:sz="4" w:space="0" w:color="auto"/>
              <w:bottom w:val="single" w:sz="4" w:space="0" w:color="auto"/>
              <w:right w:val="single" w:sz="4" w:space="0" w:color="auto"/>
            </w:tcBorders>
            <w:hideMark/>
          </w:tcPr>
          <w:p w14:paraId="778ED49B" w14:textId="77777777" w:rsidR="00BB3434" w:rsidRDefault="00BB3434" w:rsidP="00CC21E0">
            <w:pPr>
              <w:rPr>
                <w:szCs w:val="24"/>
              </w:rPr>
            </w:pPr>
            <w:r>
              <w:rPr>
                <w:szCs w:val="24"/>
              </w:rPr>
              <w:t xml:space="preserve">Eil. Nr. </w:t>
            </w:r>
          </w:p>
        </w:tc>
        <w:tc>
          <w:tcPr>
            <w:tcW w:w="3260" w:type="dxa"/>
            <w:tcBorders>
              <w:top w:val="single" w:sz="4" w:space="0" w:color="auto"/>
              <w:left w:val="single" w:sz="4" w:space="0" w:color="auto"/>
              <w:bottom w:val="single" w:sz="4" w:space="0" w:color="auto"/>
              <w:right w:val="single" w:sz="4" w:space="0" w:color="auto"/>
            </w:tcBorders>
            <w:hideMark/>
          </w:tcPr>
          <w:p w14:paraId="3D7F38F7" w14:textId="77777777" w:rsidR="00BB3434" w:rsidRDefault="00BB3434" w:rsidP="00CC21E0">
            <w:pPr>
              <w:rPr>
                <w:szCs w:val="24"/>
              </w:rPr>
            </w:pPr>
            <w:r>
              <w:rPr>
                <w:szCs w:val="24"/>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14:paraId="54B942E8" w14:textId="7F3B7926" w:rsidR="00BB3434" w:rsidRDefault="00BB3434" w:rsidP="00CC21E0">
            <w:pPr>
              <w:jc w:val="center"/>
              <w:rPr>
                <w:szCs w:val="24"/>
              </w:rPr>
            </w:pPr>
            <w:r>
              <w:rPr>
                <w:szCs w:val="24"/>
              </w:rPr>
              <w:t>Pateikto dokumento puslapis (-</w:t>
            </w:r>
            <w:proofErr w:type="spellStart"/>
            <w:r>
              <w:rPr>
                <w:szCs w:val="24"/>
              </w:rPr>
              <w:t>iai</w:t>
            </w:r>
            <w:proofErr w:type="spellEnd"/>
            <w:r>
              <w:rPr>
                <w:szCs w:val="24"/>
              </w:rPr>
              <w:t>)</w:t>
            </w:r>
          </w:p>
        </w:tc>
      </w:tr>
      <w:tr w:rsidR="00BB3434" w14:paraId="22804A98" w14:textId="77777777" w:rsidTr="00CC21E0">
        <w:tc>
          <w:tcPr>
            <w:tcW w:w="1101" w:type="dxa"/>
            <w:tcBorders>
              <w:top w:val="single" w:sz="4" w:space="0" w:color="auto"/>
              <w:left w:val="single" w:sz="4" w:space="0" w:color="auto"/>
              <w:bottom w:val="single" w:sz="4" w:space="0" w:color="auto"/>
              <w:right w:val="single" w:sz="4" w:space="0" w:color="auto"/>
            </w:tcBorders>
          </w:tcPr>
          <w:p w14:paraId="16B0070C" w14:textId="77777777" w:rsidR="00BB3434" w:rsidRDefault="00BB3434" w:rsidP="00CC21E0">
            <w:pPr>
              <w:rPr>
                <w:szCs w:val="24"/>
              </w:rPr>
            </w:pPr>
          </w:p>
        </w:tc>
        <w:tc>
          <w:tcPr>
            <w:tcW w:w="3260" w:type="dxa"/>
            <w:tcBorders>
              <w:top w:val="single" w:sz="4" w:space="0" w:color="auto"/>
              <w:left w:val="single" w:sz="4" w:space="0" w:color="auto"/>
              <w:bottom w:val="single" w:sz="4" w:space="0" w:color="auto"/>
              <w:right w:val="single" w:sz="4" w:space="0" w:color="auto"/>
            </w:tcBorders>
          </w:tcPr>
          <w:p w14:paraId="7A0B1B8A" w14:textId="77777777" w:rsidR="00BB3434" w:rsidRDefault="00BB3434" w:rsidP="00CC21E0">
            <w:pPr>
              <w:rPr>
                <w:szCs w:val="24"/>
              </w:rPr>
            </w:pPr>
          </w:p>
        </w:tc>
        <w:tc>
          <w:tcPr>
            <w:tcW w:w="5467" w:type="dxa"/>
            <w:tcBorders>
              <w:top w:val="single" w:sz="4" w:space="0" w:color="auto"/>
              <w:left w:val="single" w:sz="4" w:space="0" w:color="auto"/>
              <w:bottom w:val="single" w:sz="4" w:space="0" w:color="auto"/>
              <w:right w:val="single" w:sz="4" w:space="0" w:color="auto"/>
            </w:tcBorders>
          </w:tcPr>
          <w:p w14:paraId="172C8894" w14:textId="77777777" w:rsidR="00BB3434" w:rsidRDefault="00BB3434" w:rsidP="00CC21E0">
            <w:pPr>
              <w:rPr>
                <w:szCs w:val="24"/>
              </w:rPr>
            </w:pPr>
          </w:p>
        </w:tc>
      </w:tr>
      <w:tr w:rsidR="00BB3434" w14:paraId="769730F4" w14:textId="77777777" w:rsidTr="00CC21E0">
        <w:tc>
          <w:tcPr>
            <w:tcW w:w="1101" w:type="dxa"/>
            <w:tcBorders>
              <w:top w:val="single" w:sz="4" w:space="0" w:color="auto"/>
              <w:left w:val="single" w:sz="4" w:space="0" w:color="auto"/>
              <w:bottom w:val="single" w:sz="4" w:space="0" w:color="auto"/>
              <w:right w:val="single" w:sz="4" w:space="0" w:color="auto"/>
            </w:tcBorders>
          </w:tcPr>
          <w:p w14:paraId="2EBA5EDE" w14:textId="77777777" w:rsidR="00BB3434" w:rsidRDefault="00BB3434" w:rsidP="00CC21E0">
            <w:pPr>
              <w:rPr>
                <w:szCs w:val="24"/>
              </w:rPr>
            </w:pPr>
          </w:p>
        </w:tc>
        <w:tc>
          <w:tcPr>
            <w:tcW w:w="3260" w:type="dxa"/>
            <w:tcBorders>
              <w:top w:val="single" w:sz="4" w:space="0" w:color="auto"/>
              <w:left w:val="single" w:sz="4" w:space="0" w:color="auto"/>
              <w:bottom w:val="single" w:sz="4" w:space="0" w:color="auto"/>
              <w:right w:val="single" w:sz="4" w:space="0" w:color="auto"/>
            </w:tcBorders>
          </w:tcPr>
          <w:p w14:paraId="3ED64696" w14:textId="77777777" w:rsidR="00BB3434" w:rsidRDefault="00BB3434" w:rsidP="00CC21E0">
            <w:pPr>
              <w:pStyle w:val="Header"/>
              <w:tabs>
                <w:tab w:val="left" w:pos="1296"/>
              </w:tabs>
              <w:rPr>
                <w:szCs w:val="24"/>
              </w:rPr>
            </w:pPr>
          </w:p>
        </w:tc>
        <w:tc>
          <w:tcPr>
            <w:tcW w:w="5467" w:type="dxa"/>
            <w:tcBorders>
              <w:top w:val="single" w:sz="4" w:space="0" w:color="auto"/>
              <w:left w:val="single" w:sz="4" w:space="0" w:color="auto"/>
              <w:bottom w:val="single" w:sz="4" w:space="0" w:color="auto"/>
              <w:right w:val="single" w:sz="4" w:space="0" w:color="auto"/>
            </w:tcBorders>
          </w:tcPr>
          <w:p w14:paraId="3D5EBD76" w14:textId="77777777" w:rsidR="00BB3434" w:rsidRDefault="00BB3434" w:rsidP="00CC21E0">
            <w:pPr>
              <w:rPr>
                <w:szCs w:val="24"/>
              </w:rPr>
            </w:pPr>
          </w:p>
        </w:tc>
      </w:tr>
      <w:tr w:rsidR="00BB3434" w14:paraId="0D9B4CC8" w14:textId="77777777" w:rsidTr="00CC21E0">
        <w:tc>
          <w:tcPr>
            <w:tcW w:w="1101" w:type="dxa"/>
            <w:tcBorders>
              <w:top w:val="single" w:sz="4" w:space="0" w:color="auto"/>
              <w:left w:val="single" w:sz="4" w:space="0" w:color="auto"/>
              <w:bottom w:val="single" w:sz="4" w:space="0" w:color="auto"/>
              <w:right w:val="single" w:sz="4" w:space="0" w:color="auto"/>
            </w:tcBorders>
          </w:tcPr>
          <w:p w14:paraId="213DFFB9" w14:textId="77777777" w:rsidR="00BB3434" w:rsidRDefault="00BB3434" w:rsidP="00CC21E0">
            <w:pPr>
              <w:rPr>
                <w:szCs w:val="24"/>
              </w:rPr>
            </w:pPr>
          </w:p>
        </w:tc>
        <w:tc>
          <w:tcPr>
            <w:tcW w:w="3260" w:type="dxa"/>
            <w:tcBorders>
              <w:top w:val="single" w:sz="4" w:space="0" w:color="auto"/>
              <w:left w:val="single" w:sz="4" w:space="0" w:color="auto"/>
              <w:bottom w:val="single" w:sz="4" w:space="0" w:color="auto"/>
              <w:right w:val="single" w:sz="4" w:space="0" w:color="auto"/>
            </w:tcBorders>
          </w:tcPr>
          <w:p w14:paraId="62881214" w14:textId="77777777" w:rsidR="00BB3434" w:rsidRDefault="00BB3434" w:rsidP="00CC21E0">
            <w:pPr>
              <w:rPr>
                <w:szCs w:val="24"/>
              </w:rPr>
            </w:pPr>
          </w:p>
        </w:tc>
        <w:tc>
          <w:tcPr>
            <w:tcW w:w="5467" w:type="dxa"/>
            <w:tcBorders>
              <w:top w:val="single" w:sz="4" w:space="0" w:color="auto"/>
              <w:left w:val="single" w:sz="4" w:space="0" w:color="auto"/>
              <w:bottom w:val="single" w:sz="4" w:space="0" w:color="auto"/>
              <w:right w:val="single" w:sz="4" w:space="0" w:color="auto"/>
            </w:tcBorders>
          </w:tcPr>
          <w:p w14:paraId="192A7A1C" w14:textId="77777777" w:rsidR="00BB3434" w:rsidRDefault="00BB3434" w:rsidP="00CC21E0">
            <w:pPr>
              <w:rPr>
                <w:szCs w:val="24"/>
              </w:rPr>
            </w:pPr>
          </w:p>
        </w:tc>
      </w:tr>
    </w:tbl>
    <w:p w14:paraId="19DD4882" w14:textId="77777777" w:rsidR="00BB3434" w:rsidRPr="003A7404" w:rsidRDefault="00BB3434" w:rsidP="00BB3434">
      <w:pPr>
        <w:ind w:firstLine="720"/>
        <w:rPr>
          <w:bCs/>
          <w:i/>
          <w:szCs w:val="24"/>
        </w:rPr>
      </w:pPr>
      <w:r>
        <w:rPr>
          <w:bCs/>
          <w:szCs w:val="24"/>
        </w:rPr>
        <w:t xml:space="preserve">** </w:t>
      </w:r>
      <w:r w:rsidRPr="003A7404">
        <w:rPr>
          <w:bCs/>
          <w:i/>
          <w:szCs w:val="24"/>
        </w:rPr>
        <w:t xml:space="preserve">Pildyti tuomet, jei bus pateikta konfidenciali informacija. Tiekėjas negali nurodyti, kad konfidenciali informacija yra pasiūlymo kaina / vieneto kaina (įkainis) arba, kad visas pasiūlymas yra konfidencialus. </w:t>
      </w:r>
    </w:p>
    <w:p w14:paraId="59337160" w14:textId="77777777" w:rsidR="00BB3434" w:rsidRDefault="00BB3434" w:rsidP="00BB3434">
      <w:pPr>
        <w:rPr>
          <w:bCs/>
          <w:szCs w:val="24"/>
        </w:rPr>
      </w:pPr>
    </w:p>
    <w:p w14:paraId="25915B06" w14:textId="77777777" w:rsidR="00BB3434" w:rsidRDefault="00BB3434" w:rsidP="00BB3434">
      <w:pPr>
        <w:ind w:firstLine="720"/>
        <w:rPr>
          <w:bCs/>
          <w:szCs w:val="24"/>
        </w:rPr>
      </w:pPr>
      <w:r>
        <w:rPr>
          <w:bCs/>
          <w:szCs w:val="24"/>
        </w:rPr>
        <w:t xml:space="preserve">Jei tiekėjas nepateikia informacijos apie pasiūlyme pateiktos informacijos konfidencialumą, laikoma, kad pasiūlyme konfidencialios informacijos nėra. </w:t>
      </w:r>
    </w:p>
    <w:p w14:paraId="545DC547" w14:textId="77777777" w:rsidR="00BB3434" w:rsidRDefault="00BB3434" w:rsidP="00A50CB2">
      <w:pPr>
        <w:rPr>
          <w:szCs w:val="24"/>
        </w:rPr>
      </w:pPr>
    </w:p>
    <w:p w14:paraId="2C66154D" w14:textId="77777777" w:rsidR="00A50CB2" w:rsidRPr="00485CE4" w:rsidRDefault="00BB3434" w:rsidP="00A50CB2">
      <w:pPr>
        <w:rPr>
          <w:szCs w:val="24"/>
        </w:rPr>
      </w:pPr>
      <w:r>
        <w:rPr>
          <w:szCs w:val="24"/>
        </w:rPr>
        <w:t>3</w:t>
      </w:r>
      <w:r w:rsidR="00713F40" w:rsidRPr="00713F40">
        <w:rPr>
          <w:szCs w:val="24"/>
        </w:rPr>
        <w:t xml:space="preserve">. </w:t>
      </w:r>
      <w:r w:rsidR="00A50CB2" w:rsidRPr="00713F40">
        <w:rPr>
          <w:szCs w:val="24"/>
        </w:rPr>
        <w:t xml:space="preserve">Mes siūlome nuomoti </w:t>
      </w:r>
      <w:r w:rsidR="00713F40">
        <w:rPr>
          <w:szCs w:val="24"/>
        </w:rPr>
        <w:t xml:space="preserve">daugiafunkcinius kopijavimo aparatus ir jų aptarnavimo paslaugas. Siūlomos prekės ir paslaugos </w:t>
      </w:r>
      <w:r w:rsidR="00A50CB2" w:rsidRPr="00485CE4">
        <w:rPr>
          <w:szCs w:val="24"/>
        </w:rPr>
        <w:t>visiškai atitinka pirkimo dokumentuose nurodytus reikalavimus ir jų savybės yra tokios:</w:t>
      </w:r>
    </w:p>
    <w:p w14:paraId="634C0303" w14:textId="77777777" w:rsidR="00A50CB2" w:rsidRPr="00485CE4" w:rsidRDefault="00A50CB2" w:rsidP="00A50CB2">
      <w:pPr>
        <w:rPr>
          <w:b/>
          <w:bCs/>
          <w:szCs w:val="24"/>
        </w:rPr>
      </w:pPr>
      <w:r w:rsidRPr="00485CE4">
        <w:rPr>
          <w:b/>
          <w:bCs/>
          <w:szCs w:val="24"/>
        </w:rPr>
        <w:t xml:space="preserve">A tipas. Lazerinis spalvoto kopijavimo daugiafunkcinis </w:t>
      </w:r>
      <w:r w:rsidR="00367F6F">
        <w:rPr>
          <w:b/>
          <w:bCs/>
          <w:szCs w:val="24"/>
        </w:rPr>
        <w:t>aparatas</w:t>
      </w:r>
    </w:p>
    <w:p w14:paraId="761C7456" w14:textId="63696AD1" w:rsidR="00A50CB2" w:rsidRDefault="00A50CB2" w:rsidP="00A50CB2">
      <w:pPr>
        <w:rPr>
          <w:b/>
          <w:bCs/>
          <w:szCs w:val="24"/>
        </w:rPr>
      </w:pPr>
      <w:r w:rsidRPr="00485CE4">
        <w:rPr>
          <w:b/>
          <w:bCs/>
          <w:szCs w:val="24"/>
        </w:rPr>
        <w:t xml:space="preserve">1 vnt. – vieta – </w:t>
      </w:r>
      <w:proofErr w:type="spellStart"/>
      <w:r w:rsidR="005A05A9">
        <w:rPr>
          <w:b/>
          <w:bCs/>
          <w:szCs w:val="24"/>
        </w:rPr>
        <w:t>Rue</w:t>
      </w:r>
      <w:proofErr w:type="spellEnd"/>
      <w:r w:rsidR="005A05A9">
        <w:rPr>
          <w:b/>
          <w:bCs/>
          <w:szCs w:val="24"/>
        </w:rPr>
        <w:t xml:space="preserve"> </w:t>
      </w:r>
      <w:proofErr w:type="spellStart"/>
      <w:r w:rsidRPr="00485CE4">
        <w:rPr>
          <w:b/>
          <w:bCs/>
          <w:szCs w:val="24"/>
        </w:rPr>
        <w:t>Belliard</w:t>
      </w:r>
      <w:proofErr w:type="spellEnd"/>
      <w:r w:rsidRPr="00485CE4">
        <w:rPr>
          <w:b/>
          <w:bCs/>
          <w:szCs w:val="24"/>
        </w:rPr>
        <w:t xml:space="preserve"> 45 (0 aukštas), Briuselis, Belgija</w:t>
      </w:r>
      <w:r w:rsidRPr="00485CE4">
        <w:rPr>
          <w:b/>
          <w:bCs/>
          <w:szCs w:val="24"/>
        </w:rPr>
        <w:tab/>
      </w:r>
    </w:p>
    <w:p w14:paraId="3CA7F6D0" w14:textId="5E33B4A8" w:rsidR="00A50CB2" w:rsidRPr="00485CE4" w:rsidRDefault="00A50CB2" w:rsidP="00A50CB2">
      <w:pPr>
        <w:rPr>
          <w:b/>
          <w:bCs/>
          <w:szCs w:val="24"/>
        </w:rPr>
      </w:pPr>
      <w:r w:rsidRPr="00485CE4">
        <w:rPr>
          <w:b/>
          <w:bCs/>
          <w:szCs w:val="24"/>
        </w:rPr>
        <w:t>1 vnt</w:t>
      </w:r>
      <w:r w:rsidR="004611B7">
        <w:rPr>
          <w:b/>
          <w:bCs/>
          <w:szCs w:val="24"/>
        </w:rPr>
        <w:t>. -</w:t>
      </w:r>
      <w:r w:rsidRPr="00485CE4">
        <w:rPr>
          <w:b/>
          <w:bCs/>
          <w:szCs w:val="24"/>
        </w:rPr>
        <w:t xml:space="preserve"> vieta – </w:t>
      </w:r>
      <w:proofErr w:type="spellStart"/>
      <w:r w:rsidR="005A05A9">
        <w:rPr>
          <w:b/>
          <w:bCs/>
          <w:szCs w:val="24"/>
        </w:rPr>
        <w:t>Rue</w:t>
      </w:r>
      <w:proofErr w:type="spellEnd"/>
      <w:r w:rsidR="005A05A9">
        <w:rPr>
          <w:b/>
          <w:bCs/>
          <w:szCs w:val="24"/>
        </w:rPr>
        <w:t xml:space="preserve"> </w:t>
      </w:r>
      <w:proofErr w:type="spellStart"/>
      <w:r w:rsidRPr="00485CE4">
        <w:rPr>
          <w:b/>
          <w:bCs/>
          <w:szCs w:val="24"/>
        </w:rPr>
        <w:t>Bel</w:t>
      </w:r>
      <w:r>
        <w:rPr>
          <w:b/>
          <w:bCs/>
          <w:szCs w:val="24"/>
        </w:rPr>
        <w:t>liard</w:t>
      </w:r>
      <w:proofErr w:type="spellEnd"/>
      <w:r>
        <w:rPr>
          <w:b/>
          <w:bCs/>
          <w:szCs w:val="24"/>
        </w:rPr>
        <w:t xml:space="preserve"> 41-43 (1 aukštas), Briuselis, Belgija</w:t>
      </w:r>
      <w:r w:rsidRPr="00485CE4">
        <w:rPr>
          <w:b/>
          <w:bCs/>
          <w:szCs w:val="24"/>
        </w:rPr>
        <w:tab/>
      </w:r>
      <w:r w:rsidRPr="00485CE4">
        <w:rPr>
          <w:b/>
          <w:bCs/>
          <w:szCs w:val="24"/>
        </w:rPr>
        <w:tab/>
      </w:r>
      <w:r w:rsidRPr="00485CE4">
        <w:rPr>
          <w:b/>
          <w:bCs/>
          <w:szCs w:val="24"/>
        </w:rPr>
        <w:tab/>
      </w:r>
      <w:r w:rsidRPr="00485CE4">
        <w:rPr>
          <w:b/>
          <w:bCs/>
          <w:szCs w:val="24"/>
        </w:rPr>
        <w:tab/>
      </w:r>
    </w:p>
    <w:p w14:paraId="12B44EE0" w14:textId="77777777" w:rsidR="00A50CB2" w:rsidRPr="00485CE4" w:rsidRDefault="00A50CB2" w:rsidP="00A50CB2">
      <w:pPr>
        <w:ind w:left="7200" w:firstLine="720"/>
        <w:rPr>
          <w:b/>
          <w:bCs/>
          <w:szCs w:val="24"/>
        </w:rPr>
      </w:pPr>
      <w:r w:rsidRPr="00485CE4">
        <w:rPr>
          <w:b/>
          <w:bCs/>
          <w:szCs w:val="24"/>
        </w:rPr>
        <w:t>Lentelė</w:t>
      </w:r>
      <w:r>
        <w:rPr>
          <w:b/>
          <w:bCs/>
          <w:szCs w:val="24"/>
        </w:rPr>
        <w:t xml:space="preserve"> Nr. </w:t>
      </w:r>
      <w:r w:rsidR="00B0203B">
        <w:rPr>
          <w:b/>
          <w:bCs/>
          <w:szCs w:val="24"/>
        </w:rPr>
        <w:t>5</w:t>
      </w:r>
      <w:r w:rsidRPr="00485CE4">
        <w:rPr>
          <w:b/>
          <w:bCs/>
          <w:szCs w:val="24"/>
        </w:rPr>
        <w:t>.</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3077"/>
        <w:gridCol w:w="3077"/>
      </w:tblGrid>
      <w:tr w:rsidR="00A50CB2" w:rsidRPr="00485CE4" w14:paraId="60EA02FE" w14:textId="77777777" w:rsidTr="00A50CB2">
        <w:tc>
          <w:tcPr>
            <w:tcW w:w="675" w:type="dxa"/>
            <w:tcBorders>
              <w:bottom w:val="single" w:sz="4" w:space="0" w:color="auto"/>
            </w:tcBorders>
            <w:shd w:val="pct15" w:color="auto" w:fill="FFFFFF" w:themeFill="background1"/>
          </w:tcPr>
          <w:p w14:paraId="2A429B87" w14:textId="77777777" w:rsidR="00A50CB2" w:rsidRPr="00485CE4" w:rsidRDefault="00A50CB2" w:rsidP="00A50CB2">
            <w:pPr>
              <w:rPr>
                <w:b/>
                <w:szCs w:val="24"/>
              </w:rPr>
            </w:pPr>
            <w:proofErr w:type="spellStart"/>
            <w:r w:rsidRPr="00485CE4">
              <w:rPr>
                <w:b/>
                <w:szCs w:val="24"/>
              </w:rPr>
              <w:t>Eil.Nr</w:t>
            </w:r>
            <w:proofErr w:type="spellEnd"/>
            <w:r w:rsidRPr="00485CE4">
              <w:rPr>
                <w:b/>
                <w:szCs w:val="24"/>
              </w:rPr>
              <w:t>.</w:t>
            </w:r>
          </w:p>
        </w:tc>
        <w:tc>
          <w:tcPr>
            <w:tcW w:w="3076" w:type="dxa"/>
            <w:shd w:val="pct15" w:color="auto" w:fill="FFFFFF" w:themeFill="background1"/>
          </w:tcPr>
          <w:p w14:paraId="58554DB4" w14:textId="77777777" w:rsidR="00A50CB2" w:rsidRPr="00485CE4" w:rsidRDefault="00A50CB2" w:rsidP="00A50CB2">
            <w:pPr>
              <w:rPr>
                <w:b/>
                <w:szCs w:val="24"/>
              </w:rPr>
            </w:pPr>
            <w:r w:rsidRPr="00485CE4">
              <w:rPr>
                <w:b/>
                <w:szCs w:val="24"/>
              </w:rPr>
              <w:t>Specifikacija (A)</w:t>
            </w:r>
          </w:p>
        </w:tc>
        <w:tc>
          <w:tcPr>
            <w:tcW w:w="3077" w:type="dxa"/>
            <w:shd w:val="pct15" w:color="auto" w:fill="FFFFFF" w:themeFill="background1"/>
          </w:tcPr>
          <w:p w14:paraId="5B92CD0D" w14:textId="77777777" w:rsidR="00A50CB2" w:rsidRPr="00485CE4" w:rsidRDefault="00A50CB2" w:rsidP="00A50CB2">
            <w:pPr>
              <w:rPr>
                <w:b/>
                <w:szCs w:val="24"/>
              </w:rPr>
            </w:pPr>
            <w:r w:rsidRPr="00485CE4">
              <w:rPr>
                <w:b/>
                <w:szCs w:val="24"/>
              </w:rPr>
              <w:t>Minimalūs reikalavimai</w:t>
            </w:r>
          </w:p>
        </w:tc>
        <w:tc>
          <w:tcPr>
            <w:tcW w:w="3077" w:type="dxa"/>
            <w:shd w:val="pct15" w:color="auto" w:fill="FFFFFF" w:themeFill="background1"/>
          </w:tcPr>
          <w:p w14:paraId="29D163AF" w14:textId="77777777" w:rsidR="00A50CB2" w:rsidRPr="00485CE4" w:rsidRDefault="00A50CB2" w:rsidP="00A50CB2">
            <w:pPr>
              <w:rPr>
                <w:b/>
                <w:szCs w:val="24"/>
              </w:rPr>
            </w:pPr>
            <w:r w:rsidRPr="00485CE4">
              <w:rPr>
                <w:b/>
                <w:szCs w:val="24"/>
              </w:rPr>
              <w:t xml:space="preserve">Siūlomos įrangos charakteristikos </w:t>
            </w:r>
          </w:p>
        </w:tc>
      </w:tr>
      <w:tr w:rsidR="00A50CB2" w:rsidRPr="00485CE4" w14:paraId="742D9166" w14:textId="77777777" w:rsidTr="00A50CB2">
        <w:tc>
          <w:tcPr>
            <w:tcW w:w="675" w:type="dxa"/>
            <w:shd w:val="clear" w:color="auto" w:fill="FFFFFF" w:themeFill="background1"/>
          </w:tcPr>
          <w:p w14:paraId="0C81C2FD" w14:textId="77777777" w:rsidR="00A50CB2" w:rsidRPr="00485CE4" w:rsidRDefault="00A50CB2" w:rsidP="00F65C5A">
            <w:pPr>
              <w:pStyle w:val="Sraopastraipa1"/>
              <w:numPr>
                <w:ilvl w:val="0"/>
                <w:numId w:val="20"/>
              </w:numPr>
              <w:spacing w:after="0" w:line="240" w:lineRule="auto"/>
              <w:rPr>
                <w:rFonts w:ascii="Times New Roman" w:hAnsi="Times New Roman"/>
                <w:sz w:val="24"/>
                <w:szCs w:val="24"/>
                <w:lang w:val="lt-LT"/>
              </w:rPr>
            </w:pPr>
          </w:p>
        </w:tc>
        <w:tc>
          <w:tcPr>
            <w:tcW w:w="3076" w:type="dxa"/>
          </w:tcPr>
          <w:p w14:paraId="692208EC" w14:textId="77777777" w:rsidR="00A50CB2" w:rsidRPr="00485CE4" w:rsidRDefault="00A50CB2" w:rsidP="00A50CB2">
            <w:pPr>
              <w:rPr>
                <w:szCs w:val="24"/>
              </w:rPr>
            </w:pPr>
            <w:r w:rsidRPr="00485CE4">
              <w:rPr>
                <w:szCs w:val="24"/>
              </w:rPr>
              <w:t>Gamintojas ir modelis</w:t>
            </w:r>
          </w:p>
        </w:tc>
        <w:tc>
          <w:tcPr>
            <w:tcW w:w="3077" w:type="dxa"/>
          </w:tcPr>
          <w:p w14:paraId="59BD3B98" w14:textId="27A3B4A5" w:rsidR="00A50CB2" w:rsidRPr="00485CE4" w:rsidRDefault="00A50CB2" w:rsidP="00A50CB2">
            <w:pPr>
              <w:rPr>
                <w:szCs w:val="24"/>
              </w:rPr>
            </w:pPr>
            <w:r w:rsidRPr="00485CE4">
              <w:rPr>
                <w:szCs w:val="24"/>
              </w:rPr>
              <w:t>Nurodyti gamintoją ir modelį</w:t>
            </w:r>
          </w:p>
        </w:tc>
        <w:tc>
          <w:tcPr>
            <w:tcW w:w="3077" w:type="dxa"/>
          </w:tcPr>
          <w:p w14:paraId="4BA42BB5" w14:textId="77777777" w:rsidR="00A50CB2" w:rsidRPr="00485CE4" w:rsidRDefault="00A50CB2" w:rsidP="00A50CB2">
            <w:pPr>
              <w:rPr>
                <w:szCs w:val="24"/>
              </w:rPr>
            </w:pPr>
          </w:p>
        </w:tc>
      </w:tr>
      <w:tr w:rsidR="00A50CB2" w:rsidRPr="00485CE4" w14:paraId="1731631D" w14:textId="77777777" w:rsidTr="00A50CB2">
        <w:tc>
          <w:tcPr>
            <w:tcW w:w="675" w:type="dxa"/>
            <w:shd w:val="clear" w:color="auto" w:fill="FFFFFF" w:themeFill="background1"/>
          </w:tcPr>
          <w:p w14:paraId="132FDD4F"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2E49DEDD" w14:textId="77777777" w:rsidR="00A50CB2" w:rsidRPr="00485CE4" w:rsidRDefault="00A50CB2" w:rsidP="00A50CB2">
            <w:pPr>
              <w:rPr>
                <w:szCs w:val="24"/>
              </w:rPr>
            </w:pPr>
            <w:r w:rsidRPr="00485CE4">
              <w:rPr>
                <w:szCs w:val="24"/>
              </w:rPr>
              <w:t>Būklė</w:t>
            </w:r>
          </w:p>
        </w:tc>
        <w:tc>
          <w:tcPr>
            <w:tcW w:w="3077" w:type="dxa"/>
          </w:tcPr>
          <w:p w14:paraId="62F7A2D8" w14:textId="4E55F1EF" w:rsidR="00A50CB2" w:rsidRPr="00485CE4" w:rsidRDefault="00A50CB2" w:rsidP="00A50CB2">
            <w:pPr>
              <w:rPr>
                <w:szCs w:val="24"/>
              </w:rPr>
            </w:pPr>
            <w:r w:rsidRPr="00485CE4">
              <w:rPr>
                <w:szCs w:val="24"/>
              </w:rPr>
              <w:t>Naujas, nenaudotas, neatnaujintas</w:t>
            </w:r>
          </w:p>
        </w:tc>
        <w:tc>
          <w:tcPr>
            <w:tcW w:w="3077" w:type="dxa"/>
          </w:tcPr>
          <w:p w14:paraId="512F1B26" w14:textId="77777777" w:rsidR="00A50CB2" w:rsidRPr="00485CE4" w:rsidRDefault="00A50CB2" w:rsidP="00A50CB2">
            <w:pPr>
              <w:rPr>
                <w:szCs w:val="24"/>
              </w:rPr>
            </w:pPr>
          </w:p>
        </w:tc>
      </w:tr>
      <w:tr w:rsidR="00A50CB2" w:rsidRPr="00485CE4" w14:paraId="0AE7AB31" w14:textId="77777777" w:rsidTr="00A50CB2">
        <w:tc>
          <w:tcPr>
            <w:tcW w:w="675" w:type="dxa"/>
            <w:shd w:val="clear" w:color="auto" w:fill="FFFFFF" w:themeFill="background1"/>
          </w:tcPr>
          <w:p w14:paraId="5CB40EFF"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02B04713" w14:textId="77777777" w:rsidR="00A50CB2" w:rsidRPr="00485CE4" w:rsidRDefault="00A50CB2" w:rsidP="00A50CB2">
            <w:pPr>
              <w:rPr>
                <w:szCs w:val="24"/>
              </w:rPr>
            </w:pPr>
            <w:r>
              <w:rPr>
                <w:szCs w:val="24"/>
              </w:rPr>
              <w:t>Stovas, skirtas pastatymui ant žemės</w:t>
            </w:r>
          </w:p>
        </w:tc>
        <w:tc>
          <w:tcPr>
            <w:tcW w:w="3077" w:type="dxa"/>
          </w:tcPr>
          <w:p w14:paraId="3FA34FBC" w14:textId="77777777" w:rsidR="00A50CB2" w:rsidRPr="00485CE4" w:rsidRDefault="00A50CB2" w:rsidP="00A50CB2">
            <w:pPr>
              <w:rPr>
                <w:szCs w:val="24"/>
              </w:rPr>
            </w:pPr>
            <w:r>
              <w:rPr>
                <w:szCs w:val="24"/>
              </w:rPr>
              <w:t>Turi būti</w:t>
            </w:r>
          </w:p>
        </w:tc>
        <w:tc>
          <w:tcPr>
            <w:tcW w:w="3077" w:type="dxa"/>
          </w:tcPr>
          <w:p w14:paraId="7736C31A" w14:textId="77777777" w:rsidR="00A50CB2" w:rsidRPr="00485CE4" w:rsidRDefault="00A50CB2" w:rsidP="00A50CB2">
            <w:pPr>
              <w:rPr>
                <w:szCs w:val="24"/>
              </w:rPr>
            </w:pPr>
          </w:p>
        </w:tc>
      </w:tr>
      <w:tr w:rsidR="00A50CB2" w:rsidRPr="00485CE4" w14:paraId="07FF2002" w14:textId="77777777" w:rsidTr="00A50CB2">
        <w:tc>
          <w:tcPr>
            <w:tcW w:w="675" w:type="dxa"/>
            <w:shd w:val="clear" w:color="auto" w:fill="FFFFFF" w:themeFill="background1"/>
          </w:tcPr>
          <w:p w14:paraId="749F3C42"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1BD7986E" w14:textId="77777777" w:rsidR="00A50CB2" w:rsidRPr="00485CE4" w:rsidRDefault="00A50CB2" w:rsidP="00A50CB2">
            <w:pPr>
              <w:rPr>
                <w:szCs w:val="24"/>
              </w:rPr>
            </w:pPr>
            <w:r w:rsidRPr="00485CE4">
              <w:rPr>
                <w:szCs w:val="24"/>
              </w:rPr>
              <w:t>Atliekamos funkcijos</w:t>
            </w:r>
          </w:p>
        </w:tc>
        <w:tc>
          <w:tcPr>
            <w:tcW w:w="3077" w:type="dxa"/>
          </w:tcPr>
          <w:p w14:paraId="38FF6F88" w14:textId="77777777" w:rsidR="00A50CB2" w:rsidRPr="00485CE4" w:rsidRDefault="00A50CB2" w:rsidP="00A50CB2">
            <w:pPr>
              <w:rPr>
                <w:szCs w:val="24"/>
              </w:rPr>
            </w:pPr>
            <w:r w:rsidRPr="00485CE4">
              <w:rPr>
                <w:szCs w:val="24"/>
              </w:rPr>
              <w:t>Spalvinis kopijavimas, spalvinis spausdinimas, spalvinis nuskaitymas;</w:t>
            </w:r>
          </w:p>
        </w:tc>
        <w:tc>
          <w:tcPr>
            <w:tcW w:w="3077" w:type="dxa"/>
          </w:tcPr>
          <w:p w14:paraId="3A667765" w14:textId="77777777" w:rsidR="00A50CB2" w:rsidRPr="00485CE4" w:rsidRDefault="00A50CB2" w:rsidP="00A50CB2">
            <w:pPr>
              <w:rPr>
                <w:szCs w:val="24"/>
              </w:rPr>
            </w:pPr>
          </w:p>
        </w:tc>
      </w:tr>
      <w:tr w:rsidR="00A50CB2" w:rsidRPr="00485CE4" w14:paraId="2A6C2D5D" w14:textId="77777777" w:rsidTr="00A50CB2">
        <w:tc>
          <w:tcPr>
            <w:tcW w:w="675" w:type="dxa"/>
            <w:shd w:val="clear" w:color="auto" w:fill="FFFFFF" w:themeFill="background1"/>
          </w:tcPr>
          <w:p w14:paraId="617B96AF"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5D50ACFC" w14:textId="77777777" w:rsidR="00A50CB2" w:rsidRPr="00485CE4" w:rsidRDefault="00A50CB2" w:rsidP="00A50CB2">
            <w:pPr>
              <w:rPr>
                <w:szCs w:val="24"/>
              </w:rPr>
            </w:pPr>
            <w:r w:rsidRPr="00485CE4">
              <w:rPr>
                <w:szCs w:val="24"/>
              </w:rPr>
              <w:t>Palaikomas popieriaus formatas</w:t>
            </w:r>
          </w:p>
        </w:tc>
        <w:tc>
          <w:tcPr>
            <w:tcW w:w="3077" w:type="dxa"/>
          </w:tcPr>
          <w:p w14:paraId="7B093196" w14:textId="77777777" w:rsidR="00A50CB2" w:rsidRPr="00485CE4" w:rsidRDefault="00A50CB2" w:rsidP="00A50CB2">
            <w:pPr>
              <w:rPr>
                <w:szCs w:val="24"/>
              </w:rPr>
            </w:pPr>
            <w:r w:rsidRPr="00485CE4">
              <w:rPr>
                <w:szCs w:val="24"/>
              </w:rPr>
              <w:t>Nuo A6 iki A3;</w:t>
            </w:r>
          </w:p>
        </w:tc>
        <w:tc>
          <w:tcPr>
            <w:tcW w:w="3077" w:type="dxa"/>
          </w:tcPr>
          <w:p w14:paraId="2AC032DE" w14:textId="77777777" w:rsidR="00A50CB2" w:rsidRPr="00485CE4" w:rsidRDefault="00A50CB2" w:rsidP="00A50CB2">
            <w:pPr>
              <w:rPr>
                <w:szCs w:val="24"/>
              </w:rPr>
            </w:pPr>
          </w:p>
        </w:tc>
      </w:tr>
      <w:tr w:rsidR="00A50CB2" w:rsidRPr="00485CE4" w14:paraId="4A324098" w14:textId="77777777" w:rsidTr="00A50CB2">
        <w:tc>
          <w:tcPr>
            <w:tcW w:w="675" w:type="dxa"/>
            <w:shd w:val="clear" w:color="auto" w:fill="FFFFFF" w:themeFill="background1"/>
          </w:tcPr>
          <w:p w14:paraId="131523E7"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2D0F039A" w14:textId="77777777" w:rsidR="00A50CB2" w:rsidRPr="00485CE4" w:rsidRDefault="00A50CB2" w:rsidP="00A50CB2">
            <w:pPr>
              <w:rPr>
                <w:szCs w:val="24"/>
              </w:rPr>
            </w:pPr>
            <w:r w:rsidRPr="00485CE4">
              <w:rPr>
                <w:szCs w:val="24"/>
              </w:rPr>
              <w:t>Spausdinimo/kopijavimo greitis A4 formatu</w:t>
            </w:r>
          </w:p>
        </w:tc>
        <w:tc>
          <w:tcPr>
            <w:tcW w:w="3077" w:type="dxa"/>
          </w:tcPr>
          <w:p w14:paraId="3409E4A4" w14:textId="77777777" w:rsidR="00A50CB2" w:rsidRPr="00485CE4" w:rsidRDefault="00A50CB2" w:rsidP="00A50CB2">
            <w:pPr>
              <w:rPr>
                <w:szCs w:val="24"/>
              </w:rPr>
            </w:pPr>
            <w:r w:rsidRPr="00485CE4">
              <w:rPr>
                <w:szCs w:val="24"/>
              </w:rPr>
              <w:t>Ne mažiau kaip 25 puslapiai per minutę spalvotai ir 25 puslapiai per minutę juodai/baltai;</w:t>
            </w:r>
          </w:p>
        </w:tc>
        <w:tc>
          <w:tcPr>
            <w:tcW w:w="3077" w:type="dxa"/>
          </w:tcPr>
          <w:p w14:paraId="7A953C2B" w14:textId="77777777" w:rsidR="00A50CB2" w:rsidRPr="00485CE4" w:rsidRDefault="00A50CB2" w:rsidP="00A50CB2">
            <w:pPr>
              <w:rPr>
                <w:szCs w:val="24"/>
              </w:rPr>
            </w:pPr>
          </w:p>
        </w:tc>
      </w:tr>
      <w:tr w:rsidR="00A50CB2" w:rsidRPr="00485CE4" w14:paraId="49954791" w14:textId="77777777" w:rsidTr="00A50CB2">
        <w:tc>
          <w:tcPr>
            <w:tcW w:w="675" w:type="dxa"/>
            <w:shd w:val="clear" w:color="auto" w:fill="FFFFFF" w:themeFill="background1"/>
          </w:tcPr>
          <w:p w14:paraId="04E4F48B"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5E862C7F" w14:textId="77777777" w:rsidR="00A50CB2" w:rsidRPr="00485CE4" w:rsidRDefault="00A50CB2" w:rsidP="00A50CB2">
            <w:pPr>
              <w:rPr>
                <w:szCs w:val="24"/>
              </w:rPr>
            </w:pPr>
            <w:r w:rsidRPr="00485CE4">
              <w:rPr>
                <w:szCs w:val="24"/>
              </w:rPr>
              <w:t>Popieriaus padavimo talpos</w:t>
            </w:r>
          </w:p>
        </w:tc>
        <w:tc>
          <w:tcPr>
            <w:tcW w:w="3077" w:type="dxa"/>
          </w:tcPr>
          <w:p w14:paraId="5C65E039" w14:textId="77777777" w:rsidR="00A50CB2" w:rsidRPr="00B83F09" w:rsidRDefault="00A50CB2" w:rsidP="00A50CB2">
            <w:pPr>
              <w:rPr>
                <w:szCs w:val="24"/>
              </w:rPr>
            </w:pPr>
            <w:r w:rsidRPr="00B83F09">
              <w:rPr>
                <w:szCs w:val="24"/>
              </w:rPr>
              <w:t xml:space="preserve">Ne mažiau 3 dėtuvių, kurių bendra talpa ne mažesnė </w:t>
            </w:r>
            <w:r w:rsidR="002A465F" w:rsidRPr="00B83F09">
              <w:rPr>
                <w:szCs w:val="24"/>
              </w:rPr>
              <w:t>kaip</w:t>
            </w:r>
            <w:r w:rsidRPr="00B83F09">
              <w:rPr>
                <w:szCs w:val="24"/>
              </w:rPr>
              <w:t xml:space="preserve"> </w:t>
            </w:r>
            <w:r w:rsidR="002A465F" w:rsidRPr="00B83F09">
              <w:rPr>
                <w:szCs w:val="24"/>
              </w:rPr>
              <w:t>2</w:t>
            </w:r>
            <w:r w:rsidRPr="00B83F09">
              <w:rPr>
                <w:szCs w:val="24"/>
              </w:rPr>
              <w:t>000 lapų;</w:t>
            </w:r>
          </w:p>
          <w:p w14:paraId="4B57CD9D" w14:textId="77777777" w:rsidR="00A50CB2" w:rsidRPr="00485CE4" w:rsidRDefault="00A50CB2" w:rsidP="00A50CB2">
            <w:pPr>
              <w:rPr>
                <w:szCs w:val="24"/>
              </w:rPr>
            </w:pPr>
            <w:r w:rsidRPr="00B83F09">
              <w:rPr>
                <w:szCs w:val="24"/>
              </w:rPr>
              <w:t>Rankinio padavimo talpa ne mažiau 50 lapų;</w:t>
            </w:r>
          </w:p>
        </w:tc>
        <w:tc>
          <w:tcPr>
            <w:tcW w:w="3077" w:type="dxa"/>
          </w:tcPr>
          <w:p w14:paraId="0277D0E3" w14:textId="77777777" w:rsidR="00A50CB2" w:rsidRPr="00485CE4" w:rsidRDefault="00A50CB2" w:rsidP="00A50CB2">
            <w:pPr>
              <w:rPr>
                <w:szCs w:val="24"/>
              </w:rPr>
            </w:pPr>
          </w:p>
        </w:tc>
      </w:tr>
      <w:tr w:rsidR="00A50CB2" w:rsidRPr="00485CE4" w14:paraId="2CFDD4E1" w14:textId="77777777" w:rsidTr="00A50CB2">
        <w:tc>
          <w:tcPr>
            <w:tcW w:w="675" w:type="dxa"/>
            <w:shd w:val="clear" w:color="auto" w:fill="FFFFFF" w:themeFill="background1"/>
          </w:tcPr>
          <w:p w14:paraId="7EE75ADE"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0C95FBA6" w14:textId="77777777" w:rsidR="00A50CB2" w:rsidRPr="00485CE4" w:rsidRDefault="00A50CB2" w:rsidP="00A50CB2">
            <w:pPr>
              <w:rPr>
                <w:szCs w:val="24"/>
              </w:rPr>
            </w:pPr>
            <w:r w:rsidRPr="00485CE4">
              <w:rPr>
                <w:szCs w:val="24"/>
              </w:rPr>
              <w:t>Popieriaus išvedimo lentynėlių skaičius</w:t>
            </w:r>
          </w:p>
        </w:tc>
        <w:tc>
          <w:tcPr>
            <w:tcW w:w="3077" w:type="dxa"/>
          </w:tcPr>
          <w:p w14:paraId="70E3D2AA" w14:textId="77777777" w:rsidR="00A50CB2" w:rsidRPr="00485CE4" w:rsidRDefault="00A50CB2" w:rsidP="00A50CB2">
            <w:pPr>
              <w:rPr>
                <w:szCs w:val="24"/>
              </w:rPr>
            </w:pPr>
            <w:r>
              <w:rPr>
                <w:szCs w:val="24"/>
              </w:rPr>
              <w:t>Ne mažiau kaip 1;</w:t>
            </w:r>
          </w:p>
        </w:tc>
        <w:tc>
          <w:tcPr>
            <w:tcW w:w="3077" w:type="dxa"/>
          </w:tcPr>
          <w:p w14:paraId="6F15A8E9" w14:textId="77777777" w:rsidR="00A50CB2" w:rsidRPr="00485CE4" w:rsidRDefault="00A50CB2" w:rsidP="00A50CB2">
            <w:pPr>
              <w:rPr>
                <w:szCs w:val="24"/>
              </w:rPr>
            </w:pPr>
          </w:p>
        </w:tc>
      </w:tr>
      <w:tr w:rsidR="00A50CB2" w:rsidRPr="00485CE4" w14:paraId="122370B2" w14:textId="77777777" w:rsidTr="00A50CB2">
        <w:tc>
          <w:tcPr>
            <w:tcW w:w="675" w:type="dxa"/>
            <w:shd w:val="clear" w:color="auto" w:fill="FFFFFF" w:themeFill="background1"/>
          </w:tcPr>
          <w:p w14:paraId="20DC7450"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4466D9DC" w14:textId="77777777" w:rsidR="00A50CB2" w:rsidRPr="00485CE4" w:rsidRDefault="00A50CB2" w:rsidP="00A50CB2">
            <w:pPr>
              <w:rPr>
                <w:szCs w:val="24"/>
              </w:rPr>
            </w:pPr>
            <w:r w:rsidRPr="00485CE4">
              <w:rPr>
                <w:szCs w:val="24"/>
              </w:rPr>
              <w:t>Popieriaus išvedimo lentynėlių bendra lapų talpa</w:t>
            </w:r>
          </w:p>
        </w:tc>
        <w:tc>
          <w:tcPr>
            <w:tcW w:w="3077" w:type="dxa"/>
          </w:tcPr>
          <w:p w14:paraId="38C09AA0" w14:textId="77777777" w:rsidR="00A50CB2" w:rsidRPr="00485CE4" w:rsidRDefault="00A50CB2" w:rsidP="00A50CB2">
            <w:pPr>
              <w:rPr>
                <w:szCs w:val="24"/>
              </w:rPr>
            </w:pPr>
            <w:r w:rsidRPr="00485CE4">
              <w:rPr>
                <w:szCs w:val="24"/>
              </w:rPr>
              <w:t>Ne mažiau kaip 500 lapų;</w:t>
            </w:r>
          </w:p>
        </w:tc>
        <w:tc>
          <w:tcPr>
            <w:tcW w:w="3077" w:type="dxa"/>
          </w:tcPr>
          <w:p w14:paraId="4FF8AD76" w14:textId="77777777" w:rsidR="00A50CB2" w:rsidRPr="00485CE4" w:rsidRDefault="00A50CB2" w:rsidP="00A50CB2">
            <w:pPr>
              <w:rPr>
                <w:szCs w:val="24"/>
              </w:rPr>
            </w:pPr>
          </w:p>
        </w:tc>
      </w:tr>
      <w:tr w:rsidR="00A50CB2" w:rsidRPr="00485CE4" w14:paraId="000F04C1" w14:textId="77777777" w:rsidTr="00A50CB2">
        <w:tc>
          <w:tcPr>
            <w:tcW w:w="675" w:type="dxa"/>
            <w:shd w:val="clear" w:color="auto" w:fill="FFFFFF" w:themeFill="background1"/>
          </w:tcPr>
          <w:p w14:paraId="74A7148F"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48CC9F1F" w14:textId="77777777" w:rsidR="00A50CB2" w:rsidRPr="00485CE4" w:rsidRDefault="00A50CB2" w:rsidP="00A50CB2">
            <w:pPr>
              <w:rPr>
                <w:szCs w:val="24"/>
              </w:rPr>
            </w:pPr>
            <w:r w:rsidRPr="00485CE4">
              <w:rPr>
                <w:szCs w:val="24"/>
              </w:rPr>
              <w:t>Naudojamas popieriaus svoris</w:t>
            </w:r>
          </w:p>
        </w:tc>
        <w:tc>
          <w:tcPr>
            <w:tcW w:w="3077" w:type="dxa"/>
          </w:tcPr>
          <w:p w14:paraId="6D0134C3" w14:textId="77777777" w:rsidR="00A50CB2" w:rsidRPr="00485CE4" w:rsidRDefault="00A50CB2" w:rsidP="00E044E2">
            <w:pPr>
              <w:rPr>
                <w:szCs w:val="24"/>
              </w:rPr>
            </w:pPr>
            <w:r w:rsidRPr="00485CE4">
              <w:rPr>
                <w:szCs w:val="24"/>
              </w:rPr>
              <w:t xml:space="preserve">Galimybė </w:t>
            </w:r>
            <w:r w:rsidR="00E044E2">
              <w:rPr>
                <w:szCs w:val="24"/>
              </w:rPr>
              <w:t xml:space="preserve">bent vienoje iš talpų </w:t>
            </w:r>
            <w:r w:rsidR="00E044E2" w:rsidRPr="00626F84">
              <w:rPr>
                <w:szCs w:val="24"/>
              </w:rPr>
              <w:t>naudoti popierių</w:t>
            </w:r>
            <w:r w:rsidRPr="00485CE4">
              <w:rPr>
                <w:szCs w:val="24"/>
              </w:rPr>
              <w:t>, kurio svoris nuo 60 iki 250 g/ m² imtinai;</w:t>
            </w:r>
          </w:p>
        </w:tc>
        <w:tc>
          <w:tcPr>
            <w:tcW w:w="3077" w:type="dxa"/>
          </w:tcPr>
          <w:p w14:paraId="62520823" w14:textId="77777777" w:rsidR="00A50CB2" w:rsidRPr="00485CE4" w:rsidRDefault="00A50CB2" w:rsidP="00A50CB2">
            <w:pPr>
              <w:rPr>
                <w:szCs w:val="24"/>
              </w:rPr>
            </w:pPr>
          </w:p>
        </w:tc>
      </w:tr>
      <w:tr w:rsidR="00A50CB2" w:rsidRPr="00485CE4" w14:paraId="1A99AB54" w14:textId="77777777" w:rsidTr="00A50CB2">
        <w:tc>
          <w:tcPr>
            <w:tcW w:w="675" w:type="dxa"/>
            <w:shd w:val="clear" w:color="auto" w:fill="FFFFFF" w:themeFill="background1"/>
          </w:tcPr>
          <w:p w14:paraId="5B361204"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445DFC3F" w14:textId="77777777" w:rsidR="00A50CB2" w:rsidRPr="00485CE4" w:rsidRDefault="00A50CB2" w:rsidP="00A50CB2">
            <w:pPr>
              <w:rPr>
                <w:szCs w:val="24"/>
              </w:rPr>
            </w:pPr>
            <w:r w:rsidRPr="00485CE4">
              <w:rPr>
                <w:szCs w:val="24"/>
              </w:rPr>
              <w:t>Susegimo funkcija</w:t>
            </w:r>
          </w:p>
        </w:tc>
        <w:tc>
          <w:tcPr>
            <w:tcW w:w="3077" w:type="dxa"/>
            <w:vAlign w:val="center"/>
          </w:tcPr>
          <w:p w14:paraId="64A2C75D" w14:textId="77777777" w:rsidR="00A50CB2" w:rsidRPr="00485CE4" w:rsidRDefault="00A50CB2" w:rsidP="00A50CB2">
            <w:pPr>
              <w:rPr>
                <w:szCs w:val="24"/>
              </w:rPr>
            </w:pPr>
            <w:r w:rsidRPr="00485CE4">
              <w:rPr>
                <w:szCs w:val="24"/>
              </w:rPr>
              <w:t>Turi susegti ne mažiau nei 50 lapų storio dokumentus (A4);</w:t>
            </w:r>
          </w:p>
        </w:tc>
        <w:tc>
          <w:tcPr>
            <w:tcW w:w="3077" w:type="dxa"/>
          </w:tcPr>
          <w:p w14:paraId="53C729C1" w14:textId="77777777" w:rsidR="00A50CB2" w:rsidRPr="00485CE4" w:rsidRDefault="00A50CB2" w:rsidP="00A50CB2">
            <w:pPr>
              <w:rPr>
                <w:szCs w:val="24"/>
              </w:rPr>
            </w:pPr>
          </w:p>
        </w:tc>
      </w:tr>
      <w:tr w:rsidR="00A50CB2" w:rsidRPr="00485CE4" w14:paraId="6701B76D" w14:textId="77777777" w:rsidTr="00A50CB2">
        <w:tc>
          <w:tcPr>
            <w:tcW w:w="675" w:type="dxa"/>
            <w:shd w:val="clear" w:color="auto" w:fill="FFFFFF" w:themeFill="background1"/>
          </w:tcPr>
          <w:p w14:paraId="144E83AB"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231DFBE8" w14:textId="77777777" w:rsidR="00A50CB2" w:rsidRPr="00485CE4" w:rsidRDefault="00A50CB2" w:rsidP="00A50CB2">
            <w:pPr>
              <w:rPr>
                <w:szCs w:val="24"/>
              </w:rPr>
            </w:pPr>
            <w:r w:rsidRPr="00485CE4">
              <w:rPr>
                <w:szCs w:val="24"/>
              </w:rPr>
              <w:t>Automatinis dvipusio spausdinimo mazgas</w:t>
            </w:r>
          </w:p>
        </w:tc>
        <w:tc>
          <w:tcPr>
            <w:tcW w:w="3077" w:type="dxa"/>
            <w:vAlign w:val="center"/>
          </w:tcPr>
          <w:p w14:paraId="5055C361" w14:textId="77777777" w:rsidR="00A50CB2" w:rsidRPr="00485CE4" w:rsidRDefault="00A50CB2" w:rsidP="00A50CB2">
            <w:pPr>
              <w:rPr>
                <w:szCs w:val="24"/>
              </w:rPr>
            </w:pPr>
            <w:r w:rsidRPr="00485CE4">
              <w:rPr>
                <w:szCs w:val="24"/>
              </w:rPr>
              <w:t>Turi būti</w:t>
            </w:r>
          </w:p>
        </w:tc>
        <w:tc>
          <w:tcPr>
            <w:tcW w:w="3077" w:type="dxa"/>
          </w:tcPr>
          <w:p w14:paraId="053540C0" w14:textId="77777777" w:rsidR="00A50CB2" w:rsidRPr="00485CE4" w:rsidRDefault="00A50CB2" w:rsidP="00A50CB2">
            <w:pPr>
              <w:rPr>
                <w:szCs w:val="24"/>
              </w:rPr>
            </w:pPr>
          </w:p>
        </w:tc>
      </w:tr>
      <w:tr w:rsidR="00A50CB2" w:rsidRPr="00485CE4" w14:paraId="53D0C1F2" w14:textId="77777777" w:rsidTr="00A50CB2">
        <w:tc>
          <w:tcPr>
            <w:tcW w:w="675" w:type="dxa"/>
            <w:shd w:val="clear" w:color="auto" w:fill="FFFFFF" w:themeFill="background1"/>
          </w:tcPr>
          <w:p w14:paraId="47E6BAD9"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799AE009" w14:textId="77777777" w:rsidR="00A50CB2" w:rsidRPr="00485CE4" w:rsidRDefault="00A50CB2" w:rsidP="00A50CB2">
            <w:pPr>
              <w:rPr>
                <w:szCs w:val="24"/>
              </w:rPr>
            </w:pPr>
            <w:r w:rsidRPr="00485CE4">
              <w:rPr>
                <w:szCs w:val="24"/>
              </w:rPr>
              <w:t xml:space="preserve">Automatinis dvipusio kopijavimo ir skenavimo </w:t>
            </w:r>
            <w:proofErr w:type="spellStart"/>
            <w:r w:rsidRPr="00485CE4">
              <w:rPr>
                <w:szCs w:val="24"/>
              </w:rPr>
              <w:t>padaviklis</w:t>
            </w:r>
            <w:proofErr w:type="spellEnd"/>
            <w:r w:rsidRPr="00485CE4">
              <w:rPr>
                <w:szCs w:val="24"/>
              </w:rPr>
              <w:t>/</w:t>
            </w:r>
            <w:proofErr w:type="spellStart"/>
            <w:r w:rsidRPr="00485CE4">
              <w:rPr>
                <w:szCs w:val="24"/>
              </w:rPr>
              <w:t>apvertiklis</w:t>
            </w:r>
            <w:proofErr w:type="spellEnd"/>
          </w:p>
        </w:tc>
        <w:tc>
          <w:tcPr>
            <w:tcW w:w="3077" w:type="dxa"/>
          </w:tcPr>
          <w:p w14:paraId="4591A4DE" w14:textId="77777777" w:rsidR="00A50CB2" w:rsidRPr="00485CE4" w:rsidRDefault="00A50CB2" w:rsidP="00A50CB2">
            <w:pPr>
              <w:rPr>
                <w:szCs w:val="24"/>
              </w:rPr>
            </w:pPr>
            <w:r w:rsidRPr="00485CE4">
              <w:rPr>
                <w:szCs w:val="24"/>
              </w:rPr>
              <w:t>Turi būti, nemažiau kaip 50 lapų;</w:t>
            </w:r>
          </w:p>
        </w:tc>
        <w:tc>
          <w:tcPr>
            <w:tcW w:w="3077" w:type="dxa"/>
          </w:tcPr>
          <w:p w14:paraId="7F6EAC31" w14:textId="77777777" w:rsidR="00A50CB2" w:rsidRPr="00485CE4" w:rsidRDefault="00A50CB2" w:rsidP="00A50CB2">
            <w:pPr>
              <w:rPr>
                <w:szCs w:val="24"/>
              </w:rPr>
            </w:pPr>
          </w:p>
        </w:tc>
      </w:tr>
      <w:tr w:rsidR="00A50CB2" w:rsidRPr="00485CE4" w14:paraId="100BA838" w14:textId="77777777" w:rsidTr="00A50CB2">
        <w:tc>
          <w:tcPr>
            <w:tcW w:w="675" w:type="dxa"/>
            <w:shd w:val="clear" w:color="auto" w:fill="FFFFFF" w:themeFill="background1"/>
          </w:tcPr>
          <w:p w14:paraId="0AAD3B5B"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32CACEC0" w14:textId="77777777" w:rsidR="00A50CB2" w:rsidRPr="00485CE4" w:rsidRDefault="00A50CB2" w:rsidP="00A50CB2">
            <w:pPr>
              <w:rPr>
                <w:szCs w:val="24"/>
              </w:rPr>
            </w:pPr>
            <w:r w:rsidRPr="00485CE4">
              <w:rPr>
                <w:szCs w:val="24"/>
              </w:rPr>
              <w:t>Aparato įšilimo laikas</w:t>
            </w:r>
          </w:p>
        </w:tc>
        <w:tc>
          <w:tcPr>
            <w:tcW w:w="3077" w:type="dxa"/>
            <w:vAlign w:val="center"/>
          </w:tcPr>
          <w:p w14:paraId="296A7A89" w14:textId="77777777" w:rsidR="00A50CB2" w:rsidRPr="00485CE4" w:rsidRDefault="00A50CB2" w:rsidP="002A465F">
            <w:pPr>
              <w:rPr>
                <w:szCs w:val="24"/>
              </w:rPr>
            </w:pPr>
            <w:r w:rsidRPr="00485CE4">
              <w:rPr>
                <w:szCs w:val="24"/>
              </w:rPr>
              <w:t xml:space="preserve">Ne daugiau nei </w:t>
            </w:r>
            <w:r w:rsidR="002A465F">
              <w:rPr>
                <w:szCs w:val="24"/>
              </w:rPr>
              <w:t>5</w:t>
            </w:r>
            <w:r w:rsidRPr="00485CE4">
              <w:rPr>
                <w:szCs w:val="24"/>
              </w:rPr>
              <w:t>0 s</w:t>
            </w:r>
          </w:p>
        </w:tc>
        <w:tc>
          <w:tcPr>
            <w:tcW w:w="3077" w:type="dxa"/>
          </w:tcPr>
          <w:p w14:paraId="74EBAAFD" w14:textId="77777777" w:rsidR="00A50CB2" w:rsidRPr="00485CE4" w:rsidRDefault="00A50CB2" w:rsidP="00A50CB2">
            <w:pPr>
              <w:rPr>
                <w:szCs w:val="24"/>
              </w:rPr>
            </w:pPr>
          </w:p>
        </w:tc>
      </w:tr>
      <w:tr w:rsidR="00A50CB2" w:rsidRPr="00485CE4" w14:paraId="7520D815" w14:textId="77777777" w:rsidTr="00A50CB2">
        <w:tc>
          <w:tcPr>
            <w:tcW w:w="675" w:type="dxa"/>
            <w:shd w:val="clear" w:color="auto" w:fill="FFFFFF" w:themeFill="background1"/>
          </w:tcPr>
          <w:p w14:paraId="2A412D02"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21687634" w14:textId="77777777" w:rsidR="00A50CB2" w:rsidRPr="00485CE4" w:rsidRDefault="00A50CB2" w:rsidP="00A50CB2">
            <w:pPr>
              <w:rPr>
                <w:szCs w:val="24"/>
              </w:rPr>
            </w:pPr>
            <w:r w:rsidRPr="00485CE4">
              <w:rPr>
                <w:szCs w:val="24"/>
              </w:rPr>
              <w:t>Operatyvinė atmintis</w:t>
            </w:r>
          </w:p>
        </w:tc>
        <w:tc>
          <w:tcPr>
            <w:tcW w:w="3077" w:type="dxa"/>
          </w:tcPr>
          <w:p w14:paraId="3F8B5F84" w14:textId="77777777" w:rsidR="00A50CB2" w:rsidRPr="00485CE4" w:rsidRDefault="00A50CB2" w:rsidP="00A50CB2">
            <w:pPr>
              <w:rPr>
                <w:szCs w:val="24"/>
              </w:rPr>
            </w:pPr>
            <w:r w:rsidRPr="00485CE4">
              <w:rPr>
                <w:szCs w:val="24"/>
              </w:rPr>
              <w:t>Ne mažiau kaip 1 GB;</w:t>
            </w:r>
          </w:p>
        </w:tc>
        <w:tc>
          <w:tcPr>
            <w:tcW w:w="3077" w:type="dxa"/>
          </w:tcPr>
          <w:p w14:paraId="60DC0E63" w14:textId="77777777" w:rsidR="00A50CB2" w:rsidRPr="00485CE4" w:rsidRDefault="00A50CB2" w:rsidP="00A50CB2">
            <w:pPr>
              <w:rPr>
                <w:szCs w:val="24"/>
              </w:rPr>
            </w:pPr>
          </w:p>
        </w:tc>
      </w:tr>
      <w:tr w:rsidR="00A50CB2" w:rsidRPr="00485CE4" w14:paraId="260AC24B" w14:textId="77777777" w:rsidTr="00A50CB2">
        <w:tc>
          <w:tcPr>
            <w:tcW w:w="675" w:type="dxa"/>
            <w:shd w:val="clear" w:color="auto" w:fill="FFFFFF" w:themeFill="background1"/>
          </w:tcPr>
          <w:p w14:paraId="080EA1F5"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3467DF17" w14:textId="77777777" w:rsidR="00A50CB2" w:rsidRPr="00485CE4" w:rsidRDefault="00A50CB2" w:rsidP="00A50CB2">
            <w:pPr>
              <w:rPr>
                <w:szCs w:val="24"/>
              </w:rPr>
            </w:pPr>
            <w:r w:rsidRPr="00485CE4">
              <w:rPr>
                <w:szCs w:val="24"/>
              </w:rPr>
              <w:t>Kietasis diskas</w:t>
            </w:r>
          </w:p>
        </w:tc>
        <w:tc>
          <w:tcPr>
            <w:tcW w:w="3077" w:type="dxa"/>
          </w:tcPr>
          <w:p w14:paraId="0FE639D8" w14:textId="77777777" w:rsidR="00A50CB2" w:rsidRPr="00485CE4" w:rsidRDefault="00A50CB2" w:rsidP="00A50CB2">
            <w:pPr>
              <w:rPr>
                <w:szCs w:val="24"/>
              </w:rPr>
            </w:pPr>
            <w:r w:rsidRPr="00485CE4">
              <w:rPr>
                <w:szCs w:val="24"/>
              </w:rPr>
              <w:t>Ne mažiau kaip 80 GB;</w:t>
            </w:r>
          </w:p>
        </w:tc>
        <w:tc>
          <w:tcPr>
            <w:tcW w:w="3077" w:type="dxa"/>
          </w:tcPr>
          <w:p w14:paraId="0E45C7B2" w14:textId="77777777" w:rsidR="00A50CB2" w:rsidRPr="00485CE4" w:rsidRDefault="00A50CB2" w:rsidP="00A50CB2">
            <w:pPr>
              <w:rPr>
                <w:szCs w:val="24"/>
              </w:rPr>
            </w:pPr>
          </w:p>
        </w:tc>
      </w:tr>
      <w:tr w:rsidR="00A50CB2" w:rsidRPr="00485CE4" w14:paraId="44D1976C" w14:textId="77777777" w:rsidTr="00A50CB2">
        <w:tc>
          <w:tcPr>
            <w:tcW w:w="675" w:type="dxa"/>
            <w:shd w:val="clear" w:color="auto" w:fill="FFFFFF" w:themeFill="background1"/>
          </w:tcPr>
          <w:p w14:paraId="05CC8DCB"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1368505B" w14:textId="77777777" w:rsidR="00A50CB2" w:rsidRPr="00485CE4" w:rsidRDefault="00A50CB2" w:rsidP="00A50CB2">
            <w:pPr>
              <w:rPr>
                <w:szCs w:val="24"/>
              </w:rPr>
            </w:pPr>
            <w:r w:rsidRPr="00485CE4">
              <w:rPr>
                <w:szCs w:val="24"/>
              </w:rPr>
              <w:t>Suderinamumas su operacinėmis sistemomis</w:t>
            </w:r>
          </w:p>
        </w:tc>
        <w:tc>
          <w:tcPr>
            <w:tcW w:w="3077" w:type="dxa"/>
          </w:tcPr>
          <w:p w14:paraId="23DF81F6" w14:textId="63535542" w:rsidR="00A50CB2" w:rsidRPr="00485CE4" w:rsidRDefault="00A50CB2" w:rsidP="00A50CB2">
            <w:pPr>
              <w:rPr>
                <w:szCs w:val="24"/>
              </w:rPr>
            </w:pPr>
            <w:r w:rsidRPr="00485CE4">
              <w:rPr>
                <w:szCs w:val="24"/>
              </w:rPr>
              <w:t xml:space="preserve">Windows XP, Vista, 7, </w:t>
            </w:r>
            <w:r w:rsidR="00FD0EDA">
              <w:rPr>
                <w:szCs w:val="24"/>
              </w:rPr>
              <w:t xml:space="preserve">8.1, 10, </w:t>
            </w:r>
            <w:r w:rsidRPr="00485CE4">
              <w:rPr>
                <w:szCs w:val="24"/>
              </w:rPr>
              <w:t>Server 2003/2008, Linux</w:t>
            </w:r>
          </w:p>
        </w:tc>
        <w:tc>
          <w:tcPr>
            <w:tcW w:w="3077" w:type="dxa"/>
          </w:tcPr>
          <w:p w14:paraId="5089781B" w14:textId="77777777" w:rsidR="00A50CB2" w:rsidRPr="00485CE4" w:rsidRDefault="00A50CB2" w:rsidP="00A50CB2">
            <w:pPr>
              <w:rPr>
                <w:szCs w:val="24"/>
              </w:rPr>
            </w:pPr>
          </w:p>
        </w:tc>
      </w:tr>
      <w:tr w:rsidR="00A50CB2" w:rsidRPr="00485CE4" w14:paraId="41D11780" w14:textId="77777777" w:rsidTr="00A50CB2">
        <w:tc>
          <w:tcPr>
            <w:tcW w:w="675" w:type="dxa"/>
            <w:shd w:val="clear" w:color="auto" w:fill="FFFFFF" w:themeFill="background1"/>
          </w:tcPr>
          <w:p w14:paraId="37AAEE7D"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338C0C99" w14:textId="77777777" w:rsidR="00A50CB2" w:rsidRPr="00485CE4" w:rsidRDefault="00A50CB2" w:rsidP="00A50CB2">
            <w:pPr>
              <w:rPr>
                <w:szCs w:val="24"/>
              </w:rPr>
            </w:pPr>
            <w:r w:rsidRPr="00485CE4">
              <w:rPr>
                <w:szCs w:val="24"/>
              </w:rPr>
              <w:t>Sąsajos</w:t>
            </w:r>
          </w:p>
        </w:tc>
        <w:tc>
          <w:tcPr>
            <w:tcW w:w="3077" w:type="dxa"/>
          </w:tcPr>
          <w:p w14:paraId="1ECC2599" w14:textId="77777777" w:rsidR="00A50CB2" w:rsidRPr="00485CE4" w:rsidRDefault="00A50CB2" w:rsidP="00A50CB2">
            <w:pPr>
              <w:rPr>
                <w:szCs w:val="24"/>
              </w:rPr>
            </w:pPr>
            <w:r w:rsidRPr="00485CE4">
              <w:rPr>
                <w:szCs w:val="24"/>
              </w:rPr>
              <w:t xml:space="preserve">Turi būti USB 2.0, 10/100 Base-TX </w:t>
            </w:r>
            <w:proofErr w:type="spellStart"/>
            <w:r w:rsidRPr="00485CE4">
              <w:rPr>
                <w:szCs w:val="24"/>
              </w:rPr>
              <w:t>Ethernet</w:t>
            </w:r>
            <w:proofErr w:type="spellEnd"/>
            <w:r w:rsidRPr="00485CE4">
              <w:rPr>
                <w:szCs w:val="24"/>
              </w:rPr>
              <w:t>.</w:t>
            </w:r>
          </w:p>
        </w:tc>
        <w:tc>
          <w:tcPr>
            <w:tcW w:w="3077" w:type="dxa"/>
          </w:tcPr>
          <w:p w14:paraId="18CB1429" w14:textId="77777777" w:rsidR="00A50CB2" w:rsidRPr="00485CE4" w:rsidRDefault="00A50CB2" w:rsidP="00A50CB2">
            <w:pPr>
              <w:rPr>
                <w:szCs w:val="24"/>
              </w:rPr>
            </w:pPr>
          </w:p>
        </w:tc>
      </w:tr>
      <w:tr w:rsidR="00A50CB2" w:rsidRPr="00485CE4" w14:paraId="6266DFFB" w14:textId="77777777" w:rsidTr="00A50CB2">
        <w:tc>
          <w:tcPr>
            <w:tcW w:w="675" w:type="dxa"/>
            <w:shd w:val="clear" w:color="auto" w:fill="FFFFFF" w:themeFill="background1"/>
          </w:tcPr>
          <w:p w14:paraId="0D7F6298"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6AF61391" w14:textId="77777777" w:rsidR="00A50CB2" w:rsidRPr="00485CE4" w:rsidRDefault="00A50CB2" w:rsidP="00A50CB2">
            <w:pPr>
              <w:rPr>
                <w:szCs w:val="24"/>
              </w:rPr>
            </w:pPr>
            <w:r w:rsidRPr="00485CE4">
              <w:rPr>
                <w:szCs w:val="24"/>
              </w:rPr>
              <w:t>Tinklo protokolų palaikymas</w:t>
            </w:r>
          </w:p>
        </w:tc>
        <w:tc>
          <w:tcPr>
            <w:tcW w:w="3077" w:type="dxa"/>
          </w:tcPr>
          <w:p w14:paraId="7D59A446" w14:textId="77777777" w:rsidR="00A50CB2" w:rsidRPr="00485CE4" w:rsidRDefault="00A50CB2" w:rsidP="00A50CB2">
            <w:pPr>
              <w:rPr>
                <w:szCs w:val="24"/>
              </w:rPr>
            </w:pPr>
            <w:r w:rsidRPr="00485CE4">
              <w:rPr>
                <w:szCs w:val="24"/>
              </w:rPr>
              <w:t>TCP/IP</w:t>
            </w:r>
          </w:p>
        </w:tc>
        <w:tc>
          <w:tcPr>
            <w:tcW w:w="3077" w:type="dxa"/>
          </w:tcPr>
          <w:p w14:paraId="73000258" w14:textId="77777777" w:rsidR="00A50CB2" w:rsidRPr="00485CE4" w:rsidRDefault="00A50CB2" w:rsidP="00A50CB2">
            <w:pPr>
              <w:rPr>
                <w:szCs w:val="24"/>
              </w:rPr>
            </w:pPr>
          </w:p>
        </w:tc>
      </w:tr>
      <w:tr w:rsidR="00A50CB2" w:rsidRPr="00485CE4" w14:paraId="10F3842A" w14:textId="77777777" w:rsidTr="00A50CB2">
        <w:tc>
          <w:tcPr>
            <w:tcW w:w="9905" w:type="dxa"/>
            <w:gridSpan w:val="4"/>
            <w:shd w:val="clear" w:color="auto" w:fill="FFFFFF" w:themeFill="background1"/>
          </w:tcPr>
          <w:p w14:paraId="1FAB7D52" w14:textId="77777777" w:rsidR="00A50CB2" w:rsidRPr="00485CE4" w:rsidRDefault="00A50CB2" w:rsidP="00A50CB2">
            <w:pPr>
              <w:rPr>
                <w:b/>
                <w:szCs w:val="24"/>
              </w:rPr>
            </w:pPr>
            <w:r w:rsidRPr="00485CE4">
              <w:rPr>
                <w:b/>
                <w:szCs w:val="24"/>
              </w:rPr>
              <w:t>KOPIJAVIMO FUNKCIJA</w:t>
            </w:r>
          </w:p>
        </w:tc>
      </w:tr>
      <w:tr w:rsidR="00A50CB2" w:rsidRPr="00485CE4" w14:paraId="6B65D9C6" w14:textId="77777777" w:rsidTr="00A50CB2">
        <w:tc>
          <w:tcPr>
            <w:tcW w:w="675" w:type="dxa"/>
            <w:shd w:val="clear" w:color="auto" w:fill="FFFFFF" w:themeFill="background1"/>
          </w:tcPr>
          <w:p w14:paraId="6921FCC6"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57EB16A3" w14:textId="77777777" w:rsidR="00A50CB2" w:rsidRPr="00485CE4" w:rsidRDefault="00A50CB2" w:rsidP="00A50CB2">
            <w:pPr>
              <w:rPr>
                <w:szCs w:val="24"/>
              </w:rPr>
            </w:pPr>
            <w:r w:rsidRPr="00485CE4">
              <w:rPr>
                <w:szCs w:val="24"/>
              </w:rPr>
              <w:t xml:space="preserve">Kopijavimo skiriamoji geba </w:t>
            </w:r>
          </w:p>
        </w:tc>
        <w:tc>
          <w:tcPr>
            <w:tcW w:w="3077" w:type="dxa"/>
          </w:tcPr>
          <w:p w14:paraId="70D05BD4" w14:textId="77777777" w:rsidR="00A50CB2" w:rsidRPr="00485CE4" w:rsidRDefault="00A50CB2" w:rsidP="00A50CB2">
            <w:pPr>
              <w:rPr>
                <w:szCs w:val="24"/>
              </w:rPr>
            </w:pPr>
            <w:r w:rsidRPr="00485CE4">
              <w:rPr>
                <w:szCs w:val="24"/>
              </w:rPr>
              <w:t xml:space="preserve">Ne mažiau kaip 600x600 </w:t>
            </w:r>
            <w:proofErr w:type="spellStart"/>
            <w:r w:rsidRPr="00485CE4">
              <w:rPr>
                <w:szCs w:val="24"/>
              </w:rPr>
              <w:t>dpi</w:t>
            </w:r>
            <w:proofErr w:type="spellEnd"/>
            <w:r w:rsidRPr="00485CE4">
              <w:rPr>
                <w:szCs w:val="24"/>
              </w:rPr>
              <w:t>;</w:t>
            </w:r>
          </w:p>
        </w:tc>
        <w:tc>
          <w:tcPr>
            <w:tcW w:w="3077" w:type="dxa"/>
          </w:tcPr>
          <w:p w14:paraId="045FD472" w14:textId="77777777" w:rsidR="00A50CB2" w:rsidRPr="00485CE4" w:rsidRDefault="00A50CB2" w:rsidP="00A50CB2">
            <w:pPr>
              <w:rPr>
                <w:szCs w:val="24"/>
              </w:rPr>
            </w:pPr>
          </w:p>
        </w:tc>
      </w:tr>
      <w:tr w:rsidR="00A50CB2" w:rsidRPr="00485CE4" w14:paraId="40E413D2" w14:textId="77777777" w:rsidTr="00A50CB2">
        <w:tc>
          <w:tcPr>
            <w:tcW w:w="675" w:type="dxa"/>
            <w:shd w:val="clear" w:color="auto" w:fill="FFFFFF" w:themeFill="background1"/>
          </w:tcPr>
          <w:p w14:paraId="3D608242"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3A71E53C" w14:textId="77777777" w:rsidR="00A50CB2" w:rsidRPr="00485CE4" w:rsidRDefault="00A50CB2" w:rsidP="00A50CB2">
            <w:pPr>
              <w:rPr>
                <w:szCs w:val="24"/>
              </w:rPr>
            </w:pPr>
            <w:r w:rsidRPr="00485CE4">
              <w:rPr>
                <w:szCs w:val="24"/>
              </w:rPr>
              <w:t>Pirmos kopijos išėjimo laikas</w:t>
            </w:r>
          </w:p>
        </w:tc>
        <w:tc>
          <w:tcPr>
            <w:tcW w:w="3077" w:type="dxa"/>
          </w:tcPr>
          <w:p w14:paraId="3E73FEAC" w14:textId="77777777" w:rsidR="00A50CB2" w:rsidRPr="00485CE4" w:rsidRDefault="00A50CB2" w:rsidP="00A50CB2">
            <w:pPr>
              <w:rPr>
                <w:szCs w:val="24"/>
              </w:rPr>
            </w:pPr>
            <w:r w:rsidRPr="00485CE4">
              <w:rPr>
                <w:szCs w:val="24"/>
              </w:rPr>
              <w:t>Spalvotos kopijos - ne daugiau nei  11</w:t>
            </w:r>
            <w:r w:rsidR="00E044E2">
              <w:rPr>
                <w:szCs w:val="24"/>
              </w:rPr>
              <w:t>,0</w:t>
            </w:r>
            <w:r w:rsidRPr="00485CE4">
              <w:rPr>
                <w:szCs w:val="24"/>
              </w:rPr>
              <w:t xml:space="preserve"> s;</w:t>
            </w:r>
          </w:p>
          <w:p w14:paraId="02FDD817" w14:textId="77777777" w:rsidR="00A50CB2" w:rsidRPr="00485CE4" w:rsidRDefault="00A50CB2" w:rsidP="00E044E2">
            <w:pPr>
              <w:rPr>
                <w:szCs w:val="24"/>
              </w:rPr>
            </w:pPr>
            <w:r w:rsidRPr="00485CE4">
              <w:rPr>
                <w:szCs w:val="24"/>
              </w:rPr>
              <w:t>juodai/baltos – ne daugiau</w:t>
            </w:r>
            <w:r w:rsidR="008D0AD4">
              <w:rPr>
                <w:szCs w:val="24"/>
              </w:rPr>
              <w:t xml:space="preserve"> </w:t>
            </w:r>
            <w:r w:rsidRPr="00485CE4">
              <w:rPr>
                <w:szCs w:val="24"/>
              </w:rPr>
              <w:t>9</w:t>
            </w:r>
            <w:r w:rsidR="00E044E2">
              <w:rPr>
                <w:szCs w:val="24"/>
              </w:rPr>
              <w:t xml:space="preserve">,0 </w:t>
            </w:r>
            <w:r w:rsidRPr="00485CE4">
              <w:rPr>
                <w:szCs w:val="24"/>
              </w:rPr>
              <w:t>s;</w:t>
            </w:r>
          </w:p>
        </w:tc>
        <w:tc>
          <w:tcPr>
            <w:tcW w:w="3077" w:type="dxa"/>
          </w:tcPr>
          <w:p w14:paraId="5F57A865" w14:textId="77777777" w:rsidR="00A50CB2" w:rsidRPr="00485CE4" w:rsidRDefault="00A50CB2" w:rsidP="00A50CB2">
            <w:pPr>
              <w:rPr>
                <w:szCs w:val="24"/>
              </w:rPr>
            </w:pPr>
          </w:p>
        </w:tc>
      </w:tr>
      <w:tr w:rsidR="00A50CB2" w:rsidRPr="00485CE4" w14:paraId="0D3B5DA7" w14:textId="77777777" w:rsidTr="00A50CB2">
        <w:tc>
          <w:tcPr>
            <w:tcW w:w="9905" w:type="dxa"/>
            <w:gridSpan w:val="4"/>
            <w:shd w:val="clear" w:color="auto" w:fill="FFFFFF" w:themeFill="background1"/>
          </w:tcPr>
          <w:p w14:paraId="08D923B4" w14:textId="77777777" w:rsidR="00A50CB2" w:rsidRPr="00485CE4" w:rsidRDefault="00A50CB2" w:rsidP="00A50CB2">
            <w:pPr>
              <w:rPr>
                <w:b/>
                <w:szCs w:val="24"/>
              </w:rPr>
            </w:pPr>
            <w:r w:rsidRPr="00485CE4">
              <w:rPr>
                <w:b/>
                <w:szCs w:val="24"/>
              </w:rPr>
              <w:t>SPAUSDINIMO FUNKCIJA</w:t>
            </w:r>
          </w:p>
        </w:tc>
      </w:tr>
      <w:tr w:rsidR="00A50CB2" w:rsidRPr="00485CE4" w14:paraId="006AC04C" w14:textId="77777777" w:rsidTr="00A50CB2">
        <w:tc>
          <w:tcPr>
            <w:tcW w:w="675" w:type="dxa"/>
            <w:shd w:val="clear" w:color="auto" w:fill="FFFFFF" w:themeFill="background1"/>
          </w:tcPr>
          <w:p w14:paraId="3984780E"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29FE8741" w14:textId="77777777" w:rsidR="00A50CB2" w:rsidRPr="00485CE4" w:rsidRDefault="00A50CB2" w:rsidP="00A50CB2">
            <w:pPr>
              <w:rPr>
                <w:szCs w:val="24"/>
              </w:rPr>
            </w:pPr>
            <w:r w:rsidRPr="00485CE4">
              <w:rPr>
                <w:szCs w:val="24"/>
              </w:rPr>
              <w:t>Spausdinimo skiriamoji geba</w:t>
            </w:r>
          </w:p>
        </w:tc>
        <w:tc>
          <w:tcPr>
            <w:tcW w:w="3077" w:type="dxa"/>
          </w:tcPr>
          <w:p w14:paraId="24979E1C" w14:textId="77777777" w:rsidR="00A50CB2" w:rsidRPr="00485CE4" w:rsidRDefault="00A50CB2" w:rsidP="002A465F">
            <w:pPr>
              <w:rPr>
                <w:szCs w:val="24"/>
              </w:rPr>
            </w:pPr>
            <w:r w:rsidRPr="00485CE4">
              <w:rPr>
                <w:szCs w:val="24"/>
              </w:rPr>
              <w:t xml:space="preserve">Ne mažiau kaip </w:t>
            </w:r>
            <w:r w:rsidR="002A465F">
              <w:rPr>
                <w:color w:val="000000"/>
                <w:szCs w:val="24"/>
              </w:rPr>
              <w:t>600</w:t>
            </w:r>
            <w:r w:rsidRPr="00485CE4">
              <w:rPr>
                <w:color w:val="000000"/>
                <w:szCs w:val="24"/>
              </w:rPr>
              <w:t>x</w:t>
            </w:r>
            <w:r w:rsidR="002A465F">
              <w:rPr>
                <w:color w:val="000000"/>
                <w:szCs w:val="24"/>
              </w:rPr>
              <w:t>600</w:t>
            </w:r>
            <w:r w:rsidRPr="00485CE4">
              <w:rPr>
                <w:color w:val="000000"/>
                <w:szCs w:val="24"/>
              </w:rPr>
              <w:t xml:space="preserve"> </w:t>
            </w:r>
            <w:proofErr w:type="spellStart"/>
            <w:r w:rsidRPr="00485CE4">
              <w:rPr>
                <w:color w:val="000000"/>
                <w:szCs w:val="24"/>
              </w:rPr>
              <w:t>dpi</w:t>
            </w:r>
            <w:proofErr w:type="spellEnd"/>
            <w:r w:rsidRPr="00485CE4">
              <w:rPr>
                <w:color w:val="000000"/>
                <w:szCs w:val="24"/>
              </w:rPr>
              <w:t>;</w:t>
            </w:r>
          </w:p>
        </w:tc>
        <w:tc>
          <w:tcPr>
            <w:tcW w:w="3077" w:type="dxa"/>
          </w:tcPr>
          <w:p w14:paraId="67995550" w14:textId="77777777" w:rsidR="00A50CB2" w:rsidRPr="00485CE4" w:rsidRDefault="00A50CB2" w:rsidP="00A50CB2">
            <w:pPr>
              <w:rPr>
                <w:szCs w:val="24"/>
              </w:rPr>
            </w:pPr>
          </w:p>
        </w:tc>
      </w:tr>
      <w:tr w:rsidR="00A50CB2" w:rsidRPr="00485CE4" w14:paraId="112C2DAB" w14:textId="77777777" w:rsidTr="00A50CB2">
        <w:tc>
          <w:tcPr>
            <w:tcW w:w="675" w:type="dxa"/>
            <w:shd w:val="clear" w:color="auto" w:fill="FFFFFF" w:themeFill="background1"/>
          </w:tcPr>
          <w:p w14:paraId="1A5FDC1C"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6A8BD000" w14:textId="77777777" w:rsidR="00A50CB2" w:rsidRPr="00485CE4" w:rsidRDefault="00A50CB2" w:rsidP="00A50CB2">
            <w:pPr>
              <w:rPr>
                <w:szCs w:val="24"/>
              </w:rPr>
            </w:pPr>
            <w:r w:rsidRPr="00485CE4">
              <w:rPr>
                <w:szCs w:val="24"/>
              </w:rPr>
              <w:t>Spausdinimo kalbos</w:t>
            </w:r>
          </w:p>
        </w:tc>
        <w:tc>
          <w:tcPr>
            <w:tcW w:w="3077" w:type="dxa"/>
          </w:tcPr>
          <w:p w14:paraId="10B76D54" w14:textId="77777777" w:rsidR="00A50CB2" w:rsidRPr="00485CE4" w:rsidRDefault="00A50CB2" w:rsidP="00A50CB2">
            <w:pPr>
              <w:rPr>
                <w:szCs w:val="24"/>
              </w:rPr>
            </w:pPr>
            <w:r w:rsidRPr="00485CE4">
              <w:rPr>
                <w:szCs w:val="24"/>
              </w:rPr>
              <w:t xml:space="preserve">PCL 6, </w:t>
            </w:r>
            <w:proofErr w:type="spellStart"/>
            <w:r w:rsidRPr="00485CE4">
              <w:rPr>
                <w:szCs w:val="24"/>
              </w:rPr>
              <w:t>PostScript</w:t>
            </w:r>
            <w:proofErr w:type="spellEnd"/>
            <w:r w:rsidRPr="00485CE4">
              <w:rPr>
                <w:szCs w:val="24"/>
              </w:rPr>
              <w:t xml:space="preserve"> 3 (arba lygiavertis);</w:t>
            </w:r>
          </w:p>
        </w:tc>
        <w:tc>
          <w:tcPr>
            <w:tcW w:w="3077" w:type="dxa"/>
          </w:tcPr>
          <w:p w14:paraId="67E9D8B9" w14:textId="77777777" w:rsidR="00A50CB2" w:rsidRPr="00485CE4" w:rsidRDefault="00A50CB2" w:rsidP="00A50CB2">
            <w:pPr>
              <w:rPr>
                <w:szCs w:val="24"/>
              </w:rPr>
            </w:pPr>
          </w:p>
        </w:tc>
      </w:tr>
      <w:tr w:rsidR="00A50CB2" w:rsidRPr="00485CE4" w14:paraId="52982EC8" w14:textId="77777777" w:rsidTr="00A50CB2">
        <w:tc>
          <w:tcPr>
            <w:tcW w:w="9905" w:type="dxa"/>
            <w:gridSpan w:val="4"/>
            <w:shd w:val="clear" w:color="auto" w:fill="FFFFFF" w:themeFill="background1"/>
          </w:tcPr>
          <w:p w14:paraId="66E0A148" w14:textId="77777777" w:rsidR="00A50CB2" w:rsidRPr="00485CE4" w:rsidRDefault="00A50CB2" w:rsidP="00A50CB2">
            <w:pPr>
              <w:rPr>
                <w:b/>
                <w:szCs w:val="24"/>
              </w:rPr>
            </w:pPr>
            <w:r w:rsidRPr="00485CE4">
              <w:rPr>
                <w:b/>
                <w:szCs w:val="24"/>
              </w:rPr>
              <w:t>SKENAVIMO FUNKCIJA</w:t>
            </w:r>
          </w:p>
        </w:tc>
      </w:tr>
      <w:tr w:rsidR="00A50CB2" w:rsidRPr="00485CE4" w14:paraId="423FDBDD" w14:textId="77777777" w:rsidTr="00A50CB2">
        <w:tc>
          <w:tcPr>
            <w:tcW w:w="675" w:type="dxa"/>
            <w:shd w:val="clear" w:color="auto" w:fill="FFFFFF" w:themeFill="background1"/>
          </w:tcPr>
          <w:p w14:paraId="33479084"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5B7FD3F8" w14:textId="77777777" w:rsidR="00A50CB2" w:rsidRPr="00485CE4" w:rsidRDefault="00A50CB2" w:rsidP="00A50CB2">
            <w:pPr>
              <w:rPr>
                <w:szCs w:val="24"/>
              </w:rPr>
            </w:pPr>
            <w:r w:rsidRPr="00485CE4">
              <w:rPr>
                <w:szCs w:val="24"/>
              </w:rPr>
              <w:t>Spalvinis skenavimas</w:t>
            </w:r>
          </w:p>
        </w:tc>
        <w:tc>
          <w:tcPr>
            <w:tcW w:w="3077" w:type="dxa"/>
            <w:vAlign w:val="center"/>
          </w:tcPr>
          <w:p w14:paraId="51F3BDE4" w14:textId="77777777" w:rsidR="00A50CB2" w:rsidRPr="00485CE4" w:rsidRDefault="00A50CB2" w:rsidP="00A50CB2">
            <w:pPr>
              <w:rPr>
                <w:szCs w:val="24"/>
              </w:rPr>
            </w:pPr>
            <w:r w:rsidRPr="00485CE4">
              <w:rPr>
                <w:szCs w:val="24"/>
              </w:rPr>
              <w:t>Turi būti</w:t>
            </w:r>
          </w:p>
        </w:tc>
        <w:tc>
          <w:tcPr>
            <w:tcW w:w="3077" w:type="dxa"/>
          </w:tcPr>
          <w:p w14:paraId="0EC8A3C8" w14:textId="77777777" w:rsidR="00A50CB2" w:rsidRPr="00485CE4" w:rsidRDefault="00A50CB2" w:rsidP="00A50CB2">
            <w:pPr>
              <w:rPr>
                <w:szCs w:val="24"/>
              </w:rPr>
            </w:pPr>
          </w:p>
        </w:tc>
      </w:tr>
      <w:tr w:rsidR="00A50CB2" w:rsidRPr="00485CE4" w14:paraId="31AAD98F" w14:textId="77777777" w:rsidTr="00A50CB2">
        <w:tc>
          <w:tcPr>
            <w:tcW w:w="675" w:type="dxa"/>
            <w:shd w:val="clear" w:color="auto" w:fill="FFFFFF" w:themeFill="background1"/>
          </w:tcPr>
          <w:p w14:paraId="26E28D92"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5C5DDD2C" w14:textId="77777777" w:rsidR="00A50CB2" w:rsidRPr="00485CE4" w:rsidRDefault="00A50CB2" w:rsidP="00A50CB2">
            <w:pPr>
              <w:rPr>
                <w:szCs w:val="24"/>
              </w:rPr>
            </w:pPr>
            <w:r w:rsidRPr="00485CE4">
              <w:rPr>
                <w:szCs w:val="24"/>
              </w:rPr>
              <w:t>Nuskaitymo greitis</w:t>
            </w:r>
          </w:p>
        </w:tc>
        <w:tc>
          <w:tcPr>
            <w:tcW w:w="3077" w:type="dxa"/>
          </w:tcPr>
          <w:p w14:paraId="17FAD799" w14:textId="77777777" w:rsidR="00A50CB2" w:rsidRPr="00485CE4" w:rsidRDefault="00A50CB2" w:rsidP="00A50CB2">
            <w:pPr>
              <w:rPr>
                <w:szCs w:val="24"/>
              </w:rPr>
            </w:pPr>
            <w:r w:rsidRPr="00485CE4">
              <w:rPr>
                <w:szCs w:val="24"/>
              </w:rPr>
              <w:t xml:space="preserve">Ne mažiau kaip </w:t>
            </w:r>
            <w:r w:rsidRPr="00485CE4">
              <w:rPr>
                <w:color w:val="000000"/>
                <w:szCs w:val="24"/>
              </w:rPr>
              <w:t xml:space="preserve">40 </w:t>
            </w:r>
            <w:r w:rsidRPr="00485CE4">
              <w:rPr>
                <w:szCs w:val="24"/>
              </w:rPr>
              <w:t>vaizdų per min. spalvotai ir juodai/baltai</w:t>
            </w:r>
          </w:p>
        </w:tc>
        <w:tc>
          <w:tcPr>
            <w:tcW w:w="3077" w:type="dxa"/>
          </w:tcPr>
          <w:p w14:paraId="0D2DD0AB" w14:textId="77777777" w:rsidR="00A50CB2" w:rsidRPr="00485CE4" w:rsidRDefault="00A50CB2" w:rsidP="00A50CB2">
            <w:pPr>
              <w:rPr>
                <w:szCs w:val="24"/>
              </w:rPr>
            </w:pPr>
          </w:p>
        </w:tc>
      </w:tr>
      <w:tr w:rsidR="00A50CB2" w:rsidRPr="00485CE4" w14:paraId="009E787D" w14:textId="77777777" w:rsidTr="00A50CB2">
        <w:tc>
          <w:tcPr>
            <w:tcW w:w="675" w:type="dxa"/>
            <w:tcBorders>
              <w:bottom w:val="single" w:sz="4" w:space="0" w:color="auto"/>
            </w:tcBorders>
            <w:shd w:val="clear" w:color="auto" w:fill="FFFFFF" w:themeFill="background1"/>
          </w:tcPr>
          <w:p w14:paraId="02690796"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1254C7A8" w14:textId="77777777" w:rsidR="00A50CB2" w:rsidRPr="00485CE4" w:rsidRDefault="00A50CB2" w:rsidP="00A50CB2">
            <w:pPr>
              <w:rPr>
                <w:szCs w:val="24"/>
              </w:rPr>
            </w:pPr>
            <w:r w:rsidRPr="00485CE4">
              <w:rPr>
                <w:szCs w:val="24"/>
              </w:rPr>
              <w:t>Nuskaitymo skiriamoji geba</w:t>
            </w:r>
          </w:p>
        </w:tc>
        <w:tc>
          <w:tcPr>
            <w:tcW w:w="3077" w:type="dxa"/>
          </w:tcPr>
          <w:p w14:paraId="597C3A6B" w14:textId="77777777" w:rsidR="00A50CB2" w:rsidRPr="00485CE4" w:rsidRDefault="00A50CB2" w:rsidP="00A50CB2">
            <w:pPr>
              <w:rPr>
                <w:szCs w:val="24"/>
              </w:rPr>
            </w:pPr>
            <w:r w:rsidRPr="00485CE4">
              <w:rPr>
                <w:szCs w:val="24"/>
              </w:rPr>
              <w:t>Ne mažiau kaip 600x600dpi.;</w:t>
            </w:r>
          </w:p>
        </w:tc>
        <w:tc>
          <w:tcPr>
            <w:tcW w:w="3077" w:type="dxa"/>
          </w:tcPr>
          <w:p w14:paraId="0DDA092B" w14:textId="77777777" w:rsidR="00A50CB2" w:rsidRPr="00485CE4" w:rsidRDefault="00A50CB2" w:rsidP="00A50CB2">
            <w:pPr>
              <w:rPr>
                <w:szCs w:val="24"/>
              </w:rPr>
            </w:pPr>
          </w:p>
        </w:tc>
      </w:tr>
      <w:tr w:rsidR="00A50CB2" w:rsidRPr="00485CE4" w14:paraId="70B40174" w14:textId="77777777" w:rsidTr="00A50CB2">
        <w:tc>
          <w:tcPr>
            <w:tcW w:w="675" w:type="dxa"/>
            <w:shd w:val="clear" w:color="auto" w:fill="FFFFFF" w:themeFill="background1"/>
          </w:tcPr>
          <w:p w14:paraId="5A80F9EC"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2100BA83" w14:textId="77777777" w:rsidR="00A50CB2" w:rsidRPr="00485CE4" w:rsidRDefault="00A50CB2" w:rsidP="00A50CB2">
            <w:pPr>
              <w:rPr>
                <w:szCs w:val="24"/>
              </w:rPr>
            </w:pPr>
            <w:r w:rsidRPr="00485CE4">
              <w:rPr>
                <w:szCs w:val="24"/>
              </w:rPr>
              <w:t>Automatinis dvipusiu originalų nuskaitymo mazgas</w:t>
            </w:r>
          </w:p>
        </w:tc>
        <w:tc>
          <w:tcPr>
            <w:tcW w:w="3077" w:type="dxa"/>
          </w:tcPr>
          <w:p w14:paraId="3400087C" w14:textId="77777777" w:rsidR="00A50CB2" w:rsidRPr="00485CE4" w:rsidRDefault="00A50CB2" w:rsidP="00A50CB2">
            <w:pPr>
              <w:rPr>
                <w:szCs w:val="24"/>
              </w:rPr>
            </w:pPr>
            <w:r w:rsidRPr="00485CE4">
              <w:rPr>
                <w:szCs w:val="24"/>
              </w:rPr>
              <w:t>Turi būti</w:t>
            </w:r>
          </w:p>
        </w:tc>
        <w:tc>
          <w:tcPr>
            <w:tcW w:w="3077" w:type="dxa"/>
          </w:tcPr>
          <w:p w14:paraId="00524F2C" w14:textId="77777777" w:rsidR="00A50CB2" w:rsidRPr="00485CE4" w:rsidRDefault="00A50CB2" w:rsidP="00A50CB2">
            <w:pPr>
              <w:rPr>
                <w:szCs w:val="24"/>
              </w:rPr>
            </w:pPr>
          </w:p>
        </w:tc>
      </w:tr>
      <w:tr w:rsidR="00A50CB2" w:rsidRPr="00485CE4" w14:paraId="1647CB83" w14:textId="77777777" w:rsidTr="00A50CB2">
        <w:tc>
          <w:tcPr>
            <w:tcW w:w="675" w:type="dxa"/>
            <w:shd w:val="clear" w:color="auto" w:fill="FFFFFF" w:themeFill="background1"/>
          </w:tcPr>
          <w:p w14:paraId="44A8C15E"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190F0F8A" w14:textId="77777777" w:rsidR="00A50CB2" w:rsidRPr="00485CE4" w:rsidRDefault="00A50CB2" w:rsidP="00A50CB2">
            <w:pPr>
              <w:rPr>
                <w:szCs w:val="24"/>
              </w:rPr>
            </w:pPr>
            <w:r w:rsidRPr="00485CE4">
              <w:rPr>
                <w:szCs w:val="24"/>
              </w:rPr>
              <w:t>Nuskaitymo funkcijos</w:t>
            </w:r>
          </w:p>
        </w:tc>
        <w:tc>
          <w:tcPr>
            <w:tcW w:w="3077" w:type="dxa"/>
          </w:tcPr>
          <w:p w14:paraId="71D3D32F" w14:textId="77777777" w:rsidR="00A50CB2" w:rsidRPr="00485CE4" w:rsidRDefault="00A50CB2" w:rsidP="00A50CB2">
            <w:pPr>
              <w:rPr>
                <w:szCs w:val="24"/>
              </w:rPr>
            </w:pPr>
            <w:r w:rsidRPr="00485CE4">
              <w:rPr>
                <w:szCs w:val="24"/>
              </w:rPr>
              <w:t>Tiesioginis į kompiuterį, į elektroninį paštą, FTP, SMB;</w:t>
            </w:r>
          </w:p>
        </w:tc>
        <w:tc>
          <w:tcPr>
            <w:tcW w:w="3077" w:type="dxa"/>
          </w:tcPr>
          <w:p w14:paraId="665998CD" w14:textId="77777777" w:rsidR="00A50CB2" w:rsidRPr="00485CE4" w:rsidRDefault="00A50CB2" w:rsidP="00A50CB2">
            <w:pPr>
              <w:rPr>
                <w:szCs w:val="24"/>
              </w:rPr>
            </w:pPr>
          </w:p>
        </w:tc>
      </w:tr>
      <w:tr w:rsidR="00A50CB2" w:rsidRPr="00485CE4" w14:paraId="0F292F93" w14:textId="77777777" w:rsidTr="00A50CB2">
        <w:tc>
          <w:tcPr>
            <w:tcW w:w="675" w:type="dxa"/>
            <w:shd w:val="clear" w:color="auto" w:fill="FFFFFF" w:themeFill="background1"/>
          </w:tcPr>
          <w:p w14:paraId="5B572EAA"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3AA613F0" w14:textId="77777777" w:rsidR="00A50CB2" w:rsidRPr="00485CE4" w:rsidRDefault="00A50CB2" w:rsidP="00A50CB2">
            <w:pPr>
              <w:rPr>
                <w:szCs w:val="24"/>
              </w:rPr>
            </w:pPr>
            <w:r w:rsidRPr="00485CE4">
              <w:rPr>
                <w:szCs w:val="24"/>
              </w:rPr>
              <w:t>Skenavimo protokolų palaikymas</w:t>
            </w:r>
          </w:p>
        </w:tc>
        <w:tc>
          <w:tcPr>
            <w:tcW w:w="3077" w:type="dxa"/>
            <w:vAlign w:val="center"/>
          </w:tcPr>
          <w:p w14:paraId="1057B269" w14:textId="77777777" w:rsidR="00A50CB2" w:rsidRPr="00485CE4" w:rsidRDefault="00A50CB2" w:rsidP="00A50CB2">
            <w:pPr>
              <w:rPr>
                <w:szCs w:val="24"/>
              </w:rPr>
            </w:pPr>
            <w:r w:rsidRPr="00485CE4">
              <w:rPr>
                <w:szCs w:val="24"/>
              </w:rPr>
              <w:t>TWAIN</w:t>
            </w:r>
          </w:p>
        </w:tc>
        <w:tc>
          <w:tcPr>
            <w:tcW w:w="3077" w:type="dxa"/>
          </w:tcPr>
          <w:p w14:paraId="0F641FEB" w14:textId="77777777" w:rsidR="00A50CB2" w:rsidRPr="00485CE4" w:rsidRDefault="00A50CB2" w:rsidP="00A50CB2">
            <w:pPr>
              <w:rPr>
                <w:szCs w:val="24"/>
              </w:rPr>
            </w:pPr>
          </w:p>
        </w:tc>
      </w:tr>
      <w:tr w:rsidR="00A50CB2" w:rsidRPr="00485CE4" w14:paraId="67D7A59E" w14:textId="77777777" w:rsidTr="00A50CB2">
        <w:tc>
          <w:tcPr>
            <w:tcW w:w="675" w:type="dxa"/>
            <w:shd w:val="clear" w:color="auto" w:fill="FFFFFF" w:themeFill="background1"/>
          </w:tcPr>
          <w:p w14:paraId="3A12CC88"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7E3D44BC" w14:textId="77777777" w:rsidR="00A50CB2" w:rsidRPr="00485CE4" w:rsidRDefault="00A50CB2" w:rsidP="00A50CB2">
            <w:pPr>
              <w:rPr>
                <w:szCs w:val="24"/>
              </w:rPr>
            </w:pPr>
            <w:r w:rsidRPr="00485CE4">
              <w:rPr>
                <w:szCs w:val="24"/>
              </w:rPr>
              <w:t>Adresų knyga</w:t>
            </w:r>
          </w:p>
        </w:tc>
        <w:tc>
          <w:tcPr>
            <w:tcW w:w="3077" w:type="dxa"/>
            <w:vAlign w:val="center"/>
          </w:tcPr>
          <w:p w14:paraId="0F82DD81" w14:textId="77777777" w:rsidR="00A50CB2" w:rsidRPr="00485CE4" w:rsidRDefault="00A50CB2" w:rsidP="00A50CB2">
            <w:pPr>
              <w:rPr>
                <w:szCs w:val="24"/>
              </w:rPr>
            </w:pPr>
            <w:r w:rsidRPr="00485CE4">
              <w:rPr>
                <w:szCs w:val="24"/>
              </w:rPr>
              <w:t>LDAP, vietinė</w:t>
            </w:r>
          </w:p>
        </w:tc>
        <w:tc>
          <w:tcPr>
            <w:tcW w:w="3077" w:type="dxa"/>
          </w:tcPr>
          <w:p w14:paraId="2A78656C" w14:textId="77777777" w:rsidR="00A50CB2" w:rsidRPr="00485CE4" w:rsidRDefault="00A50CB2" w:rsidP="00A50CB2">
            <w:pPr>
              <w:rPr>
                <w:szCs w:val="24"/>
              </w:rPr>
            </w:pPr>
          </w:p>
        </w:tc>
      </w:tr>
      <w:tr w:rsidR="00A50CB2" w:rsidRPr="00485CE4" w14:paraId="0395D324" w14:textId="77777777" w:rsidTr="00A50CB2">
        <w:tc>
          <w:tcPr>
            <w:tcW w:w="675" w:type="dxa"/>
            <w:shd w:val="clear" w:color="auto" w:fill="FFFFFF" w:themeFill="background1"/>
          </w:tcPr>
          <w:p w14:paraId="56F97FE1"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3CABC0A4" w14:textId="77777777" w:rsidR="00A50CB2" w:rsidRPr="00485CE4" w:rsidRDefault="00A50CB2" w:rsidP="00A50CB2">
            <w:pPr>
              <w:rPr>
                <w:szCs w:val="24"/>
              </w:rPr>
            </w:pPr>
            <w:r w:rsidRPr="00485CE4">
              <w:rPr>
                <w:szCs w:val="24"/>
              </w:rPr>
              <w:t>Didinimas/mažinimas</w:t>
            </w:r>
          </w:p>
        </w:tc>
        <w:tc>
          <w:tcPr>
            <w:tcW w:w="3077" w:type="dxa"/>
            <w:vAlign w:val="center"/>
          </w:tcPr>
          <w:p w14:paraId="240A2E9E" w14:textId="77777777" w:rsidR="00A50CB2" w:rsidRPr="00485CE4" w:rsidRDefault="00A50CB2" w:rsidP="00A50CB2">
            <w:pPr>
              <w:rPr>
                <w:szCs w:val="24"/>
              </w:rPr>
            </w:pPr>
            <w:r w:rsidRPr="00485CE4">
              <w:rPr>
                <w:szCs w:val="24"/>
              </w:rPr>
              <w:t>Ne mažiau kaip nuo 25 iki 400% kas 1%</w:t>
            </w:r>
          </w:p>
        </w:tc>
        <w:tc>
          <w:tcPr>
            <w:tcW w:w="3077" w:type="dxa"/>
          </w:tcPr>
          <w:p w14:paraId="35AB317A" w14:textId="77777777" w:rsidR="00A50CB2" w:rsidRPr="00485CE4" w:rsidRDefault="00A50CB2" w:rsidP="00A50CB2">
            <w:pPr>
              <w:rPr>
                <w:szCs w:val="24"/>
              </w:rPr>
            </w:pPr>
          </w:p>
        </w:tc>
      </w:tr>
      <w:tr w:rsidR="00A50CB2" w:rsidRPr="00485CE4" w14:paraId="7C4A7AB1" w14:textId="77777777" w:rsidTr="00E244F1">
        <w:trPr>
          <w:trHeight w:val="349"/>
        </w:trPr>
        <w:tc>
          <w:tcPr>
            <w:tcW w:w="675" w:type="dxa"/>
            <w:tcBorders>
              <w:bottom w:val="single" w:sz="4" w:space="0" w:color="auto"/>
            </w:tcBorders>
            <w:shd w:val="clear" w:color="auto" w:fill="FFFFFF" w:themeFill="background1"/>
          </w:tcPr>
          <w:p w14:paraId="25D1B9F0"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Borders>
              <w:bottom w:val="single" w:sz="4" w:space="0" w:color="auto"/>
            </w:tcBorders>
          </w:tcPr>
          <w:p w14:paraId="79D6E5F4" w14:textId="77777777" w:rsidR="00A50CB2" w:rsidRPr="00485CE4" w:rsidRDefault="00A50CB2" w:rsidP="00A50CB2">
            <w:pPr>
              <w:rPr>
                <w:szCs w:val="24"/>
              </w:rPr>
            </w:pPr>
            <w:r w:rsidRPr="00485CE4">
              <w:rPr>
                <w:szCs w:val="24"/>
              </w:rPr>
              <w:t>Skenavimo bylų formatai</w:t>
            </w:r>
          </w:p>
        </w:tc>
        <w:tc>
          <w:tcPr>
            <w:tcW w:w="3077" w:type="dxa"/>
            <w:tcBorders>
              <w:bottom w:val="single" w:sz="4" w:space="0" w:color="auto"/>
            </w:tcBorders>
          </w:tcPr>
          <w:p w14:paraId="4440C391" w14:textId="77777777" w:rsidR="00A50CB2" w:rsidRPr="00485CE4" w:rsidRDefault="00A50CB2" w:rsidP="00A50CB2">
            <w:pPr>
              <w:rPr>
                <w:szCs w:val="24"/>
              </w:rPr>
            </w:pPr>
            <w:r w:rsidRPr="00485CE4">
              <w:rPr>
                <w:szCs w:val="24"/>
              </w:rPr>
              <w:t>TIFF, JPEG, PDF;</w:t>
            </w:r>
          </w:p>
        </w:tc>
        <w:tc>
          <w:tcPr>
            <w:tcW w:w="3077" w:type="dxa"/>
            <w:tcBorders>
              <w:bottom w:val="single" w:sz="4" w:space="0" w:color="auto"/>
            </w:tcBorders>
          </w:tcPr>
          <w:p w14:paraId="039B6A52" w14:textId="77777777" w:rsidR="00A50CB2" w:rsidRPr="00485CE4" w:rsidRDefault="00A50CB2" w:rsidP="00A50CB2">
            <w:pPr>
              <w:rPr>
                <w:szCs w:val="24"/>
              </w:rPr>
            </w:pPr>
          </w:p>
        </w:tc>
      </w:tr>
      <w:tr w:rsidR="00A50CB2" w:rsidRPr="00485CE4" w14:paraId="6D3C7202" w14:textId="77777777" w:rsidTr="00A50CB2">
        <w:tc>
          <w:tcPr>
            <w:tcW w:w="9905" w:type="dxa"/>
            <w:gridSpan w:val="4"/>
            <w:shd w:val="clear" w:color="auto" w:fill="FFFFFF" w:themeFill="background1"/>
          </w:tcPr>
          <w:p w14:paraId="5051CD43" w14:textId="77777777" w:rsidR="00A50CB2" w:rsidRPr="00485CE4" w:rsidRDefault="00A50CB2" w:rsidP="00A50CB2">
            <w:pPr>
              <w:rPr>
                <w:b/>
                <w:szCs w:val="24"/>
              </w:rPr>
            </w:pPr>
            <w:r w:rsidRPr="00485CE4">
              <w:rPr>
                <w:b/>
                <w:szCs w:val="24"/>
              </w:rPr>
              <w:t>FAKSO FUNKCIJA</w:t>
            </w:r>
          </w:p>
        </w:tc>
      </w:tr>
      <w:tr w:rsidR="00A50CB2" w:rsidRPr="00485CE4" w14:paraId="74FCA894" w14:textId="77777777" w:rsidTr="00A50CB2">
        <w:tc>
          <w:tcPr>
            <w:tcW w:w="675" w:type="dxa"/>
            <w:shd w:val="clear" w:color="auto" w:fill="FFFFFF" w:themeFill="background1"/>
          </w:tcPr>
          <w:p w14:paraId="42EE9B6E"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56CDA998" w14:textId="77777777" w:rsidR="00A50CB2" w:rsidRPr="00485CE4" w:rsidRDefault="00A50CB2" w:rsidP="00A50CB2">
            <w:pPr>
              <w:rPr>
                <w:szCs w:val="24"/>
              </w:rPr>
            </w:pPr>
            <w:r w:rsidRPr="00485CE4">
              <w:rPr>
                <w:szCs w:val="24"/>
              </w:rPr>
              <w:t>Faksas</w:t>
            </w:r>
          </w:p>
        </w:tc>
        <w:tc>
          <w:tcPr>
            <w:tcW w:w="3077" w:type="dxa"/>
            <w:vAlign w:val="center"/>
          </w:tcPr>
          <w:p w14:paraId="2AF015DF" w14:textId="77777777" w:rsidR="00A50CB2" w:rsidRPr="00485CE4" w:rsidRDefault="00A50CB2" w:rsidP="00A50CB2">
            <w:pPr>
              <w:rPr>
                <w:szCs w:val="24"/>
              </w:rPr>
            </w:pPr>
            <w:r w:rsidRPr="00485CE4">
              <w:rPr>
                <w:szCs w:val="24"/>
              </w:rPr>
              <w:t>Turi būti</w:t>
            </w:r>
          </w:p>
        </w:tc>
        <w:tc>
          <w:tcPr>
            <w:tcW w:w="3077" w:type="dxa"/>
          </w:tcPr>
          <w:p w14:paraId="5783C3D5" w14:textId="77777777" w:rsidR="00A50CB2" w:rsidRPr="00485CE4" w:rsidRDefault="00A50CB2" w:rsidP="00A50CB2">
            <w:pPr>
              <w:rPr>
                <w:szCs w:val="24"/>
              </w:rPr>
            </w:pPr>
          </w:p>
        </w:tc>
      </w:tr>
      <w:tr w:rsidR="00A50CB2" w:rsidRPr="00485CE4" w14:paraId="413724B0" w14:textId="77777777" w:rsidTr="00A50CB2">
        <w:tc>
          <w:tcPr>
            <w:tcW w:w="675" w:type="dxa"/>
            <w:shd w:val="clear" w:color="auto" w:fill="FFFFFF" w:themeFill="background1"/>
          </w:tcPr>
          <w:p w14:paraId="1BDC2CAE"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vAlign w:val="center"/>
          </w:tcPr>
          <w:p w14:paraId="68AACCE0" w14:textId="77777777" w:rsidR="00A50CB2" w:rsidRPr="00485CE4" w:rsidRDefault="00A50CB2" w:rsidP="00A50CB2">
            <w:pPr>
              <w:rPr>
                <w:szCs w:val="24"/>
              </w:rPr>
            </w:pPr>
            <w:r w:rsidRPr="00485CE4">
              <w:rPr>
                <w:szCs w:val="24"/>
              </w:rPr>
              <w:t>Fakso atmintis</w:t>
            </w:r>
          </w:p>
        </w:tc>
        <w:tc>
          <w:tcPr>
            <w:tcW w:w="3077" w:type="dxa"/>
            <w:vAlign w:val="center"/>
          </w:tcPr>
          <w:p w14:paraId="7B829A05" w14:textId="77777777" w:rsidR="00A50CB2" w:rsidRPr="00485CE4" w:rsidRDefault="00A50CB2" w:rsidP="00A50CB2">
            <w:pPr>
              <w:rPr>
                <w:szCs w:val="24"/>
                <w:lang w:val="en-GB"/>
              </w:rPr>
            </w:pPr>
            <w:r w:rsidRPr="00485CE4">
              <w:rPr>
                <w:szCs w:val="24"/>
              </w:rPr>
              <w:t xml:space="preserve">Ne mažiau kaip 4 </w:t>
            </w:r>
            <w:r w:rsidRPr="00485CE4">
              <w:rPr>
                <w:szCs w:val="24"/>
                <w:lang w:val="en-GB"/>
              </w:rPr>
              <w:t>MB</w:t>
            </w:r>
          </w:p>
        </w:tc>
        <w:tc>
          <w:tcPr>
            <w:tcW w:w="3077" w:type="dxa"/>
          </w:tcPr>
          <w:p w14:paraId="5C5B9A31" w14:textId="77777777" w:rsidR="00A50CB2" w:rsidRPr="00485CE4" w:rsidRDefault="00A50CB2" w:rsidP="00A50CB2">
            <w:pPr>
              <w:rPr>
                <w:szCs w:val="24"/>
              </w:rPr>
            </w:pPr>
          </w:p>
        </w:tc>
      </w:tr>
      <w:tr w:rsidR="00A50CB2" w:rsidRPr="00485CE4" w14:paraId="7CEA768F" w14:textId="77777777" w:rsidTr="00E244F1">
        <w:trPr>
          <w:trHeight w:val="254"/>
        </w:trPr>
        <w:tc>
          <w:tcPr>
            <w:tcW w:w="675" w:type="dxa"/>
            <w:shd w:val="clear" w:color="auto" w:fill="FFFFFF" w:themeFill="background1"/>
          </w:tcPr>
          <w:p w14:paraId="7B875A70"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Pr>
          <w:p w14:paraId="12A5671D" w14:textId="77777777" w:rsidR="00A50CB2" w:rsidRPr="00485CE4" w:rsidRDefault="00A50CB2" w:rsidP="00A50CB2">
            <w:pPr>
              <w:rPr>
                <w:szCs w:val="24"/>
              </w:rPr>
            </w:pPr>
            <w:r w:rsidRPr="00485CE4">
              <w:rPr>
                <w:szCs w:val="24"/>
              </w:rPr>
              <w:t>Fakso modemo greitis</w:t>
            </w:r>
          </w:p>
        </w:tc>
        <w:tc>
          <w:tcPr>
            <w:tcW w:w="3077" w:type="dxa"/>
          </w:tcPr>
          <w:p w14:paraId="6E7170B7" w14:textId="77777777" w:rsidR="00A50CB2" w:rsidRPr="00485CE4" w:rsidRDefault="00A50CB2" w:rsidP="00A50CB2">
            <w:pPr>
              <w:rPr>
                <w:szCs w:val="24"/>
              </w:rPr>
            </w:pPr>
            <w:r w:rsidRPr="00485CE4">
              <w:rPr>
                <w:szCs w:val="24"/>
              </w:rPr>
              <w:t xml:space="preserve">Ne mažiau nei 33,6 </w:t>
            </w:r>
            <w:proofErr w:type="spellStart"/>
            <w:r w:rsidRPr="00485CE4">
              <w:rPr>
                <w:szCs w:val="24"/>
              </w:rPr>
              <w:t>Kbps</w:t>
            </w:r>
            <w:proofErr w:type="spellEnd"/>
            <w:r w:rsidRPr="00485CE4">
              <w:rPr>
                <w:szCs w:val="24"/>
              </w:rPr>
              <w:t xml:space="preserve"> ;</w:t>
            </w:r>
          </w:p>
        </w:tc>
        <w:tc>
          <w:tcPr>
            <w:tcW w:w="3077" w:type="dxa"/>
          </w:tcPr>
          <w:p w14:paraId="10FE0AA1" w14:textId="77777777" w:rsidR="00A50CB2" w:rsidRPr="00485CE4" w:rsidRDefault="00A50CB2" w:rsidP="00A50CB2">
            <w:pPr>
              <w:rPr>
                <w:szCs w:val="24"/>
              </w:rPr>
            </w:pPr>
          </w:p>
        </w:tc>
      </w:tr>
      <w:tr w:rsidR="00A50CB2" w:rsidRPr="00485CE4" w14:paraId="5FB94654" w14:textId="77777777" w:rsidTr="00A50CB2">
        <w:trPr>
          <w:trHeight w:val="578"/>
        </w:trPr>
        <w:tc>
          <w:tcPr>
            <w:tcW w:w="675" w:type="dxa"/>
            <w:tcBorders>
              <w:bottom w:val="single" w:sz="4" w:space="0" w:color="auto"/>
            </w:tcBorders>
            <w:shd w:val="clear" w:color="auto" w:fill="FFFFFF" w:themeFill="background1"/>
          </w:tcPr>
          <w:p w14:paraId="49D3555E" w14:textId="77777777" w:rsidR="00A50CB2" w:rsidRPr="00485CE4" w:rsidRDefault="00A50CB2" w:rsidP="00F65C5A">
            <w:pPr>
              <w:pStyle w:val="Sraopastraipa1"/>
              <w:numPr>
                <w:ilvl w:val="0"/>
                <w:numId w:val="20"/>
              </w:numPr>
              <w:spacing w:after="0" w:line="240" w:lineRule="auto"/>
              <w:ind w:left="357" w:hanging="357"/>
              <w:rPr>
                <w:rFonts w:ascii="Times New Roman" w:hAnsi="Times New Roman"/>
                <w:sz w:val="24"/>
                <w:szCs w:val="24"/>
                <w:lang w:val="lt-LT"/>
              </w:rPr>
            </w:pPr>
          </w:p>
        </w:tc>
        <w:tc>
          <w:tcPr>
            <w:tcW w:w="3076" w:type="dxa"/>
            <w:tcBorders>
              <w:bottom w:val="single" w:sz="4" w:space="0" w:color="auto"/>
            </w:tcBorders>
          </w:tcPr>
          <w:p w14:paraId="4B7ED615" w14:textId="77777777" w:rsidR="00A50CB2" w:rsidRPr="00485CE4" w:rsidRDefault="00A50CB2" w:rsidP="00A50CB2">
            <w:pPr>
              <w:rPr>
                <w:szCs w:val="24"/>
              </w:rPr>
            </w:pPr>
            <w:r w:rsidRPr="00485CE4">
              <w:rPr>
                <w:szCs w:val="24"/>
              </w:rPr>
              <w:t>Adresų knygelė</w:t>
            </w:r>
          </w:p>
        </w:tc>
        <w:tc>
          <w:tcPr>
            <w:tcW w:w="3077" w:type="dxa"/>
            <w:tcBorders>
              <w:bottom w:val="single" w:sz="4" w:space="0" w:color="auto"/>
            </w:tcBorders>
          </w:tcPr>
          <w:p w14:paraId="5BE7C2C9" w14:textId="77777777" w:rsidR="00A50CB2" w:rsidRPr="00485CE4" w:rsidRDefault="00A50CB2" w:rsidP="00A50CB2">
            <w:pPr>
              <w:rPr>
                <w:szCs w:val="24"/>
              </w:rPr>
            </w:pPr>
            <w:r w:rsidRPr="00485CE4">
              <w:rPr>
                <w:szCs w:val="24"/>
              </w:rPr>
              <w:t>Ne mažiau nei 100 greito rinkimo įrašų;</w:t>
            </w:r>
          </w:p>
        </w:tc>
        <w:tc>
          <w:tcPr>
            <w:tcW w:w="3077" w:type="dxa"/>
            <w:tcBorders>
              <w:bottom w:val="single" w:sz="4" w:space="0" w:color="auto"/>
            </w:tcBorders>
          </w:tcPr>
          <w:p w14:paraId="65288D15" w14:textId="77777777" w:rsidR="00A50CB2" w:rsidRPr="00485CE4" w:rsidRDefault="00A50CB2" w:rsidP="00A50CB2">
            <w:pPr>
              <w:rPr>
                <w:szCs w:val="24"/>
              </w:rPr>
            </w:pPr>
          </w:p>
        </w:tc>
      </w:tr>
    </w:tbl>
    <w:p w14:paraId="61CBED57" w14:textId="77777777" w:rsidR="00A50CB2" w:rsidRDefault="00A50CB2" w:rsidP="00A50CB2">
      <w:pPr>
        <w:rPr>
          <w:b/>
          <w:bCs/>
          <w:szCs w:val="24"/>
        </w:rPr>
      </w:pPr>
    </w:p>
    <w:p w14:paraId="00B126A7" w14:textId="77777777" w:rsidR="005A05A9" w:rsidRPr="00485CE4" w:rsidRDefault="005A05A9" w:rsidP="00A50CB2">
      <w:pPr>
        <w:rPr>
          <w:b/>
          <w:bCs/>
          <w:szCs w:val="24"/>
        </w:rPr>
      </w:pPr>
    </w:p>
    <w:p w14:paraId="675D00DD" w14:textId="77777777" w:rsidR="00A50CB2" w:rsidRPr="00485CE4" w:rsidRDefault="00A50CB2" w:rsidP="00A50CB2">
      <w:pPr>
        <w:rPr>
          <w:b/>
          <w:bCs/>
          <w:szCs w:val="24"/>
        </w:rPr>
      </w:pPr>
      <w:r w:rsidRPr="00485CE4">
        <w:rPr>
          <w:b/>
          <w:bCs/>
          <w:szCs w:val="24"/>
        </w:rPr>
        <w:t xml:space="preserve">B tipas. Juodai/balto kopijavimo daugiafunkcinis </w:t>
      </w:r>
      <w:r w:rsidR="00D0154C">
        <w:rPr>
          <w:b/>
          <w:bCs/>
          <w:szCs w:val="24"/>
        </w:rPr>
        <w:t>aparatas</w:t>
      </w:r>
      <w:r w:rsidRPr="00485CE4">
        <w:rPr>
          <w:b/>
          <w:bCs/>
          <w:szCs w:val="24"/>
        </w:rPr>
        <w:t xml:space="preserve"> </w:t>
      </w:r>
    </w:p>
    <w:p w14:paraId="75F70B74" w14:textId="77777777" w:rsidR="004566E7" w:rsidRPr="00485CE4" w:rsidRDefault="004566E7" w:rsidP="00A50CB2">
      <w:pPr>
        <w:rPr>
          <w:b/>
          <w:bCs/>
          <w:szCs w:val="24"/>
        </w:rPr>
      </w:pPr>
    </w:p>
    <w:p w14:paraId="217F53EF" w14:textId="00A67DFB" w:rsidR="00A50CB2" w:rsidRPr="00485CE4" w:rsidRDefault="00A50CB2" w:rsidP="00A50CB2">
      <w:pPr>
        <w:rPr>
          <w:b/>
          <w:bCs/>
          <w:szCs w:val="24"/>
        </w:rPr>
      </w:pPr>
      <w:r w:rsidRPr="00485CE4">
        <w:rPr>
          <w:b/>
          <w:bCs/>
          <w:szCs w:val="24"/>
        </w:rPr>
        <w:t xml:space="preserve">1 vnt.   –vieta – </w:t>
      </w:r>
      <w:proofErr w:type="spellStart"/>
      <w:r w:rsidR="005A05A9">
        <w:rPr>
          <w:b/>
          <w:bCs/>
          <w:szCs w:val="24"/>
        </w:rPr>
        <w:t>Rue</w:t>
      </w:r>
      <w:proofErr w:type="spellEnd"/>
      <w:r w:rsidR="005A05A9">
        <w:rPr>
          <w:b/>
          <w:bCs/>
          <w:szCs w:val="24"/>
        </w:rPr>
        <w:t xml:space="preserve"> </w:t>
      </w:r>
      <w:proofErr w:type="spellStart"/>
      <w:r w:rsidRPr="00485CE4">
        <w:rPr>
          <w:b/>
          <w:bCs/>
          <w:szCs w:val="24"/>
        </w:rPr>
        <w:t>Belliard</w:t>
      </w:r>
      <w:proofErr w:type="spellEnd"/>
      <w:r w:rsidRPr="00485CE4">
        <w:rPr>
          <w:b/>
          <w:bCs/>
          <w:szCs w:val="24"/>
        </w:rPr>
        <w:t xml:space="preserve"> 45 (1 aukštas), Briuselis, Belgija</w:t>
      </w:r>
    </w:p>
    <w:p w14:paraId="2CC3B5CB" w14:textId="24E99316" w:rsidR="00A50CB2" w:rsidRPr="00485CE4" w:rsidRDefault="00A50CB2" w:rsidP="00A50CB2">
      <w:pPr>
        <w:rPr>
          <w:b/>
          <w:bCs/>
          <w:szCs w:val="24"/>
        </w:rPr>
      </w:pPr>
      <w:r w:rsidRPr="00485CE4">
        <w:rPr>
          <w:b/>
          <w:bCs/>
          <w:szCs w:val="24"/>
        </w:rPr>
        <w:t xml:space="preserve">2 vnt.   –vieta – </w:t>
      </w:r>
      <w:proofErr w:type="spellStart"/>
      <w:r w:rsidR="005A05A9">
        <w:rPr>
          <w:b/>
          <w:bCs/>
          <w:szCs w:val="24"/>
        </w:rPr>
        <w:t>Rue</w:t>
      </w:r>
      <w:proofErr w:type="spellEnd"/>
      <w:r w:rsidR="005A05A9">
        <w:rPr>
          <w:b/>
          <w:bCs/>
          <w:szCs w:val="24"/>
        </w:rPr>
        <w:t xml:space="preserve"> </w:t>
      </w:r>
      <w:proofErr w:type="spellStart"/>
      <w:r w:rsidRPr="00485CE4">
        <w:rPr>
          <w:b/>
          <w:bCs/>
          <w:szCs w:val="24"/>
        </w:rPr>
        <w:t>Belliard</w:t>
      </w:r>
      <w:proofErr w:type="spellEnd"/>
      <w:r w:rsidRPr="00485CE4">
        <w:rPr>
          <w:b/>
          <w:bCs/>
          <w:szCs w:val="24"/>
        </w:rPr>
        <w:t xml:space="preserve"> 41-43 (2,</w:t>
      </w:r>
      <w:r w:rsidR="005A05A9">
        <w:rPr>
          <w:b/>
          <w:bCs/>
          <w:szCs w:val="24"/>
        </w:rPr>
        <w:t xml:space="preserve"> </w:t>
      </w:r>
      <w:r w:rsidRPr="00485CE4">
        <w:rPr>
          <w:b/>
          <w:bCs/>
          <w:szCs w:val="24"/>
        </w:rPr>
        <w:t>3 aukštai), Briuselis, Belgija</w:t>
      </w:r>
    </w:p>
    <w:p w14:paraId="6B21E889" w14:textId="77777777" w:rsidR="00A50CB2" w:rsidRPr="00485CE4" w:rsidRDefault="00A815BF" w:rsidP="00A50CB2">
      <w:pPr>
        <w:rPr>
          <w:b/>
          <w:bCs/>
          <w:szCs w:val="24"/>
        </w:rPr>
      </w:pPr>
      <w:r>
        <w:rPr>
          <w:b/>
          <w:bCs/>
          <w:szCs w:val="24"/>
        </w:rPr>
        <w:t xml:space="preserve">                                                                                                                                        </w:t>
      </w:r>
      <w:r w:rsidR="00A50CB2">
        <w:rPr>
          <w:b/>
          <w:bCs/>
          <w:szCs w:val="24"/>
        </w:rPr>
        <w:t xml:space="preserve">Lentelė Nr. </w:t>
      </w:r>
      <w:r w:rsidR="00B0203B">
        <w:rPr>
          <w:b/>
          <w:bCs/>
          <w:szCs w:val="24"/>
        </w:rPr>
        <w:t>6</w:t>
      </w:r>
      <w:r w:rsidR="00A50CB2" w:rsidRPr="00485CE4">
        <w:rPr>
          <w:b/>
          <w:bCs/>
          <w:szCs w:val="24"/>
        </w:rPr>
        <w:t>.</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3077"/>
        <w:gridCol w:w="3077"/>
      </w:tblGrid>
      <w:tr w:rsidR="00A50CB2" w:rsidRPr="00485CE4" w14:paraId="33C3B898" w14:textId="77777777" w:rsidTr="00A50CB2">
        <w:tc>
          <w:tcPr>
            <w:tcW w:w="675" w:type="dxa"/>
            <w:tcBorders>
              <w:bottom w:val="single" w:sz="4" w:space="0" w:color="auto"/>
            </w:tcBorders>
            <w:shd w:val="pct15" w:color="auto" w:fill="FFFFFF" w:themeFill="background1"/>
          </w:tcPr>
          <w:p w14:paraId="0EE2CE07" w14:textId="77777777" w:rsidR="00A50CB2" w:rsidRPr="00485CE4" w:rsidRDefault="00A50CB2" w:rsidP="00A50CB2">
            <w:pPr>
              <w:rPr>
                <w:b/>
                <w:szCs w:val="24"/>
              </w:rPr>
            </w:pPr>
            <w:proofErr w:type="spellStart"/>
            <w:r w:rsidRPr="00485CE4">
              <w:rPr>
                <w:b/>
                <w:szCs w:val="24"/>
              </w:rPr>
              <w:t>Eil.Nr</w:t>
            </w:r>
            <w:proofErr w:type="spellEnd"/>
            <w:r w:rsidRPr="00485CE4">
              <w:rPr>
                <w:b/>
                <w:szCs w:val="24"/>
              </w:rPr>
              <w:t>.</w:t>
            </w:r>
          </w:p>
        </w:tc>
        <w:tc>
          <w:tcPr>
            <w:tcW w:w="3076" w:type="dxa"/>
            <w:shd w:val="pct15" w:color="auto" w:fill="FFFFFF" w:themeFill="background1"/>
          </w:tcPr>
          <w:p w14:paraId="2E069891" w14:textId="77777777" w:rsidR="00A50CB2" w:rsidRPr="00485CE4" w:rsidRDefault="00A50CB2" w:rsidP="00A50CB2">
            <w:pPr>
              <w:rPr>
                <w:b/>
                <w:szCs w:val="24"/>
              </w:rPr>
            </w:pPr>
            <w:r w:rsidRPr="00485CE4">
              <w:rPr>
                <w:b/>
                <w:szCs w:val="24"/>
              </w:rPr>
              <w:t>Specifikacija (B)</w:t>
            </w:r>
          </w:p>
        </w:tc>
        <w:tc>
          <w:tcPr>
            <w:tcW w:w="3077" w:type="dxa"/>
            <w:shd w:val="pct15" w:color="auto" w:fill="FFFFFF" w:themeFill="background1"/>
          </w:tcPr>
          <w:p w14:paraId="4E17CB17" w14:textId="77777777" w:rsidR="00A50CB2" w:rsidRPr="00485CE4" w:rsidRDefault="00A50CB2" w:rsidP="00A50CB2">
            <w:pPr>
              <w:rPr>
                <w:b/>
                <w:szCs w:val="24"/>
              </w:rPr>
            </w:pPr>
            <w:r w:rsidRPr="00485CE4">
              <w:rPr>
                <w:b/>
                <w:szCs w:val="24"/>
              </w:rPr>
              <w:t>Minimalūs reikalavimai</w:t>
            </w:r>
          </w:p>
        </w:tc>
        <w:tc>
          <w:tcPr>
            <w:tcW w:w="3077" w:type="dxa"/>
            <w:shd w:val="pct15" w:color="auto" w:fill="FFFFFF" w:themeFill="background1"/>
          </w:tcPr>
          <w:p w14:paraId="01D71816" w14:textId="77777777" w:rsidR="00A50CB2" w:rsidRPr="00485CE4" w:rsidRDefault="00A50CB2" w:rsidP="00A50CB2">
            <w:pPr>
              <w:rPr>
                <w:b/>
                <w:szCs w:val="24"/>
              </w:rPr>
            </w:pPr>
            <w:r w:rsidRPr="00485CE4">
              <w:rPr>
                <w:b/>
                <w:szCs w:val="24"/>
              </w:rPr>
              <w:t xml:space="preserve">Siūlomos įrangos charakteristikos </w:t>
            </w:r>
          </w:p>
        </w:tc>
      </w:tr>
      <w:tr w:rsidR="00A50CB2" w:rsidRPr="00485CE4" w14:paraId="50A172D6" w14:textId="77777777" w:rsidTr="00A50CB2">
        <w:tc>
          <w:tcPr>
            <w:tcW w:w="675" w:type="dxa"/>
            <w:shd w:val="clear" w:color="auto" w:fill="FFFFFF" w:themeFill="background1"/>
          </w:tcPr>
          <w:p w14:paraId="768D6653" w14:textId="77777777" w:rsidR="00A50CB2" w:rsidRPr="00485CE4" w:rsidRDefault="00A50CB2" w:rsidP="00F65C5A">
            <w:pPr>
              <w:pStyle w:val="Sraopastraipa1"/>
              <w:numPr>
                <w:ilvl w:val="0"/>
                <w:numId w:val="21"/>
              </w:numPr>
              <w:spacing w:after="0" w:line="240" w:lineRule="auto"/>
              <w:rPr>
                <w:rFonts w:ascii="Times New Roman" w:hAnsi="Times New Roman"/>
                <w:sz w:val="24"/>
                <w:szCs w:val="24"/>
                <w:lang w:val="lt-LT"/>
              </w:rPr>
            </w:pPr>
          </w:p>
        </w:tc>
        <w:tc>
          <w:tcPr>
            <w:tcW w:w="3076" w:type="dxa"/>
          </w:tcPr>
          <w:p w14:paraId="299B7D75" w14:textId="77777777" w:rsidR="00A50CB2" w:rsidRPr="00485CE4" w:rsidRDefault="00A50CB2" w:rsidP="00A50CB2">
            <w:pPr>
              <w:rPr>
                <w:szCs w:val="24"/>
              </w:rPr>
            </w:pPr>
            <w:r w:rsidRPr="00485CE4">
              <w:rPr>
                <w:szCs w:val="24"/>
              </w:rPr>
              <w:t>Gamintojas ir modelis</w:t>
            </w:r>
          </w:p>
        </w:tc>
        <w:tc>
          <w:tcPr>
            <w:tcW w:w="3077" w:type="dxa"/>
          </w:tcPr>
          <w:p w14:paraId="4D28BC5B" w14:textId="77777777" w:rsidR="00A50CB2" w:rsidRPr="00485CE4" w:rsidRDefault="00A50CB2" w:rsidP="00A50CB2">
            <w:pPr>
              <w:rPr>
                <w:szCs w:val="24"/>
              </w:rPr>
            </w:pPr>
            <w:r w:rsidRPr="00485CE4">
              <w:rPr>
                <w:szCs w:val="24"/>
              </w:rPr>
              <w:t>Nurodyti gamintoją ir modelį;</w:t>
            </w:r>
          </w:p>
        </w:tc>
        <w:tc>
          <w:tcPr>
            <w:tcW w:w="3077" w:type="dxa"/>
          </w:tcPr>
          <w:p w14:paraId="2ECEDA82" w14:textId="77777777" w:rsidR="00A50CB2" w:rsidRPr="00485CE4" w:rsidRDefault="00A50CB2" w:rsidP="00A50CB2">
            <w:pPr>
              <w:rPr>
                <w:szCs w:val="24"/>
              </w:rPr>
            </w:pPr>
          </w:p>
        </w:tc>
      </w:tr>
      <w:tr w:rsidR="00A50CB2" w:rsidRPr="00485CE4" w14:paraId="64C9EB01" w14:textId="77777777" w:rsidTr="00A50CB2">
        <w:tc>
          <w:tcPr>
            <w:tcW w:w="675" w:type="dxa"/>
            <w:shd w:val="clear" w:color="auto" w:fill="FFFFFF" w:themeFill="background1"/>
          </w:tcPr>
          <w:p w14:paraId="5CBF4BC4"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31CA77BE" w14:textId="77777777" w:rsidR="00A50CB2" w:rsidRPr="00485CE4" w:rsidRDefault="00A50CB2" w:rsidP="00A50CB2">
            <w:pPr>
              <w:rPr>
                <w:szCs w:val="24"/>
              </w:rPr>
            </w:pPr>
            <w:r w:rsidRPr="00485CE4">
              <w:rPr>
                <w:szCs w:val="24"/>
              </w:rPr>
              <w:t>Būklė</w:t>
            </w:r>
          </w:p>
        </w:tc>
        <w:tc>
          <w:tcPr>
            <w:tcW w:w="3077" w:type="dxa"/>
          </w:tcPr>
          <w:p w14:paraId="3F609030" w14:textId="77777777" w:rsidR="00A50CB2" w:rsidRPr="00485CE4" w:rsidRDefault="00A50CB2" w:rsidP="00A50CB2">
            <w:pPr>
              <w:rPr>
                <w:szCs w:val="24"/>
              </w:rPr>
            </w:pPr>
            <w:r w:rsidRPr="00485CE4">
              <w:rPr>
                <w:szCs w:val="24"/>
              </w:rPr>
              <w:t>Naujas, nenaudotas, neatnaujintas;</w:t>
            </w:r>
          </w:p>
        </w:tc>
        <w:tc>
          <w:tcPr>
            <w:tcW w:w="3077" w:type="dxa"/>
          </w:tcPr>
          <w:p w14:paraId="768844F2" w14:textId="77777777" w:rsidR="00A50CB2" w:rsidRPr="00485CE4" w:rsidRDefault="00A50CB2" w:rsidP="00A50CB2">
            <w:pPr>
              <w:rPr>
                <w:szCs w:val="24"/>
              </w:rPr>
            </w:pPr>
          </w:p>
        </w:tc>
      </w:tr>
      <w:tr w:rsidR="00A50CB2" w:rsidRPr="00485CE4" w14:paraId="4308F427" w14:textId="77777777" w:rsidTr="00A50CB2">
        <w:tc>
          <w:tcPr>
            <w:tcW w:w="675" w:type="dxa"/>
            <w:shd w:val="clear" w:color="auto" w:fill="FFFFFF" w:themeFill="background1"/>
          </w:tcPr>
          <w:p w14:paraId="31495F34"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66D61F8F" w14:textId="77777777" w:rsidR="00A50CB2" w:rsidRPr="00485CE4" w:rsidRDefault="00A50CB2" w:rsidP="00A50CB2">
            <w:pPr>
              <w:rPr>
                <w:szCs w:val="24"/>
              </w:rPr>
            </w:pPr>
            <w:r>
              <w:rPr>
                <w:szCs w:val="24"/>
              </w:rPr>
              <w:t>Stovas, skirtas pastatymui ant žemės</w:t>
            </w:r>
          </w:p>
        </w:tc>
        <w:tc>
          <w:tcPr>
            <w:tcW w:w="3077" w:type="dxa"/>
          </w:tcPr>
          <w:p w14:paraId="3F85B0B4" w14:textId="77777777" w:rsidR="00A50CB2" w:rsidRPr="00485CE4" w:rsidRDefault="00A50CB2" w:rsidP="00A50CB2">
            <w:pPr>
              <w:rPr>
                <w:szCs w:val="24"/>
              </w:rPr>
            </w:pPr>
            <w:r>
              <w:rPr>
                <w:szCs w:val="24"/>
              </w:rPr>
              <w:t>Turi būti</w:t>
            </w:r>
          </w:p>
        </w:tc>
        <w:tc>
          <w:tcPr>
            <w:tcW w:w="3077" w:type="dxa"/>
          </w:tcPr>
          <w:p w14:paraId="06D8B79F" w14:textId="77777777" w:rsidR="00A50CB2" w:rsidRPr="00485CE4" w:rsidRDefault="00A50CB2" w:rsidP="00A50CB2">
            <w:pPr>
              <w:rPr>
                <w:szCs w:val="24"/>
              </w:rPr>
            </w:pPr>
          </w:p>
        </w:tc>
      </w:tr>
      <w:tr w:rsidR="00A50CB2" w:rsidRPr="00485CE4" w14:paraId="61B4B124" w14:textId="77777777" w:rsidTr="00A50CB2">
        <w:tc>
          <w:tcPr>
            <w:tcW w:w="675" w:type="dxa"/>
            <w:shd w:val="clear" w:color="auto" w:fill="FFFFFF" w:themeFill="background1"/>
          </w:tcPr>
          <w:p w14:paraId="498B4825"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7F5B9452" w14:textId="77777777" w:rsidR="00A50CB2" w:rsidRPr="00485CE4" w:rsidRDefault="00A50CB2" w:rsidP="00A50CB2">
            <w:pPr>
              <w:rPr>
                <w:szCs w:val="24"/>
              </w:rPr>
            </w:pPr>
            <w:r w:rsidRPr="00485CE4">
              <w:rPr>
                <w:szCs w:val="24"/>
              </w:rPr>
              <w:t>Atliekamos funkcijos</w:t>
            </w:r>
          </w:p>
        </w:tc>
        <w:tc>
          <w:tcPr>
            <w:tcW w:w="3077" w:type="dxa"/>
          </w:tcPr>
          <w:p w14:paraId="775608AB" w14:textId="77777777" w:rsidR="00A50CB2" w:rsidRPr="00485CE4" w:rsidRDefault="00A50CB2" w:rsidP="00A50CB2">
            <w:pPr>
              <w:rPr>
                <w:szCs w:val="24"/>
              </w:rPr>
            </w:pPr>
            <w:r w:rsidRPr="00485CE4">
              <w:rPr>
                <w:szCs w:val="24"/>
              </w:rPr>
              <w:t>Kopijavimas, spausdinimas, spalvinis nuskaitymas;</w:t>
            </w:r>
          </w:p>
        </w:tc>
        <w:tc>
          <w:tcPr>
            <w:tcW w:w="3077" w:type="dxa"/>
          </w:tcPr>
          <w:p w14:paraId="3A978421" w14:textId="77777777" w:rsidR="00A50CB2" w:rsidRPr="00485CE4" w:rsidRDefault="00A50CB2" w:rsidP="00A50CB2">
            <w:pPr>
              <w:rPr>
                <w:szCs w:val="24"/>
              </w:rPr>
            </w:pPr>
          </w:p>
        </w:tc>
      </w:tr>
      <w:tr w:rsidR="00A50CB2" w:rsidRPr="00485CE4" w14:paraId="44A46C80" w14:textId="77777777" w:rsidTr="00A50CB2">
        <w:tc>
          <w:tcPr>
            <w:tcW w:w="675" w:type="dxa"/>
            <w:shd w:val="clear" w:color="auto" w:fill="FFFFFF" w:themeFill="background1"/>
          </w:tcPr>
          <w:p w14:paraId="6BFC9308"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53A19BC2" w14:textId="77777777" w:rsidR="00A50CB2" w:rsidRPr="00485CE4" w:rsidRDefault="00A50CB2" w:rsidP="00A50CB2">
            <w:pPr>
              <w:rPr>
                <w:szCs w:val="24"/>
              </w:rPr>
            </w:pPr>
            <w:r w:rsidRPr="00485CE4">
              <w:rPr>
                <w:szCs w:val="24"/>
              </w:rPr>
              <w:t>Palaikomas popieriaus formatas</w:t>
            </w:r>
          </w:p>
        </w:tc>
        <w:tc>
          <w:tcPr>
            <w:tcW w:w="3077" w:type="dxa"/>
          </w:tcPr>
          <w:p w14:paraId="79E13312" w14:textId="77777777" w:rsidR="00A50CB2" w:rsidRPr="00485CE4" w:rsidRDefault="00A50CB2" w:rsidP="00A50CB2">
            <w:pPr>
              <w:rPr>
                <w:szCs w:val="24"/>
              </w:rPr>
            </w:pPr>
            <w:r w:rsidRPr="00485CE4">
              <w:rPr>
                <w:szCs w:val="24"/>
              </w:rPr>
              <w:t>Nuo A6 iki A3;</w:t>
            </w:r>
          </w:p>
        </w:tc>
        <w:tc>
          <w:tcPr>
            <w:tcW w:w="3077" w:type="dxa"/>
          </w:tcPr>
          <w:p w14:paraId="4F713253" w14:textId="77777777" w:rsidR="00A50CB2" w:rsidRPr="00485CE4" w:rsidRDefault="00A50CB2" w:rsidP="00A50CB2">
            <w:pPr>
              <w:rPr>
                <w:szCs w:val="24"/>
              </w:rPr>
            </w:pPr>
          </w:p>
        </w:tc>
      </w:tr>
      <w:tr w:rsidR="00A50CB2" w:rsidRPr="00485CE4" w14:paraId="29C22667" w14:textId="77777777" w:rsidTr="00A50CB2">
        <w:tc>
          <w:tcPr>
            <w:tcW w:w="675" w:type="dxa"/>
            <w:shd w:val="clear" w:color="auto" w:fill="FFFFFF" w:themeFill="background1"/>
          </w:tcPr>
          <w:p w14:paraId="72E335E0"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1196C83E" w14:textId="77777777" w:rsidR="00A50CB2" w:rsidRPr="00485CE4" w:rsidRDefault="00A50CB2" w:rsidP="00A50CB2">
            <w:pPr>
              <w:rPr>
                <w:szCs w:val="24"/>
              </w:rPr>
            </w:pPr>
            <w:r w:rsidRPr="00485CE4">
              <w:rPr>
                <w:szCs w:val="24"/>
              </w:rPr>
              <w:t>Spausdinimo/kopijavimo greitis A4 formatu</w:t>
            </w:r>
          </w:p>
        </w:tc>
        <w:tc>
          <w:tcPr>
            <w:tcW w:w="3077" w:type="dxa"/>
          </w:tcPr>
          <w:p w14:paraId="608C9B5C" w14:textId="77777777" w:rsidR="00A50CB2" w:rsidRPr="00485CE4" w:rsidRDefault="00A50CB2" w:rsidP="00A50CB2">
            <w:pPr>
              <w:rPr>
                <w:szCs w:val="24"/>
              </w:rPr>
            </w:pPr>
            <w:r w:rsidRPr="00485CE4">
              <w:rPr>
                <w:szCs w:val="24"/>
              </w:rPr>
              <w:t>Ne mažiau kaip 25 puslapiai per minutę juodai/baltai;</w:t>
            </w:r>
          </w:p>
        </w:tc>
        <w:tc>
          <w:tcPr>
            <w:tcW w:w="3077" w:type="dxa"/>
          </w:tcPr>
          <w:p w14:paraId="0D30F20A" w14:textId="77777777" w:rsidR="00A50CB2" w:rsidRPr="00485CE4" w:rsidRDefault="00A50CB2" w:rsidP="00A50CB2">
            <w:pPr>
              <w:rPr>
                <w:szCs w:val="24"/>
              </w:rPr>
            </w:pPr>
          </w:p>
        </w:tc>
      </w:tr>
      <w:tr w:rsidR="00A50CB2" w:rsidRPr="00485CE4" w14:paraId="0507B323" w14:textId="77777777" w:rsidTr="00A50CB2">
        <w:tc>
          <w:tcPr>
            <w:tcW w:w="675" w:type="dxa"/>
            <w:shd w:val="clear" w:color="auto" w:fill="FFFFFF" w:themeFill="background1"/>
          </w:tcPr>
          <w:p w14:paraId="1847FCCF"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1CBA5E4E" w14:textId="77777777" w:rsidR="00A50CB2" w:rsidRPr="00485CE4" w:rsidRDefault="00A50CB2" w:rsidP="00A50CB2">
            <w:pPr>
              <w:rPr>
                <w:szCs w:val="24"/>
              </w:rPr>
            </w:pPr>
            <w:r w:rsidRPr="00485CE4">
              <w:rPr>
                <w:szCs w:val="24"/>
              </w:rPr>
              <w:t>Popieriaus padavimo talpos</w:t>
            </w:r>
          </w:p>
        </w:tc>
        <w:tc>
          <w:tcPr>
            <w:tcW w:w="3077" w:type="dxa"/>
          </w:tcPr>
          <w:p w14:paraId="34C0864B" w14:textId="77777777" w:rsidR="00A50CB2" w:rsidRPr="00485CE4" w:rsidRDefault="00A50CB2" w:rsidP="00A50CB2">
            <w:pPr>
              <w:rPr>
                <w:szCs w:val="24"/>
              </w:rPr>
            </w:pPr>
            <w:r w:rsidRPr="00485CE4">
              <w:rPr>
                <w:szCs w:val="24"/>
              </w:rPr>
              <w:t xml:space="preserve">Ne mažiau </w:t>
            </w:r>
            <w:r>
              <w:rPr>
                <w:szCs w:val="24"/>
              </w:rPr>
              <w:t>3</w:t>
            </w:r>
            <w:r w:rsidRPr="00485CE4">
              <w:rPr>
                <w:szCs w:val="24"/>
              </w:rPr>
              <w:t xml:space="preserve"> dėtuvių</w:t>
            </w:r>
            <w:r>
              <w:rPr>
                <w:szCs w:val="24"/>
              </w:rPr>
              <w:t>, kurių bendra talpa ne mažesnė</w:t>
            </w:r>
            <w:r w:rsidRPr="00485CE4">
              <w:rPr>
                <w:szCs w:val="24"/>
              </w:rPr>
              <w:t xml:space="preserve"> nei </w:t>
            </w:r>
            <w:r>
              <w:rPr>
                <w:szCs w:val="24"/>
              </w:rPr>
              <w:t>3000</w:t>
            </w:r>
            <w:r w:rsidRPr="00485CE4">
              <w:rPr>
                <w:szCs w:val="24"/>
              </w:rPr>
              <w:t xml:space="preserve"> lapų;</w:t>
            </w:r>
          </w:p>
          <w:p w14:paraId="58ECA850" w14:textId="77777777" w:rsidR="00A50CB2" w:rsidRPr="00485CE4" w:rsidRDefault="00A50CB2" w:rsidP="00A50CB2">
            <w:pPr>
              <w:rPr>
                <w:szCs w:val="24"/>
              </w:rPr>
            </w:pPr>
            <w:r w:rsidRPr="00485CE4">
              <w:rPr>
                <w:szCs w:val="24"/>
              </w:rPr>
              <w:t>Rankinio padavimo talpa ne mažiau 50 lapų;</w:t>
            </w:r>
          </w:p>
        </w:tc>
        <w:tc>
          <w:tcPr>
            <w:tcW w:w="3077" w:type="dxa"/>
          </w:tcPr>
          <w:p w14:paraId="0A01E054" w14:textId="77777777" w:rsidR="00A50CB2" w:rsidRPr="00485CE4" w:rsidRDefault="00A50CB2" w:rsidP="00A50CB2">
            <w:pPr>
              <w:rPr>
                <w:szCs w:val="24"/>
              </w:rPr>
            </w:pPr>
          </w:p>
        </w:tc>
      </w:tr>
      <w:tr w:rsidR="00A50CB2" w:rsidRPr="00485CE4" w14:paraId="2FAABFBE" w14:textId="77777777" w:rsidTr="00A50CB2">
        <w:tc>
          <w:tcPr>
            <w:tcW w:w="675" w:type="dxa"/>
            <w:shd w:val="clear" w:color="auto" w:fill="FFFFFF" w:themeFill="background1"/>
          </w:tcPr>
          <w:p w14:paraId="136FF72C"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496A01F7" w14:textId="77777777" w:rsidR="00A50CB2" w:rsidRPr="00485CE4" w:rsidRDefault="00A50CB2" w:rsidP="00A50CB2">
            <w:pPr>
              <w:rPr>
                <w:szCs w:val="24"/>
              </w:rPr>
            </w:pPr>
            <w:r w:rsidRPr="00485CE4">
              <w:rPr>
                <w:szCs w:val="24"/>
              </w:rPr>
              <w:t>Popieriaus išvedimo lentynėlių skaičius</w:t>
            </w:r>
          </w:p>
        </w:tc>
        <w:tc>
          <w:tcPr>
            <w:tcW w:w="3077" w:type="dxa"/>
          </w:tcPr>
          <w:p w14:paraId="02DA364D" w14:textId="77777777" w:rsidR="00A50CB2" w:rsidRPr="00485CE4" w:rsidRDefault="00A50CB2" w:rsidP="00A50CB2">
            <w:pPr>
              <w:rPr>
                <w:szCs w:val="24"/>
              </w:rPr>
            </w:pPr>
            <w:r>
              <w:rPr>
                <w:szCs w:val="24"/>
              </w:rPr>
              <w:t>Ne mažiau kaip 1;</w:t>
            </w:r>
          </w:p>
        </w:tc>
        <w:tc>
          <w:tcPr>
            <w:tcW w:w="3077" w:type="dxa"/>
          </w:tcPr>
          <w:p w14:paraId="0861EC16" w14:textId="77777777" w:rsidR="00A50CB2" w:rsidRPr="00485CE4" w:rsidRDefault="00A50CB2" w:rsidP="00A50CB2">
            <w:pPr>
              <w:rPr>
                <w:szCs w:val="24"/>
              </w:rPr>
            </w:pPr>
          </w:p>
        </w:tc>
      </w:tr>
      <w:tr w:rsidR="00A50CB2" w:rsidRPr="00485CE4" w14:paraId="0DC10936" w14:textId="77777777" w:rsidTr="00A50CB2">
        <w:tc>
          <w:tcPr>
            <w:tcW w:w="675" w:type="dxa"/>
            <w:shd w:val="clear" w:color="auto" w:fill="FFFFFF" w:themeFill="background1"/>
          </w:tcPr>
          <w:p w14:paraId="448AABE3"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16F10630" w14:textId="77777777" w:rsidR="00A50CB2" w:rsidRPr="00485CE4" w:rsidRDefault="00A50CB2" w:rsidP="00A50CB2">
            <w:pPr>
              <w:rPr>
                <w:szCs w:val="24"/>
              </w:rPr>
            </w:pPr>
            <w:r w:rsidRPr="00485CE4">
              <w:rPr>
                <w:szCs w:val="24"/>
              </w:rPr>
              <w:t>Popieriaus išvedimo lentynėlių bendra lapų talpa</w:t>
            </w:r>
          </w:p>
        </w:tc>
        <w:tc>
          <w:tcPr>
            <w:tcW w:w="3077" w:type="dxa"/>
          </w:tcPr>
          <w:p w14:paraId="37870BA5" w14:textId="77777777" w:rsidR="00A50CB2" w:rsidRPr="00485CE4" w:rsidRDefault="00A50CB2" w:rsidP="00A50CB2">
            <w:pPr>
              <w:rPr>
                <w:szCs w:val="24"/>
              </w:rPr>
            </w:pPr>
            <w:r w:rsidRPr="00485CE4">
              <w:rPr>
                <w:szCs w:val="24"/>
              </w:rPr>
              <w:t>Ne mažiau kaip 500 lapų;</w:t>
            </w:r>
          </w:p>
        </w:tc>
        <w:tc>
          <w:tcPr>
            <w:tcW w:w="3077" w:type="dxa"/>
          </w:tcPr>
          <w:p w14:paraId="52D69939" w14:textId="77777777" w:rsidR="00A50CB2" w:rsidRPr="00485CE4" w:rsidRDefault="00A50CB2" w:rsidP="00A50CB2">
            <w:pPr>
              <w:rPr>
                <w:szCs w:val="24"/>
              </w:rPr>
            </w:pPr>
          </w:p>
        </w:tc>
      </w:tr>
      <w:tr w:rsidR="00A50CB2" w:rsidRPr="00485CE4" w14:paraId="14EA6B10" w14:textId="77777777" w:rsidTr="00A50CB2">
        <w:tc>
          <w:tcPr>
            <w:tcW w:w="675" w:type="dxa"/>
            <w:shd w:val="clear" w:color="auto" w:fill="FFFFFF" w:themeFill="background1"/>
          </w:tcPr>
          <w:p w14:paraId="418B0681"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0D854AF3" w14:textId="77777777" w:rsidR="00A50CB2" w:rsidRPr="00485CE4" w:rsidRDefault="00A50CB2" w:rsidP="00A50CB2">
            <w:pPr>
              <w:rPr>
                <w:szCs w:val="24"/>
              </w:rPr>
            </w:pPr>
            <w:r w:rsidRPr="00485CE4">
              <w:rPr>
                <w:szCs w:val="24"/>
              </w:rPr>
              <w:t>Naudojamas popieriaus svoris</w:t>
            </w:r>
          </w:p>
        </w:tc>
        <w:tc>
          <w:tcPr>
            <w:tcW w:w="3077" w:type="dxa"/>
          </w:tcPr>
          <w:p w14:paraId="4D98F5B6" w14:textId="77777777" w:rsidR="00A50CB2" w:rsidRPr="00485CE4" w:rsidRDefault="00A50CB2" w:rsidP="00E044E2">
            <w:pPr>
              <w:rPr>
                <w:szCs w:val="24"/>
              </w:rPr>
            </w:pPr>
            <w:r w:rsidRPr="00485CE4">
              <w:rPr>
                <w:szCs w:val="24"/>
              </w:rPr>
              <w:t xml:space="preserve">Galimybė </w:t>
            </w:r>
            <w:r w:rsidR="00E044E2">
              <w:rPr>
                <w:szCs w:val="24"/>
              </w:rPr>
              <w:t xml:space="preserve">bent vienoje iš talpų </w:t>
            </w:r>
            <w:r w:rsidR="00E044E2" w:rsidRPr="00626F84">
              <w:rPr>
                <w:szCs w:val="24"/>
              </w:rPr>
              <w:t>naudoti popierių</w:t>
            </w:r>
            <w:r w:rsidRPr="00485CE4">
              <w:rPr>
                <w:szCs w:val="24"/>
              </w:rPr>
              <w:t>, kurio svoris nuo 60 iki 150 g/ m² imtinai;</w:t>
            </w:r>
          </w:p>
        </w:tc>
        <w:tc>
          <w:tcPr>
            <w:tcW w:w="3077" w:type="dxa"/>
          </w:tcPr>
          <w:p w14:paraId="0017321E" w14:textId="77777777" w:rsidR="00A50CB2" w:rsidRPr="00485CE4" w:rsidRDefault="00A50CB2" w:rsidP="00A50CB2">
            <w:pPr>
              <w:rPr>
                <w:szCs w:val="24"/>
              </w:rPr>
            </w:pPr>
          </w:p>
        </w:tc>
      </w:tr>
      <w:tr w:rsidR="00A50CB2" w:rsidRPr="00485CE4" w14:paraId="68F0B530" w14:textId="77777777" w:rsidTr="00A50CB2">
        <w:tc>
          <w:tcPr>
            <w:tcW w:w="675" w:type="dxa"/>
            <w:shd w:val="clear" w:color="auto" w:fill="FFFFFF" w:themeFill="background1"/>
          </w:tcPr>
          <w:p w14:paraId="001A0734"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0193147B" w14:textId="77777777" w:rsidR="00A50CB2" w:rsidRPr="00485CE4" w:rsidRDefault="00A50CB2" w:rsidP="00A50CB2">
            <w:pPr>
              <w:rPr>
                <w:szCs w:val="24"/>
              </w:rPr>
            </w:pPr>
            <w:r w:rsidRPr="00485CE4">
              <w:rPr>
                <w:szCs w:val="24"/>
              </w:rPr>
              <w:t>Susegimo funkcija</w:t>
            </w:r>
          </w:p>
        </w:tc>
        <w:tc>
          <w:tcPr>
            <w:tcW w:w="3077" w:type="dxa"/>
            <w:vAlign w:val="center"/>
          </w:tcPr>
          <w:p w14:paraId="028551A7" w14:textId="77777777" w:rsidR="00A50CB2" w:rsidRPr="00485CE4" w:rsidRDefault="00A50CB2" w:rsidP="00A50CB2">
            <w:pPr>
              <w:rPr>
                <w:szCs w:val="24"/>
              </w:rPr>
            </w:pPr>
            <w:r w:rsidRPr="00485CE4">
              <w:rPr>
                <w:szCs w:val="24"/>
              </w:rPr>
              <w:t>Turi susegti ne mažiau nei 50 lapų storio dokumentus (A4);</w:t>
            </w:r>
          </w:p>
        </w:tc>
        <w:tc>
          <w:tcPr>
            <w:tcW w:w="3077" w:type="dxa"/>
          </w:tcPr>
          <w:p w14:paraId="4F9A2E58" w14:textId="77777777" w:rsidR="00A50CB2" w:rsidRPr="00485CE4" w:rsidRDefault="00A50CB2" w:rsidP="00A50CB2">
            <w:pPr>
              <w:rPr>
                <w:szCs w:val="24"/>
              </w:rPr>
            </w:pPr>
          </w:p>
        </w:tc>
      </w:tr>
      <w:tr w:rsidR="00A50CB2" w:rsidRPr="00485CE4" w14:paraId="07AC79FD" w14:textId="77777777" w:rsidTr="00A50CB2">
        <w:tc>
          <w:tcPr>
            <w:tcW w:w="675" w:type="dxa"/>
            <w:shd w:val="clear" w:color="auto" w:fill="FFFFFF" w:themeFill="background1"/>
          </w:tcPr>
          <w:p w14:paraId="7563DB2F"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12DC97BB" w14:textId="77777777" w:rsidR="00A50CB2" w:rsidRPr="00485CE4" w:rsidRDefault="00A50CB2" w:rsidP="00A50CB2">
            <w:pPr>
              <w:rPr>
                <w:szCs w:val="24"/>
              </w:rPr>
            </w:pPr>
            <w:r w:rsidRPr="00485CE4">
              <w:rPr>
                <w:szCs w:val="24"/>
              </w:rPr>
              <w:t>Automatinis dvipusio spausdinimo mazgas</w:t>
            </w:r>
          </w:p>
        </w:tc>
        <w:tc>
          <w:tcPr>
            <w:tcW w:w="3077" w:type="dxa"/>
            <w:vAlign w:val="center"/>
          </w:tcPr>
          <w:p w14:paraId="33B5ABF0" w14:textId="77777777" w:rsidR="00A50CB2" w:rsidRPr="00485CE4" w:rsidRDefault="00A50CB2" w:rsidP="00A50CB2">
            <w:pPr>
              <w:rPr>
                <w:szCs w:val="24"/>
              </w:rPr>
            </w:pPr>
            <w:r w:rsidRPr="00485CE4">
              <w:rPr>
                <w:szCs w:val="24"/>
              </w:rPr>
              <w:t>Turi būti</w:t>
            </w:r>
          </w:p>
        </w:tc>
        <w:tc>
          <w:tcPr>
            <w:tcW w:w="3077" w:type="dxa"/>
          </w:tcPr>
          <w:p w14:paraId="5B91E935" w14:textId="77777777" w:rsidR="00A50CB2" w:rsidRPr="00485CE4" w:rsidRDefault="00A50CB2" w:rsidP="00A50CB2">
            <w:pPr>
              <w:rPr>
                <w:szCs w:val="24"/>
              </w:rPr>
            </w:pPr>
          </w:p>
        </w:tc>
      </w:tr>
      <w:tr w:rsidR="00A50CB2" w:rsidRPr="00485CE4" w14:paraId="25A244C4" w14:textId="77777777" w:rsidTr="00A50CB2">
        <w:tc>
          <w:tcPr>
            <w:tcW w:w="675" w:type="dxa"/>
            <w:shd w:val="clear" w:color="auto" w:fill="FFFFFF" w:themeFill="background1"/>
          </w:tcPr>
          <w:p w14:paraId="7ED08951"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2130E14A" w14:textId="77777777" w:rsidR="00A50CB2" w:rsidRPr="00485CE4" w:rsidRDefault="00A50CB2" w:rsidP="00A50CB2">
            <w:pPr>
              <w:rPr>
                <w:szCs w:val="24"/>
              </w:rPr>
            </w:pPr>
            <w:r w:rsidRPr="00485CE4">
              <w:rPr>
                <w:szCs w:val="24"/>
              </w:rPr>
              <w:t xml:space="preserve">Automatinis dvipusio kopijavimo ir skenavimo </w:t>
            </w:r>
            <w:proofErr w:type="spellStart"/>
            <w:r w:rsidRPr="00485CE4">
              <w:rPr>
                <w:szCs w:val="24"/>
              </w:rPr>
              <w:t>padaviklis</w:t>
            </w:r>
            <w:proofErr w:type="spellEnd"/>
            <w:r w:rsidRPr="00485CE4">
              <w:rPr>
                <w:szCs w:val="24"/>
              </w:rPr>
              <w:t>/</w:t>
            </w:r>
            <w:proofErr w:type="spellStart"/>
            <w:r w:rsidRPr="00485CE4">
              <w:rPr>
                <w:szCs w:val="24"/>
              </w:rPr>
              <w:t>apvertiklis</w:t>
            </w:r>
            <w:proofErr w:type="spellEnd"/>
          </w:p>
        </w:tc>
        <w:tc>
          <w:tcPr>
            <w:tcW w:w="3077" w:type="dxa"/>
          </w:tcPr>
          <w:p w14:paraId="6B3F86E8" w14:textId="77777777" w:rsidR="00A50CB2" w:rsidRPr="00485CE4" w:rsidRDefault="00A50CB2" w:rsidP="00A50CB2">
            <w:pPr>
              <w:rPr>
                <w:szCs w:val="24"/>
              </w:rPr>
            </w:pPr>
            <w:r w:rsidRPr="00485CE4">
              <w:rPr>
                <w:szCs w:val="24"/>
              </w:rPr>
              <w:t>Turi būti, nemažiau kaip 50 lapų;</w:t>
            </w:r>
          </w:p>
        </w:tc>
        <w:tc>
          <w:tcPr>
            <w:tcW w:w="3077" w:type="dxa"/>
          </w:tcPr>
          <w:p w14:paraId="7F2766DE" w14:textId="77777777" w:rsidR="00A50CB2" w:rsidRPr="00485CE4" w:rsidRDefault="00A50CB2" w:rsidP="00A50CB2">
            <w:pPr>
              <w:rPr>
                <w:szCs w:val="24"/>
              </w:rPr>
            </w:pPr>
          </w:p>
        </w:tc>
      </w:tr>
      <w:tr w:rsidR="00A50CB2" w:rsidRPr="00485CE4" w14:paraId="6F2E75C8" w14:textId="77777777" w:rsidTr="00A50CB2">
        <w:tc>
          <w:tcPr>
            <w:tcW w:w="675" w:type="dxa"/>
            <w:shd w:val="clear" w:color="auto" w:fill="FFFFFF" w:themeFill="background1"/>
          </w:tcPr>
          <w:p w14:paraId="5D34DF41"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5065A877" w14:textId="77777777" w:rsidR="00A50CB2" w:rsidRPr="00485CE4" w:rsidRDefault="00A50CB2" w:rsidP="00A50CB2">
            <w:pPr>
              <w:rPr>
                <w:szCs w:val="24"/>
              </w:rPr>
            </w:pPr>
            <w:r w:rsidRPr="00485CE4">
              <w:rPr>
                <w:szCs w:val="24"/>
              </w:rPr>
              <w:t>Aparato įšilimo laikas</w:t>
            </w:r>
          </w:p>
        </w:tc>
        <w:tc>
          <w:tcPr>
            <w:tcW w:w="3077" w:type="dxa"/>
            <w:vAlign w:val="center"/>
          </w:tcPr>
          <w:p w14:paraId="66FCADA0" w14:textId="77777777" w:rsidR="00A50CB2" w:rsidRPr="00485CE4" w:rsidRDefault="00A50CB2" w:rsidP="002A465F">
            <w:pPr>
              <w:rPr>
                <w:szCs w:val="24"/>
              </w:rPr>
            </w:pPr>
            <w:r w:rsidRPr="00485CE4">
              <w:rPr>
                <w:szCs w:val="24"/>
              </w:rPr>
              <w:t xml:space="preserve">Ne daugiau nei </w:t>
            </w:r>
            <w:r w:rsidR="002A465F">
              <w:rPr>
                <w:szCs w:val="24"/>
              </w:rPr>
              <w:t>5</w:t>
            </w:r>
            <w:r w:rsidRPr="00485CE4">
              <w:rPr>
                <w:szCs w:val="24"/>
              </w:rPr>
              <w:t>0 s</w:t>
            </w:r>
          </w:p>
        </w:tc>
        <w:tc>
          <w:tcPr>
            <w:tcW w:w="3077" w:type="dxa"/>
          </w:tcPr>
          <w:p w14:paraId="069DCF83" w14:textId="77777777" w:rsidR="00A50CB2" w:rsidRPr="00485CE4" w:rsidRDefault="00A50CB2" w:rsidP="00A50CB2">
            <w:pPr>
              <w:rPr>
                <w:szCs w:val="24"/>
              </w:rPr>
            </w:pPr>
          </w:p>
        </w:tc>
      </w:tr>
      <w:tr w:rsidR="00A50CB2" w:rsidRPr="00485CE4" w14:paraId="490B43FA" w14:textId="77777777" w:rsidTr="00A50CB2">
        <w:tc>
          <w:tcPr>
            <w:tcW w:w="675" w:type="dxa"/>
            <w:shd w:val="clear" w:color="auto" w:fill="FFFFFF" w:themeFill="background1"/>
          </w:tcPr>
          <w:p w14:paraId="64696567"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3A64020D" w14:textId="77777777" w:rsidR="00A50CB2" w:rsidRPr="00485CE4" w:rsidRDefault="00A50CB2" w:rsidP="00A50CB2">
            <w:pPr>
              <w:rPr>
                <w:szCs w:val="24"/>
              </w:rPr>
            </w:pPr>
            <w:r w:rsidRPr="00485CE4">
              <w:rPr>
                <w:szCs w:val="24"/>
              </w:rPr>
              <w:t>Operatyvinė atmintis</w:t>
            </w:r>
          </w:p>
        </w:tc>
        <w:tc>
          <w:tcPr>
            <w:tcW w:w="3077" w:type="dxa"/>
          </w:tcPr>
          <w:p w14:paraId="29AF7A33" w14:textId="77777777" w:rsidR="00A50CB2" w:rsidRPr="00485CE4" w:rsidRDefault="00A50CB2" w:rsidP="00A50CB2">
            <w:pPr>
              <w:rPr>
                <w:szCs w:val="24"/>
              </w:rPr>
            </w:pPr>
            <w:r w:rsidRPr="00485CE4">
              <w:rPr>
                <w:szCs w:val="24"/>
              </w:rPr>
              <w:t>Ne mažiau kaip 1 GB;</w:t>
            </w:r>
          </w:p>
        </w:tc>
        <w:tc>
          <w:tcPr>
            <w:tcW w:w="3077" w:type="dxa"/>
          </w:tcPr>
          <w:p w14:paraId="4BEFC953" w14:textId="77777777" w:rsidR="00A50CB2" w:rsidRPr="00485CE4" w:rsidRDefault="00A50CB2" w:rsidP="00A50CB2">
            <w:pPr>
              <w:rPr>
                <w:szCs w:val="24"/>
              </w:rPr>
            </w:pPr>
          </w:p>
        </w:tc>
      </w:tr>
      <w:tr w:rsidR="00A50CB2" w:rsidRPr="00485CE4" w14:paraId="66C232E7" w14:textId="77777777" w:rsidTr="00A50CB2">
        <w:tc>
          <w:tcPr>
            <w:tcW w:w="675" w:type="dxa"/>
            <w:shd w:val="clear" w:color="auto" w:fill="FFFFFF" w:themeFill="background1"/>
          </w:tcPr>
          <w:p w14:paraId="503BAAF5"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1C1A4A61" w14:textId="77777777" w:rsidR="00A50CB2" w:rsidRPr="00485CE4" w:rsidRDefault="00A50CB2" w:rsidP="00A50CB2">
            <w:pPr>
              <w:rPr>
                <w:szCs w:val="24"/>
              </w:rPr>
            </w:pPr>
            <w:r w:rsidRPr="00485CE4">
              <w:rPr>
                <w:szCs w:val="24"/>
              </w:rPr>
              <w:t>Kietasis diskas</w:t>
            </w:r>
          </w:p>
        </w:tc>
        <w:tc>
          <w:tcPr>
            <w:tcW w:w="3077" w:type="dxa"/>
          </w:tcPr>
          <w:p w14:paraId="37A428C1" w14:textId="77777777" w:rsidR="00A50CB2" w:rsidRPr="00485CE4" w:rsidRDefault="00A50CB2" w:rsidP="00A50CB2">
            <w:pPr>
              <w:rPr>
                <w:szCs w:val="24"/>
              </w:rPr>
            </w:pPr>
            <w:r w:rsidRPr="00485CE4">
              <w:rPr>
                <w:szCs w:val="24"/>
              </w:rPr>
              <w:t>Ne mažiau kaip 80 GB;</w:t>
            </w:r>
          </w:p>
        </w:tc>
        <w:tc>
          <w:tcPr>
            <w:tcW w:w="3077" w:type="dxa"/>
          </w:tcPr>
          <w:p w14:paraId="2FBC52D3" w14:textId="77777777" w:rsidR="00A50CB2" w:rsidRPr="00485CE4" w:rsidRDefault="00A50CB2" w:rsidP="00A50CB2">
            <w:pPr>
              <w:rPr>
                <w:szCs w:val="24"/>
              </w:rPr>
            </w:pPr>
          </w:p>
        </w:tc>
      </w:tr>
      <w:tr w:rsidR="00A50CB2" w:rsidRPr="00485CE4" w14:paraId="0495AF1E" w14:textId="77777777" w:rsidTr="00A50CB2">
        <w:tc>
          <w:tcPr>
            <w:tcW w:w="675" w:type="dxa"/>
            <w:shd w:val="clear" w:color="auto" w:fill="FFFFFF" w:themeFill="background1"/>
          </w:tcPr>
          <w:p w14:paraId="4327C858"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683DBE8B" w14:textId="77777777" w:rsidR="00A50CB2" w:rsidRPr="00485CE4" w:rsidRDefault="00A50CB2" w:rsidP="00A50CB2">
            <w:pPr>
              <w:rPr>
                <w:szCs w:val="24"/>
              </w:rPr>
            </w:pPr>
            <w:r w:rsidRPr="00485CE4">
              <w:rPr>
                <w:szCs w:val="24"/>
              </w:rPr>
              <w:t>Suderinamumas su operacinėmis sistemomis</w:t>
            </w:r>
          </w:p>
        </w:tc>
        <w:tc>
          <w:tcPr>
            <w:tcW w:w="3077" w:type="dxa"/>
          </w:tcPr>
          <w:p w14:paraId="23C3CDE3" w14:textId="1B54C323" w:rsidR="00A50CB2" w:rsidRPr="00485CE4" w:rsidRDefault="00A50CB2" w:rsidP="00A50CB2">
            <w:pPr>
              <w:rPr>
                <w:szCs w:val="24"/>
              </w:rPr>
            </w:pPr>
            <w:r w:rsidRPr="00485CE4">
              <w:rPr>
                <w:szCs w:val="24"/>
              </w:rPr>
              <w:t xml:space="preserve">Windows XP, Vista, 7, </w:t>
            </w:r>
            <w:r w:rsidR="00FD0EDA">
              <w:rPr>
                <w:szCs w:val="24"/>
              </w:rPr>
              <w:t xml:space="preserve">8.1, 10, </w:t>
            </w:r>
            <w:r w:rsidRPr="00485CE4">
              <w:rPr>
                <w:szCs w:val="24"/>
              </w:rPr>
              <w:t>Server 2003/2008, Linux</w:t>
            </w:r>
          </w:p>
        </w:tc>
        <w:tc>
          <w:tcPr>
            <w:tcW w:w="3077" w:type="dxa"/>
          </w:tcPr>
          <w:p w14:paraId="29BE4CD1" w14:textId="77777777" w:rsidR="00A50CB2" w:rsidRPr="00485CE4" w:rsidRDefault="00A50CB2" w:rsidP="00A50CB2">
            <w:pPr>
              <w:rPr>
                <w:szCs w:val="24"/>
              </w:rPr>
            </w:pPr>
          </w:p>
        </w:tc>
      </w:tr>
      <w:tr w:rsidR="00A50CB2" w:rsidRPr="00485CE4" w14:paraId="1A85D93E" w14:textId="77777777" w:rsidTr="00A50CB2">
        <w:tc>
          <w:tcPr>
            <w:tcW w:w="675" w:type="dxa"/>
            <w:shd w:val="clear" w:color="auto" w:fill="FFFFFF" w:themeFill="background1"/>
          </w:tcPr>
          <w:p w14:paraId="7D6BC66B"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2AA803BD" w14:textId="77777777" w:rsidR="00A50CB2" w:rsidRPr="00485CE4" w:rsidRDefault="00A50CB2" w:rsidP="00A50CB2">
            <w:pPr>
              <w:rPr>
                <w:szCs w:val="24"/>
              </w:rPr>
            </w:pPr>
            <w:r w:rsidRPr="00485CE4">
              <w:rPr>
                <w:szCs w:val="24"/>
              </w:rPr>
              <w:t>Sąsajos</w:t>
            </w:r>
          </w:p>
        </w:tc>
        <w:tc>
          <w:tcPr>
            <w:tcW w:w="3077" w:type="dxa"/>
          </w:tcPr>
          <w:p w14:paraId="0AA42FB9" w14:textId="77777777" w:rsidR="00A50CB2" w:rsidRPr="00485CE4" w:rsidRDefault="00A50CB2" w:rsidP="00A50CB2">
            <w:pPr>
              <w:rPr>
                <w:szCs w:val="24"/>
              </w:rPr>
            </w:pPr>
            <w:r w:rsidRPr="00485CE4">
              <w:rPr>
                <w:szCs w:val="24"/>
              </w:rPr>
              <w:t xml:space="preserve">Turi būti USB 2.0, 10/100 Base-TX </w:t>
            </w:r>
            <w:proofErr w:type="spellStart"/>
            <w:r w:rsidRPr="00485CE4">
              <w:rPr>
                <w:szCs w:val="24"/>
              </w:rPr>
              <w:t>Ethernet</w:t>
            </w:r>
            <w:proofErr w:type="spellEnd"/>
            <w:r w:rsidRPr="00485CE4">
              <w:rPr>
                <w:szCs w:val="24"/>
              </w:rPr>
              <w:t>.</w:t>
            </w:r>
          </w:p>
        </w:tc>
        <w:tc>
          <w:tcPr>
            <w:tcW w:w="3077" w:type="dxa"/>
          </w:tcPr>
          <w:p w14:paraId="57C77950" w14:textId="77777777" w:rsidR="00A50CB2" w:rsidRPr="00485CE4" w:rsidRDefault="00A50CB2" w:rsidP="00A50CB2">
            <w:pPr>
              <w:rPr>
                <w:szCs w:val="24"/>
              </w:rPr>
            </w:pPr>
          </w:p>
        </w:tc>
      </w:tr>
      <w:tr w:rsidR="00A50CB2" w:rsidRPr="00485CE4" w14:paraId="4213E335" w14:textId="77777777" w:rsidTr="00A50CB2">
        <w:tc>
          <w:tcPr>
            <w:tcW w:w="675" w:type="dxa"/>
            <w:shd w:val="clear" w:color="auto" w:fill="FFFFFF" w:themeFill="background1"/>
          </w:tcPr>
          <w:p w14:paraId="1BEBD793"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41B9D0C8" w14:textId="77777777" w:rsidR="00A50CB2" w:rsidRPr="00485CE4" w:rsidRDefault="00A50CB2" w:rsidP="00A50CB2">
            <w:pPr>
              <w:rPr>
                <w:szCs w:val="24"/>
              </w:rPr>
            </w:pPr>
            <w:r w:rsidRPr="00485CE4">
              <w:rPr>
                <w:szCs w:val="24"/>
              </w:rPr>
              <w:t>Tinklo protokolų palaikymas</w:t>
            </w:r>
          </w:p>
        </w:tc>
        <w:tc>
          <w:tcPr>
            <w:tcW w:w="3077" w:type="dxa"/>
          </w:tcPr>
          <w:p w14:paraId="108B7335" w14:textId="77777777" w:rsidR="00A50CB2" w:rsidRPr="00485CE4" w:rsidRDefault="00A50CB2" w:rsidP="00A50CB2">
            <w:pPr>
              <w:rPr>
                <w:szCs w:val="24"/>
              </w:rPr>
            </w:pPr>
            <w:r w:rsidRPr="00485CE4">
              <w:rPr>
                <w:szCs w:val="24"/>
              </w:rPr>
              <w:t>TCP/IP</w:t>
            </w:r>
          </w:p>
        </w:tc>
        <w:tc>
          <w:tcPr>
            <w:tcW w:w="3077" w:type="dxa"/>
          </w:tcPr>
          <w:p w14:paraId="50CF76F8" w14:textId="77777777" w:rsidR="00A50CB2" w:rsidRPr="00485CE4" w:rsidRDefault="00A50CB2" w:rsidP="00A50CB2">
            <w:pPr>
              <w:rPr>
                <w:szCs w:val="24"/>
              </w:rPr>
            </w:pPr>
          </w:p>
        </w:tc>
      </w:tr>
      <w:tr w:rsidR="00A50CB2" w:rsidRPr="00485CE4" w14:paraId="743C6CAA" w14:textId="77777777" w:rsidTr="00A50CB2">
        <w:tc>
          <w:tcPr>
            <w:tcW w:w="9905" w:type="dxa"/>
            <w:gridSpan w:val="4"/>
            <w:shd w:val="clear" w:color="auto" w:fill="FFFFFF" w:themeFill="background1"/>
          </w:tcPr>
          <w:p w14:paraId="10003D4D" w14:textId="77777777" w:rsidR="00A50CB2" w:rsidRPr="00485CE4" w:rsidRDefault="00A50CB2" w:rsidP="00A50CB2">
            <w:pPr>
              <w:rPr>
                <w:b/>
                <w:szCs w:val="24"/>
              </w:rPr>
            </w:pPr>
            <w:r w:rsidRPr="00485CE4">
              <w:rPr>
                <w:b/>
                <w:szCs w:val="24"/>
              </w:rPr>
              <w:t>KOPIJAVIMO FUNKCIJA</w:t>
            </w:r>
          </w:p>
        </w:tc>
      </w:tr>
      <w:tr w:rsidR="00A50CB2" w:rsidRPr="00485CE4" w14:paraId="262142E9" w14:textId="77777777" w:rsidTr="00A50CB2">
        <w:tc>
          <w:tcPr>
            <w:tcW w:w="675" w:type="dxa"/>
            <w:shd w:val="clear" w:color="auto" w:fill="FFFFFF" w:themeFill="background1"/>
          </w:tcPr>
          <w:p w14:paraId="4D21B0B7"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2085392B" w14:textId="77777777" w:rsidR="00A50CB2" w:rsidRPr="00485CE4" w:rsidRDefault="00A50CB2" w:rsidP="00A50CB2">
            <w:pPr>
              <w:rPr>
                <w:szCs w:val="24"/>
              </w:rPr>
            </w:pPr>
            <w:r w:rsidRPr="00485CE4">
              <w:rPr>
                <w:szCs w:val="24"/>
              </w:rPr>
              <w:t xml:space="preserve">Kopijavimo skiriamoji geba </w:t>
            </w:r>
          </w:p>
        </w:tc>
        <w:tc>
          <w:tcPr>
            <w:tcW w:w="3077" w:type="dxa"/>
          </w:tcPr>
          <w:p w14:paraId="31EEF48C" w14:textId="77777777" w:rsidR="00A50CB2" w:rsidRPr="00485CE4" w:rsidRDefault="00A50CB2" w:rsidP="00A50CB2">
            <w:pPr>
              <w:rPr>
                <w:szCs w:val="24"/>
              </w:rPr>
            </w:pPr>
            <w:r w:rsidRPr="00485CE4">
              <w:rPr>
                <w:szCs w:val="24"/>
              </w:rPr>
              <w:t xml:space="preserve">Ne mažiau kaip 600x600 </w:t>
            </w:r>
            <w:proofErr w:type="spellStart"/>
            <w:r w:rsidRPr="00485CE4">
              <w:rPr>
                <w:szCs w:val="24"/>
              </w:rPr>
              <w:t>dpi</w:t>
            </w:r>
            <w:proofErr w:type="spellEnd"/>
            <w:r w:rsidRPr="00485CE4">
              <w:rPr>
                <w:szCs w:val="24"/>
              </w:rPr>
              <w:t>;</w:t>
            </w:r>
          </w:p>
        </w:tc>
        <w:tc>
          <w:tcPr>
            <w:tcW w:w="3077" w:type="dxa"/>
          </w:tcPr>
          <w:p w14:paraId="3728751A" w14:textId="77777777" w:rsidR="00A50CB2" w:rsidRPr="00485CE4" w:rsidRDefault="00A50CB2" w:rsidP="00A50CB2">
            <w:pPr>
              <w:rPr>
                <w:szCs w:val="24"/>
              </w:rPr>
            </w:pPr>
          </w:p>
        </w:tc>
      </w:tr>
      <w:tr w:rsidR="00A50CB2" w:rsidRPr="00485CE4" w14:paraId="4F10E4C8" w14:textId="77777777" w:rsidTr="00A50CB2">
        <w:tc>
          <w:tcPr>
            <w:tcW w:w="675" w:type="dxa"/>
            <w:shd w:val="clear" w:color="auto" w:fill="FFFFFF" w:themeFill="background1"/>
          </w:tcPr>
          <w:p w14:paraId="65109DAA"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497D655D" w14:textId="77777777" w:rsidR="00A50CB2" w:rsidRPr="00485CE4" w:rsidRDefault="00A50CB2" w:rsidP="00A50CB2">
            <w:pPr>
              <w:rPr>
                <w:szCs w:val="24"/>
              </w:rPr>
            </w:pPr>
            <w:r w:rsidRPr="00485CE4">
              <w:rPr>
                <w:szCs w:val="24"/>
              </w:rPr>
              <w:t>Pirmos kopijos išėjimo laikas</w:t>
            </w:r>
          </w:p>
        </w:tc>
        <w:tc>
          <w:tcPr>
            <w:tcW w:w="3077" w:type="dxa"/>
          </w:tcPr>
          <w:p w14:paraId="6AA67C1F" w14:textId="77777777" w:rsidR="00A50CB2" w:rsidRPr="00485CE4" w:rsidRDefault="00A50CB2" w:rsidP="00A50CB2">
            <w:pPr>
              <w:rPr>
                <w:szCs w:val="24"/>
              </w:rPr>
            </w:pPr>
            <w:r w:rsidRPr="00485CE4">
              <w:rPr>
                <w:szCs w:val="24"/>
              </w:rPr>
              <w:t xml:space="preserve">Juodai/baltos – ne daugiau  </w:t>
            </w:r>
          </w:p>
          <w:p w14:paraId="0FF49B37" w14:textId="77777777" w:rsidR="00A50CB2" w:rsidRPr="00485CE4" w:rsidRDefault="00E044E2" w:rsidP="00A50CB2">
            <w:pPr>
              <w:rPr>
                <w:szCs w:val="24"/>
              </w:rPr>
            </w:pPr>
            <w:r>
              <w:rPr>
                <w:szCs w:val="24"/>
              </w:rPr>
              <w:t>6,0</w:t>
            </w:r>
            <w:r w:rsidR="00A50CB2" w:rsidRPr="00485CE4">
              <w:rPr>
                <w:szCs w:val="24"/>
              </w:rPr>
              <w:t xml:space="preserve"> s;</w:t>
            </w:r>
          </w:p>
        </w:tc>
        <w:tc>
          <w:tcPr>
            <w:tcW w:w="3077" w:type="dxa"/>
          </w:tcPr>
          <w:p w14:paraId="35F33A50" w14:textId="77777777" w:rsidR="00A50CB2" w:rsidRPr="00485CE4" w:rsidRDefault="00A50CB2" w:rsidP="00A50CB2">
            <w:pPr>
              <w:rPr>
                <w:szCs w:val="24"/>
              </w:rPr>
            </w:pPr>
          </w:p>
        </w:tc>
      </w:tr>
      <w:tr w:rsidR="00A50CB2" w:rsidRPr="00485CE4" w14:paraId="7C463541" w14:textId="77777777" w:rsidTr="00A50CB2">
        <w:tc>
          <w:tcPr>
            <w:tcW w:w="9905" w:type="dxa"/>
            <w:gridSpan w:val="4"/>
            <w:shd w:val="clear" w:color="auto" w:fill="FFFFFF" w:themeFill="background1"/>
          </w:tcPr>
          <w:p w14:paraId="56259EB4" w14:textId="77777777" w:rsidR="00A50CB2" w:rsidRPr="00485CE4" w:rsidRDefault="00A50CB2" w:rsidP="00A50CB2">
            <w:pPr>
              <w:rPr>
                <w:b/>
                <w:szCs w:val="24"/>
              </w:rPr>
            </w:pPr>
            <w:r w:rsidRPr="00485CE4">
              <w:rPr>
                <w:b/>
                <w:szCs w:val="24"/>
              </w:rPr>
              <w:t>SPAUSDINIMO FUNKCIJA</w:t>
            </w:r>
          </w:p>
        </w:tc>
      </w:tr>
      <w:tr w:rsidR="00A50CB2" w:rsidRPr="00485CE4" w14:paraId="63A0BAC9" w14:textId="77777777" w:rsidTr="00A50CB2">
        <w:tc>
          <w:tcPr>
            <w:tcW w:w="675" w:type="dxa"/>
            <w:shd w:val="clear" w:color="auto" w:fill="FFFFFF" w:themeFill="background1"/>
          </w:tcPr>
          <w:p w14:paraId="2C7604F6"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46A91F11" w14:textId="77777777" w:rsidR="00A50CB2" w:rsidRPr="00485CE4" w:rsidRDefault="00A50CB2" w:rsidP="00A50CB2">
            <w:pPr>
              <w:rPr>
                <w:szCs w:val="24"/>
              </w:rPr>
            </w:pPr>
            <w:r w:rsidRPr="00485CE4">
              <w:rPr>
                <w:szCs w:val="24"/>
              </w:rPr>
              <w:t>Spausdinimo skiriamoji geba</w:t>
            </w:r>
          </w:p>
        </w:tc>
        <w:tc>
          <w:tcPr>
            <w:tcW w:w="3077" w:type="dxa"/>
          </w:tcPr>
          <w:p w14:paraId="6119B6E0" w14:textId="77777777" w:rsidR="00A50CB2" w:rsidRPr="00485CE4" w:rsidRDefault="00A50CB2" w:rsidP="002A465F">
            <w:pPr>
              <w:rPr>
                <w:szCs w:val="24"/>
              </w:rPr>
            </w:pPr>
            <w:r w:rsidRPr="00485CE4">
              <w:rPr>
                <w:szCs w:val="24"/>
              </w:rPr>
              <w:t xml:space="preserve">Ne mažiau kaip </w:t>
            </w:r>
            <w:r w:rsidR="002A465F">
              <w:rPr>
                <w:color w:val="000000"/>
                <w:szCs w:val="24"/>
              </w:rPr>
              <w:t>6</w:t>
            </w:r>
            <w:r w:rsidRPr="00485CE4">
              <w:rPr>
                <w:color w:val="000000"/>
                <w:szCs w:val="24"/>
              </w:rPr>
              <w:t>00x</w:t>
            </w:r>
            <w:r w:rsidR="002A465F">
              <w:rPr>
                <w:color w:val="000000"/>
                <w:szCs w:val="24"/>
              </w:rPr>
              <w:t>6</w:t>
            </w:r>
            <w:r w:rsidRPr="00485CE4">
              <w:rPr>
                <w:color w:val="000000"/>
                <w:szCs w:val="24"/>
              </w:rPr>
              <w:t xml:space="preserve">00 </w:t>
            </w:r>
            <w:proofErr w:type="spellStart"/>
            <w:r w:rsidRPr="00485CE4">
              <w:rPr>
                <w:color w:val="000000"/>
                <w:szCs w:val="24"/>
              </w:rPr>
              <w:t>dpi</w:t>
            </w:r>
            <w:proofErr w:type="spellEnd"/>
            <w:r w:rsidRPr="00485CE4">
              <w:rPr>
                <w:color w:val="000000"/>
                <w:szCs w:val="24"/>
              </w:rPr>
              <w:t>;</w:t>
            </w:r>
          </w:p>
        </w:tc>
        <w:tc>
          <w:tcPr>
            <w:tcW w:w="3077" w:type="dxa"/>
          </w:tcPr>
          <w:p w14:paraId="32899833" w14:textId="77777777" w:rsidR="00A50CB2" w:rsidRPr="00485CE4" w:rsidRDefault="00A50CB2" w:rsidP="00A50CB2">
            <w:pPr>
              <w:rPr>
                <w:szCs w:val="24"/>
              </w:rPr>
            </w:pPr>
          </w:p>
        </w:tc>
      </w:tr>
      <w:tr w:rsidR="00A50CB2" w:rsidRPr="00485CE4" w14:paraId="20873D83" w14:textId="77777777" w:rsidTr="00A50CB2">
        <w:tc>
          <w:tcPr>
            <w:tcW w:w="675" w:type="dxa"/>
            <w:shd w:val="clear" w:color="auto" w:fill="FFFFFF" w:themeFill="background1"/>
          </w:tcPr>
          <w:p w14:paraId="282A9E31"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06038A3B" w14:textId="77777777" w:rsidR="00A50CB2" w:rsidRPr="00485CE4" w:rsidRDefault="00A50CB2" w:rsidP="00A50CB2">
            <w:pPr>
              <w:rPr>
                <w:szCs w:val="24"/>
              </w:rPr>
            </w:pPr>
            <w:r w:rsidRPr="00485CE4">
              <w:rPr>
                <w:szCs w:val="24"/>
              </w:rPr>
              <w:t>Spausdinimo kalbos</w:t>
            </w:r>
          </w:p>
        </w:tc>
        <w:tc>
          <w:tcPr>
            <w:tcW w:w="3077" w:type="dxa"/>
          </w:tcPr>
          <w:p w14:paraId="50DAB766" w14:textId="77777777" w:rsidR="00A50CB2" w:rsidRPr="00485CE4" w:rsidRDefault="00A50CB2" w:rsidP="00A50CB2">
            <w:pPr>
              <w:rPr>
                <w:szCs w:val="24"/>
              </w:rPr>
            </w:pPr>
            <w:r w:rsidRPr="00485CE4">
              <w:rPr>
                <w:szCs w:val="24"/>
              </w:rPr>
              <w:t xml:space="preserve">PCL 6, </w:t>
            </w:r>
            <w:proofErr w:type="spellStart"/>
            <w:r w:rsidRPr="00485CE4">
              <w:rPr>
                <w:szCs w:val="24"/>
              </w:rPr>
              <w:t>PostScript</w:t>
            </w:r>
            <w:proofErr w:type="spellEnd"/>
            <w:r w:rsidRPr="00485CE4">
              <w:rPr>
                <w:szCs w:val="24"/>
              </w:rPr>
              <w:t xml:space="preserve"> 3 (arba lygiavertis);</w:t>
            </w:r>
          </w:p>
        </w:tc>
        <w:tc>
          <w:tcPr>
            <w:tcW w:w="3077" w:type="dxa"/>
          </w:tcPr>
          <w:p w14:paraId="71BAA635" w14:textId="77777777" w:rsidR="00A50CB2" w:rsidRPr="00485CE4" w:rsidRDefault="00A50CB2" w:rsidP="00A50CB2">
            <w:pPr>
              <w:rPr>
                <w:szCs w:val="24"/>
              </w:rPr>
            </w:pPr>
          </w:p>
        </w:tc>
      </w:tr>
      <w:tr w:rsidR="00A50CB2" w:rsidRPr="00485CE4" w14:paraId="2805DF74" w14:textId="77777777" w:rsidTr="00A50CB2">
        <w:tc>
          <w:tcPr>
            <w:tcW w:w="9905" w:type="dxa"/>
            <w:gridSpan w:val="4"/>
            <w:shd w:val="clear" w:color="auto" w:fill="FFFFFF" w:themeFill="background1"/>
          </w:tcPr>
          <w:p w14:paraId="7F4F809C" w14:textId="77777777" w:rsidR="00A50CB2" w:rsidRPr="00485CE4" w:rsidRDefault="00A50CB2" w:rsidP="00A50CB2">
            <w:pPr>
              <w:rPr>
                <w:b/>
                <w:szCs w:val="24"/>
              </w:rPr>
            </w:pPr>
            <w:r w:rsidRPr="00485CE4">
              <w:rPr>
                <w:b/>
                <w:szCs w:val="24"/>
              </w:rPr>
              <w:t>SKENAVIMO FUNKCIJA</w:t>
            </w:r>
          </w:p>
        </w:tc>
      </w:tr>
      <w:tr w:rsidR="00A50CB2" w:rsidRPr="00485CE4" w14:paraId="149AAD29" w14:textId="77777777" w:rsidTr="00A50CB2">
        <w:tc>
          <w:tcPr>
            <w:tcW w:w="675" w:type="dxa"/>
            <w:shd w:val="clear" w:color="auto" w:fill="FFFFFF" w:themeFill="background1"/>
          </w:tcPr>
          <w:p w14:paraId="045A2582"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115DA0D4" w14:textId="77777777" w:rsidR="00A50CB2" w:rsidRPr="00485CE4" w:rsidRDefault="00A50CB2" w:rsidP="00A50CB2">
            <w:pPr>
              <w:rPr>
                <w:szCs w:val="24"/>
              </w:rPr>
            </w:pPr>
            <w:r w:rsidRPr="00485CE4">
              <w:rPr>
                <w:szCs w:val="24"/>
              </w:rPr>
              <w:t>Spalvinis skenavimas</w:t>
            </w:r>
          </w:p>
        </w:tc>
        <w:tc>
          <w:tcPr>
            <w:tcW w:w="3077" w:type="dxa"/>
            <w:vAlign w:val="center"/>
          </w:tcPr>
          <w:p w14:paraId="4FEFAC1F" w14:textId="77777777" w:rsidR="00A50CB2" w:rsidRPr="00485CE4" w:rsidRDefault="00A50CB2" w:rsidP="00A50CB2">
            <w:pPr>
              <w:rPr>
                <w:szCs w:val="24"/>
              </w:rPr>
            </w:pPr>
            <w:r w:rsidRPr="00485CE4">
              <w:rPr>
                <w:szCs w:val="24"/>
              </w:rPr>
              <w:t>Turi būti</w:t>
            </w:r>
          </w:p>
        </w:tc>
        <w:tc>
          <w:tcPr>
            <w:tcW w:w="3077" w:type="dxa"/>
          </w:tcPr>
          <w:p w14:paraId="38AB0990" w14:textId="77777777" w:rsidR="00A50CB2" w:rsidRPr="00485CE4" w:rsidRDefault="00A50CB2" w:rsidP="00A50CB2">
            <w:pPr>
              <w:rPr>
                <w:szCs w:val="24"/>
              </w:rPr>
            </w:pPr>
          </w:p>
        </w:tc>
      </w:tr>
      <w:tr w:rsidR="00A50CB2" w:rsidRPr="00485CE4" w14:paraId="17B18B99" w14:textId="77777777" w:rsidTr="00A50CB2">
        <w:tc>
          <w:tcPr>
            <w:tcW w:w="675" w:type="dxa"/>
            <w:shd w:val="clear" w:color="auto" w:fill="FFFFFF" w:themeFill="background1"/>
          </w:tcPr>
          <w:p w14:paraId="0CF1BB30"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30A6EA3E" w14:textId="77777777" w:rsidR="00A50CB2" w:rsidRPr="00485CE4" w:rsidRDefault="00A50CB2" w:rsidP="00A50CB2">
            <w:pPr>
              <w:rPr>
                <w:szCs w:val="24"/>
              </w:rPr>
            </w:pPr>
            <w:r w:rsidRPr="00485CE4">
              <w:rPr>
                <w:szCs w:val="24"/>
              </w:rPr>
              <w:t>Nuskaitymo greitis</w:t>
            </w:r>
          </w:p>
        </w:tc>
        <w:tc>
          <w:tcPr>
            <w:tcW w:w="3077" w:type="dxa"/>
          </w:tcPr>
          <w:p w14:paraId="0E752325" w14:textId="77777777" w:rsidR="00A50CB2" w:rsidRPr="00485CE4" w:rsidRDefault="00A50CB2" w:rsidP="00A50CB2">
            <w:pPr>
              <w:rPr>
                <w:szCs w:val="24"/>
              </w:rPr>
            </w:pPr>
            <w:r w:rsidRPr="00485CE4">
              <w:rPr>
                <w:szCs w:val="24"/>
              </w:rPr>
              <w:t xml:space="preserve">Ne mažiau kaip </w:t>
            </w:r>
            <w:r w:rsidRPr="00485CE4">
              <w:rPr>
                <w:color w:val="000000"/>
                <w:szCs w:val="24"/>
              </w:rPr>
              <w:t xml:space="preserve">40 </w:t>
            </w:r>
            <w:r w:rsidRPr="00485CE4">
              <w:rPr>
                <w:szCs w:val="24"/>
              </w:rPr>
              <w:t>vaizdų per min. spalvotai ir juodai/baltai</w:t>
            </w:r>
          </w:p>
        </w:tc>
        <w:tc>
          <w:tcPr>
            <w:tcW w:w="3077" w:type="dxa"/>
          </w:tcPr>
          <w:p w14:paraId="3ED1F505" w14:textId="77777777" w:rsidR="00A50CB2" w:rsidRPr="00485CE4" w:rsidRDefault="00A50CB2" w:rsidP="00A50CB2">
            <w:pPr>
              <w:rPr>
                <w:szCs w:val="24"/>
              </w:rPr>
            </w:pPr>
          </w:p>
        </w:tc>
      </w:tr>
      <w:tr w:rsidR="00A50CB2" w:rsidRPr="00485CE4" w14:paraId="2840FA58" w14:textId="77777777" w:rsidTr="00A50CB2">
        <w:tc>
          <w:tcPr>
            <w:tcW w:w="675" w:type="dxa"/>
            <w:tcBorders>
              <w:bottom w:val="single" w:sz="4" w:space="0" w:color="auto"/>
            </w:tcBorders>
            <w:shd w:val="clear" w:color="auto" w:fill="FFFFFF" w:themeFill="background1"/>
          </w:tcPr>
          <w:p w14:paraId="11452AB3"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2583DEC2" w14:textId="77777777" w:rsidR="00A50CB2" w:rsidRPr="00485CE4" w:rsidRDefault="00A50CB2" w:rsidP="00A50CB2">
            <w:pPr>
              <w:rPr>
                <w:szCs w:val="24"/>
              </w:rPr>
            </w:pPr>
            <w:r w:rsidRPr="00485CE4">
              <w:rPr>
                <w:szCs w:val="24"/>
              </w:rPr>
              <w:t>Nuskaitymo skiriamoji geba</w:t>
            </w:r>
          </w:p>
        </w:tc>
        <w:tc>
          <w:tcPr>
            <w:tcW w:w="3077" w:type="dxa"/>
          </w:tcPr>
          <w:p w14:paraId="4F058820" w14:textId="77777777" w:rsidR="00A50CB2" w:rsidRPr="00485CE4" w:rsidRDefault="00A50CB2" w:rsidP="00A50CB2">
            <w:pPr>
              <w:rPr>
                <w:szCs w:val="24"/>
              </w:rPr>
            </w:pPr>
            <w:r w:rsidRPr="00485CE4">
              <w:rPr>
                <w:szCs w:val="24"/>
              </w:rPr>
              <w:t>Ne mažiau kaip 600x600dpi.;</w:t>
            </w:r>
          </w:p>
        </w:tc>
        <w:tc>
          <w:tcPr>
            <w:tcW w:w="3077" w:type="dxa"/>
          </w:tcPr>
          <w:p w14:paraId="224410B0" w14:textId="77777777" w:rsidR="00A50CB2" w:rsidRPr="00485CE4" w:rsidRDefault="00A50CB2" w:rsidP="00A50CB2">
            <w:pPr>
              <w:rPr>
                <w:szCs w:val="24"/>
              </w:rPr>
            </w:pPr>
          </w:p>
        </w:tc>
      </w:tr>
      <w:tr w:rsidR="00A50CB2" w:rsidRPr="00485CE4" w14:paraId="4EB84F82" w14:textId="77777777" w:rsidTr="00A50CB2">
        <w:tc>
          <w:tcPr>
            <w:tcW w:w="675" w:type="dxa"/>
            <w:shd w:val="clear" w:color="auto" w:fill="FFFFFF" w:themeFill="background1"/>
          </w:tcPr>
          <w:p w14:paraId="5FD0C39B"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66ECEFA4" w14:textId="77777777" w:rsidR="00A50CB2" w:rsidRPr="00485CE4" w:rsidRDefault="00A50CB2" w:rsidP="00A50CB2">
            <w:pPr>
              <w:rPr>
                <w:szCs w:val="24"/>
              </w:rPr>
            </w:pPr>
            <w:r w:rsidRPr="00485CE4">
              <w:rPr>
                <w:szCs w:val="24"/>
              </w:rPr>
              <w:t>Automatinis dvipusiu originalų nuskaitymo mazgas</w:t>
            </w:r>
          </w:p>
        </w:tc>
        <w:tc>
          <w:tcPr>
            <w:tcW w:w="3077" w:type="dxa"/>
          </w:tcPr>
          <w:p w14:paraId="2AB25AB8" w14:textId="77777777" w:rsidR="00A50CB2" w:rsidRPr="00485CE4" w:rsidRDefault="00A50CB2" w:rsidP="00A50CB2">
            <w:pPr>
              <w:rPr>
                <w:szCs w:val="24"/>
              </w:rPr>
            </w:pPr>
            <w:r w:rsidRPr="00485CE4">
              <w:rPr>
                <w:szCs w:val="24"/>
              </w:rPr>
              <w:t>Turi būti</w:t>
            </w:r>
          </w:p>
        </w:tc>
        <w:tc>
          <w:tcPr>
            <w:tcW w:w="3077" w:type="dxa"/>
          </w:tcPr>
          <w:p w14:paraId="174F0D27" w14:textId="77777777" w:rsidR="00A50CB2" w:rsidRPr="00485CE4" w:rsidRDefault="00A50CB2" w:rsidP="00A50CB2">
            <w:pPr>
              <w:rPr>
                <w:szCs w:val="24"/>
              </w:rPr>
            </w:pPr>
          </w:p>
        </w:tc>
      </w:tr>
      <w:tr w:rsidR="00A50CB2" w:rsidRPr="00485CE4" w14:paraId="1F6E9332" w14:textId="77777777" w:rsidTr="00A50CB2">
        <w:tc>
          <w:tcPr>
            <w:tcW w:w="675" w:type="dxa"/>
            <w:shd w:val="clear" w:color="auto" w:fill="FFFFFF" w:themeFill="background1"/>
          </w:tcPr>
          <w:p w14:paraId="0FCF0CDD"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Pr>
          <w:p w14:paraId="152D3D93" w14:textId="77777777" w:rsidR="00A50CB2" w:rsidRPr="00485CE4" w:rsidRDefault="00A50CB2" w:rsidP="00A50CB2">
            <w:pPr>
              <w:rPr>
                <w:szCs w:val="24"/>
              </w:rPr>
            </w:pPr>
            <w:r w:rsidRPr="00485CE4">
              <w:rPr>
                <w:szCs w:val="24"/>
              </w:rPr>
              <w:t>Nuskaitymo funkcijos</w:t>
            </w:r>
          </w:p>
        </w:tc>
        <w:tc>
          <w:tcPr>
            <w:tcW w:w="3077" w:type="dxa"/>
          </w:tcPr>
          <w:p w14:paraId="039FE83A" w14:textId="77777777" w:rsidR="00A50CB2" w:rsidRPr="00485CE4" w:rsidRDefault="00A50CB2" w:rsidP="00A50CB2">
            <w:pPr>
              <w:rPr>
                <w:szCs w:val="24"/>
              </w:rPr>
            </w:pPr>
            <w:r w:rsidRPr="00485CE4">
              <w:rPr>
                <w:szCs w:val="24"/>
              </w:rPr>
              <w:t>Tiesioginis į kompiuterį, į elektroninį paštą, FTP, SMB;</w:t>
            </w:r>
          </w:p>
        </w:tc>
        <w:tc>
          <w:tcPr>
            <w:tcW w:w="3077" w:type="dxa"/>
          </w:tcPr>
          <w:p w14:paraId="289CB8E9" w14:textId="77777777" w:rsidR="00A50CB2" w:rsidRPr="00485CE4" w:rsidRDefault="00A50CB2" w:rsidP="00A50CB2">
            <w:pPr>
              <w:rPr>
                <w:szCs w:val="24"/>
              </w:rPr>
            </w:pPr>
          </w:p>
        </w:tc>
      </w:tr>
      <w:tr w:rsidR="00A50CB2" w:rsidRPr="00485CE4" w14:paraId="66B6C52A" w14:textId="77777777" w:rsidTr="00A50CB2">
        <w:tc>
          <w:tcPr>
            <w:tcW w:w="675" w:type="dxa"/>
            <w:shd w:val="clear" w:color="auto" w:fill="FFFFFF" w:themeFill="background1"/>
          </w:tcPr>
          <w:p w14:paraId="7011A2C1"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6F9DABCA" w14:textId="77777777" w:rsidR="00A50CB2" w:rsidRPr="00485CE4" w:rsidRDefault="00A50CB2" w:rsidP="00A50CB2">
            <w:pPr>
              <w:rPr>
                <w:szCs w:val="24"/>
              </w:rPr>
            </w:pPr>
            <w:r w:rsidRPr="00485CE4">
              <w:rPr>
                <w:szCs w:val="24"/>
              </w:rPr>
              <w:t>Skenavimo protokolų palaikymas</w:t>
            </w:r>
          </w:p>
        </w:tc>
        <w:tc>
          <w:tcPr>
            <w:tcW w:w="3077" w:type="dxa"/>
            <w:vAlign w:val="center"/>
          </w:tcPr>
          <w:p w14:paraId="0ED450F5" w14:textId="77777777" w:rsidR="00A50CB2" w:rsidRPr="00485CE4" w:rsidRDefault="00A50CB2" w:rsidP="00A50CB2">
            <w:pPr>
              <w:rPr>
                <w:szCs w:val="24"/>
              </w:rPr>
            </w:pPr>
            <w:r w:rsidRPr="00485CE4">
              <w:rPr>
                <w:szCs w:val="24"/>
              </w:rPr>
              <w:t>TWAIN</w:t>
            </w:r>
          </w:p>
        </w:tc>
        <w:tc>
          <w:tcPr>
            <w:tcW w:w="3077" w:type="dxa"/>
          </w:tcPr>
          <w:p w14:paraId="02328220" w14:textId="77777777" w:rsidR="00A50CB2" w:rsidRPr="00485CE4" w:rsidRDefault="00A50CB2" w:rsidP="00A50CB2">
            <w:pPr>
              <w:rPr>
                <w:szCs w:val="24"/>
              </w:rPr>
            </w:pPr>
          </w:p>
        </w:tc>
      </w:tr>
      <w:tr w:rsidR="00A50CB2" w:rsidRPr="00485CE4" w14:paraId="0AF4AC57" w14:textId="77777777" w:rsidTr="00A50CB2">
        <w:tc>
          <w:tcPr>
            <w:tcW w:w="675" w:type="dxa"/>
            <w:shd w:val="clear" w:color="auto" w:fill="FFFFFF" w:themeFill="background1"/>
          </w:tcPr>
          <w:p w14:paraId="0CB6B74D"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58A2C3B0" w14:textId="77777777" w:rsidR="00A50CB2" w:rsidRPr="00485CE4" w:rsidRDefault="00A50CB2" w:rsidP="00A50CB2">
            <w:pPr>
              <w:rPr>
                <w:szCs w:val="24"/>
              </w:rPr>
            </w:pPr>
            <w:r w:rsidRPr="00485CE4">
              <w:rPr>
                <w:szCs w:val="24"/>
              </w:rPr>
              <w:t>Adresų knyga</w:t>
            </w:r>
          </w:p>
        </w:tc>
        <w:tc>
          <w:tcPr>
            <w:tcW w:w="3077" w:type="dxa"/>
            <w:vAlign w:val="center"/>
          </w:tcPr>
          <w:p w14:paraId="773A120C" w14:textId="77777777" w:rsidR="00A50CB2" w:rsidRPr="00485CE4" w:rsidRDefault="00A50CB2" w:rsidP="00A50CB2">
            <w:pPr>
              <w:rPr>
                <w:szCs w:val="24"/>
              </w:rPr>
            </w:pPr>
            <w:r w:rsidRPr="00485CE4">
              <w:rPr>
                <w:szCs w:val="24"/>
              </w:rPr>
              <w:t>LDAP, vietinė</w:t>
            </w:r>
          </w:p>
        </w:tc>
        <w:tc>
          <w:tcPr>
            <w:tcW w:w="3077" w:type="dxa"/>
          </w:tcPr>
          <w:p w14:paraId="09D351C5" w14:textId="77777777" w:rsidR="00A50CB2" w:rsidRPr="00485CE4" w:rsidRDefault="00A50CB2" w:rsidP="00A50CB2">
            <w:pPr>
              <w:rPr>
                <w:szCs w:val="24"/>
              </w:rPr>
            </w:pPr>
          </w:p>
        </w:tc>
      </w:tr>
      <w:tr w:rsidR="00A50CB2" w:rsidRPr="00485CE4" w14:paraId="13D1B555" w14:textId="77777777" w:rsidTr="00A50CB2">
        <w:tc>
          <w:tcPr>
            <w:tcW w:w="675" w:type="dxa"/>
            <w:shd w:val="clear" w:color="auto" w:fill="FFFFFF" w:themeFill="background1"/>
          </w:tcPr>
          <w:p w14:paraId="67843ACD"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56D0C953" w14:textId="77777777" w:rsidR="00A50CB2" w:rsidRPr="00485CE4" w:rsidRDefault="00A50CB2" w:rsidP="00A50CB2">
            <w:pPr>
              <w:rPr>
                <w:szCs w:val="24"/>
              </w:rPr>
            </w:pPr>
            <w:r w:rsidRPr="00485CE4">
              <w:rPr>
                <w:szCs w:val="24"/>
              </w:rPr>
              <w:t>Didinimas/mažinimas</w:t>
            </w:r>
          </w:p>
        </w:tc>
        <w:tc>
          <w:tcPr>
            <w:tcW w:w="3077" w:type="dxa"/>
            <w:vAlign w:val="center"/>
          </w:tcPr>
          <w:p w14:paraId="22C862D9" w14:textId="77777777" w:rsidR="00A50CB2" w:rsidRPr="00485CE4" w:rsidRDefault="00A50CB2" w:rsidP="00A50CB2">
            <w:pPr>
              <w:rPr>
                <w:szCs w:val="24"/>
              </w:rPr>
            </w:pPr>
            <w:r w:rsidRPr="00485CE4">
              <w:rPr>
                <w:szCs w:val="24"/>
              </w:rPr>
              <w:t>Ne mažiau kaip nuo 25 iki 400% kas 1%</w:t>
            </w:r>
          </w:p>
        </w:tc>
        <w:tc>
          <w:tcPr>
            <w:tcW w:w="3077" w:type="dxa"/>
          </w:tcPr>
          <w:p w14:paraId="7C84F5AC" w14:textId="77777777" w:rsidR="00A50CB2" w:rsidRPr="00485CE4" w:rsidRDefault="00A50CB2" w:rsidP="00A50CB2">
            <w:pPr>
              <w:rPr>
                <w:szCs w:val="24"/>
              </w:rPr>
            </w:pPr>
          </w:p>
        </w:tc>
      </w:tr>
      <w:tr w:rsidR="00A50CB2" w:rsidRPr="00485CE4" w14:paraId="4EC78D62" w14:textId="77777777" w:rsidTr="00E244F1">
        <w:trPr>
          <w:trHeight w:val="293"/>
        </w:trPr>
        <w:tc>
          <w:tcPr>
            <w:tcW w:w="675" w:type="dxa"/>
            <w:tcBorders>
              <w:bottom w:val="single" w:sz="4" w:space="0" w:color="auto"/>
            </w:tcBorders>
            <w:shd w:val="clear" w:color="auto" w:fill="FFFFFF" w:themeFill="background1"/>
          </w:tcPr>
          <w:p w14:paraId="6F263C71"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tcBorders>
              <w:bottom w:val="single" w:sz="4" w:space="0" w:color="auto"/>
            </w:tcBorders>
          </w:tcPr>
          <w:p w14:paraId="28E9AE98" w14:textId="77777777" w:rsidR="00A50CB2" w:rsidRPr="00485CE4" w:rsidRDefault="00A50CB2" w:rsidP="00A50CB2">
            <w:pPr>
              <w:rPr>
                <w:szCs w:val="24"/>
              </w:rPr>
            </w:pPr>
            <w:r w:rsidRPr="00485CE4">
              <w:rPr>
                <w:szCs w:val="24"/>
              </w:rPr>
              <w:t>Skenavimo bylų formatai</w:t>
            </w:r>
          </w:p>
        </w:tc>
        <w:tc>
          <w:tcPr>
            <w:tcW w:w="3077" w:type="dxa"/>
            <w:tcBorders>
              <w:bottom w:val="single" w:sz="4" w:space="0" w:color="auto"/>
            </w:tcBorders>
          </w:tcPr>
          <w:p w14:paraId="27DBB44B" w14:textId="77777777" w:rsidR="00A50CB2" w:rsidRPr="00485CE4" w:rsidRDefault="00A50CB2" w:rsidP="00A50CB2">
            <w:pPr>
              <w:rPr>
                <w:szCs w:val="24"/>
              </w:rPr>
            </w:pPr>
            <w:r w:rsidRPr="00485CE4">
              <w:rPr>
                <w:szCs w:val="24"/>
              </w:rPr>
              <w:t>TIFF, JPEG, PDF;</w:t>
            </w:r>
          </w:p>
        </w:tc>
        <w:tc>
          <w:tcPr>
            <w:tcW w:w="3077" w:type="dxa"/>
            <w:tcBorders>
              <w:bottom w:val="single" w:sz="4" w:space="0" w:color="auto"/>
            </w:tcBorders>
          </w:tcPr>
          <w:p w14:paraId="32A06821" w14:textId="77777777" w:rsidR="00A50CB2" w:rsidRPr="00485CE4" w:rsidRDefault="00A50CB2" w:rsidP="00A50CB2">
            <w:pPr>
              <w:rPr>
                <w:szCs w:val="24"/>
              </w:rPr>
            </w:pPr>
          </w:p>
        </w:tc>
      </w:tr>
      <w:tr w:rsidR="00A50CB2" w:rsidRPr="00485CE4" w14:paraId="6C2F8FBA" w14:textId="77777777" w:rsidTr="00A50CB2">
        <w:tc>
          <w:tcPr>
            <w:tcW w:w="9905" w:type="dxa"/>
            <w:gridSpan w:val="4"/>
            <w:shd w:val="clear" w:color="auto" w:fill="FFFFFF" w:themeFill="background1"/>
          </w:tcPr>
          <w:p w14:paraId="5887C8CF" w14:textId="77777777" w:rsidR="00A50CB2" w:rsidRPr="00485CE4" w:rsidRDefault="00A50CB2" w:rsidP="00A50CB2">
            <w:pPr>
              <w:rPr>
                <w:b/>
                <w:szCs w:val="24"/>
              </w:rPr>
            </w:pPr>
            <w:r w:rsidRPr="00485CE4">
              <w:rPr>
                <w:b/>
                <w:szCs w:val="24"/>
              </w:rPr>
              <w:t>FAKSO FUNKCIJA</w:t>
            </w:r>
          </w:p>
        </w:tc>
      </w:tr>
      <w:tr w:rsidR="00A50CB2" w:rsidRPr="00485CE4" w14:paraId="0288ACB6" w14:textId="77777777" w:rsidTr="00A50CB2">
        <w:tc>
          <w:tcPr>
            <w:tcW w:w="675" w:type="dxa"/>
            <w:shd w:val="clear" w:color="auto" w:fill="FFFFFF" w:themeFill="background1"/>
          </w:tcPr>
          <w:p w14:paraId="77A9CD4D" w14:textId="77777777" w:rsidR="00A50CB2" w:rsidRPr="00485CE4" w:rsidRDefault="00A50CB2" w:rsidP="00F65C5A">
            <w:pPr>
              <w:pStyle w:val="Sraopastraipa1"/>
              <w:numPr>
                <w:ilvl w:val="0"/>
                <w:numId w:val="21"/>
              </w:numPr>
              <w:spacing w:after="0" w:line="240" w:lineRule="auto"/>
              <w:ind w:left="357" w:hanging="357"/>
              <w:rPr>
                <w:rFonts w:ascii="Times New Roman" w:hAnsi="Times New Roman"/>
                <w:sz w:val="24"/>
                <w:szCs w:val="24"/>
                <w:lang w:val="lt-LT"/>
              </w:rPr>
            </w:pPr>
          </w:p>
        </w:tc>
        <w:tc>
          <w:tcPr>
            <w:tcW w:w="3076" w:type="dxa"/>
            <w:vAlign w:val="center"/>
          </w:tcPr>
          <w:p w14:paraId="4835F131" w14:textId="77777777" w:rsidR="00A50CB2" w:rsidRPr="00485CE4" w:rsidRDefault="00A50CB2" w:rsidP="00A50CB2">
            <w:pPr>
              <w:rPr>
                <w:szCs w:val="24"/>
              </w:rPr>
            </w:pPr>
            <w:r w:rsidRPr="00485CE4">
              <w:rPr>
                <w:szCs w:val="24"/>
              </w:rPr>
              <w:t>Faksas</w:t>
            </w:r>
          </w:p>
        </w:tc>
        <w:tc>
          <w:tcPr>
            <w:tcW w:w="3077" w:type="dxa"/>
            <w:vAlign w:val="center"/>
          </w:tcPr>
          <w:p w14:paraId="5872C622" w14:textId="77777777" w:rsidR="00A50CB2" w:rsidRPr="00485CE4" w:rsidRDefault="00A50CB2" w:rsidP="00A50CB2">
            <w:pPr>
              <w:rPr>
                <w:szCs w:val="24"/>
              </w:rPr>
            </w:pPr>
            <w:r w:rsidRPr="00485CE4">
              <w:rPr>
                <w:szCs w:val="24"/>
              </w:rPr>
              <w:t>Fakso funkcija nebūtina</w:t>
            </w:r>
          </w:p>
        </w:tc>
        <w:tc>
          <w:tcPr>
            <w:tcW w:w="3077" w:type="dxa"/>
          </w:tcPr>
          <w:p w14:paraId="4627DE51" w14:textId="77777777" w:rsidR="00A50CB2" w:rsidRPr="00485CE4" w:rsidRDefault="00A50CB2" w:rsidP="00A50CB2">
            <w:pPr>
              <w:rPr>
                <w:szCs w:val="24"/>
              </w:rPr>
            </w:pPr>
          </w:p>
        </w:tc>
      </w:tr>
    </w:tbl>
    <w:p w14:paraId="50566914" w14:textId="77777777" w:rsidR="00A50CB2" w:rsidRDefault="00A50CB2" w:rsidP="00A50CB2">
      <w:pPr>
        <w:rPr>
          <w:b/>
          <w:bCs/>
          <w:szCs w:val="24"/>
        </w:rPr>
      </w:pPr>
    </w:p>
    <w:p w14:paraId="1E0A0F7E" w14:textId="77777777" w:rsidR="00A7264A" w:rsidRDefault="00A7264A" w:rsidP="00A50CB2">
      <w:pPr>
        <w:rPr>
          <w:b/>
          <w:bCs/>
          <w:szCs w:val="24"/>
        </w:rPr>
      </w:pPr>
    </w:p>
    <w:p w14:paraId="03011C7C" w14:textId="77777777" w:rsidR="00A7264A" w:rsidRDefault="00A7264A" w:rsidP="00A50CB2">
      <w:pPr>
        <w:rPr>
          <w:b/>
          <w:bCs/>
          <w:szCs w:val="24"/>
        </w:rPr>
      </w:pPr>
    </w:p>
    <w:p w14:paraId="5CAE6E01" w14:textId="77777777" w:rsidR="00A7264A" w:rsidRDefault="00A7264A" w:rsidP="00A50CB2">
      <w:pPr>
        <w:rPr>
          <w:b/>
          <w:bCs/>
          <w:szCs w:val="24"/>
        </w:rPr>
      </w:pPr>
    </w:p>
    <w:p w14:paraId="2FBC792A" w14:textId="77777777" w:rsidR="005A05A9" w:rsidRDefault="005A05A9" w:rsidP="00A50CB2">
      <w:pPr>
        <w:rPr>
          <w:b/>
          <w:bCs/>
          <w:szCs w:val="24"/>
        </w:rPr>
      </w:pPr>
    </w:p>
    <w:p w14:paraId="6C810AFF" w14:textId="77777777" w:rsidR="005A05A9" w:rsidRPr="00485CE4" w:rsidRDefault="005A05A9" w:rsidP="00A50CB2">
      <w:pPr>
        <w:rPr>
          <w:b/>
          <w:bCs/>
          <w:szCs w:val="24"/>
        </w:rPr>
      </w:pPr>
    </w:p>
    <w:p w14:paraId="2ABEF59B" w14:textId="522F4F6A" w:rsidR="004611B7" w:rsidRDefault="00A50CB2" w:rsidP="00A50CB2">
      <w:pPr>
        <w:rPr>
          <w:b/>
          <w:bCs/>
          <w:szCs w:val="24"/>
        </w:rPr>
      </w:pPr>
      <w:r w:rsidRPr="00485CE4">
        <w:rPr>
          <w:b/>
          <w:bCs/>
          <w:szCs w:val="24"/>
        </w:rPr>
        <w:lastRenderedPageBreak/>
        <w:t>C tipas. Juodai/balto kopija</w:t>
      </w:r>
      <w:r>
        <w:rPr>
          <w:b/>
          <w:bCs/>
          <w:szCs w:val="24"/>
        </w:rPr>
        <w:t xml:space="preserve">vimo daugiafunkcinis </w:t>
      </w:r>
      <w:r w:rsidR="00D0154C">
        <w:rPr>
          <w:b/>
          <w:bCs/>
          <w:szCs w:val="24"/>
        </w:rPr>
        <w:t>aparatas</w:t>
      </w:r>
      <w:r w:rsidR="005A05A9">
        <w:rPr>
          <w:b/>
          <w:bCs/>
          <w:szCs w:val="24"/>
        </w:rPr>
        <w:t xml:space="preserve"> </w:t>
      </w:r>
      <w:r w:rsidR="00D0154C">
        <w:rPr>
          <w:b/>
          <w:bCs/>
          <w:szCs w:val="24"/>
        </w:rPr>
        <w:t>(B tipas su fakso funkcija)</w:t>
      </w:r>
    </w:p>
    <w:p w14:paraId="7AE11299" w14:textId="2724750A" w:rsidR="00A50CB2" w:rsidRPr="00485CE4" w:rsidRDefault="00A50CB2" w:rsidP="00A50CB2">
      <w:pPr>
        <w:rPr>
          <w:b/>
          <w:szCs w:val="24"/>
        </w:rPr>
      </w:pPr>
      <w:r w:rsidRPr="00485CE4">
        <w:rPr>
          <w:b/>
          <w:szCs w:val="24"/>
        </w:rPr>
        <w:t xml:space="preserve">1 vnt.   –, vieta – </w:t>
      </w:r>
      <w:proofErr w:type="spellStart"/>
      <w:r w:rsidR="005A05A9">
        <w:rPr>
          <w:b/>
          <w:szCs w:val="24"/>
        </w:rPr>
        <w:t>Rue</w:t>
      </w:r>
      <w:proofErr w:type="spellEnd"/>
      <w:r w:rsidR="005A05A9">
        <w:rPr>
          <w:b/>
          <w:szCs w:val="24"/>
        </w:rPr>
        <w:t xml:space="preserve"> </w:t>
      </w:r>
      <w:proofErr w:type="spellStart"/>
      <w:r w:rsidRPr="00485CE4">
        <w:rPr>
          <w:b/>
          <w:szCs w:val="24"/>
        </w:rPr>
        <w:t>Belliard</w:t>
      </w:r>
      <w:proofErr w:type="spellEnd"/>
      <w:r w:rsidRPr="00485CE4">
        <w:rPr>
          <w:b/>
          <w:szCs w:val="24"/>
        </w:rPr>
        <w:t xml:space="preserve"> 41-43 (0 aukštas), Briuselis, Belgija</w:t>
      </w:r>
      <w:r w:rsidRPr="00485CE4">
        <w:rPr>
          <w:b/>
          <w:szCs w:val="24"/>
        </w:rPr>
        <w:tab/>
      </w:r>
      <w:r w:rsidR="00A815BF">
        <w:rPr>
          <w:b/>
          <w:szCs w:val="24"/>
        </w:rPr>
        <w:tab/>
      </w:r>
      <w:r w:rsidR="00A815BF">
        <w:rPr>
          <w:b/>
          <w:szCs w:val="24"/>
        </w:rPr>
        <w:tab/>
      </w:r>
      <w:r w:rsidRPr="00485CE4">
        <w:rPr>
          <w:b/>
          <w:szCs w:val="24"/>
        </w:rPr>
        <w:tab/>
      </w:r>
      <w:r w:rsidR="00A7264A">
        <w:rPr>
          <w:b/>
          <w:szCs w:val="24"/>
        </w:rPr>
        <w:tab/>
      </w:r>
      <w:r w:rsidR="00A7264A">
        <w:rPr>
          <w:b/>
          <w:szCs w:val="24"/>
        </w:rPr>
        <w:tab/>
      </w:r>
      <w:r w:rsidR="00A7264A">
        <w:rPr>
          <w:b/>
          <w:szCs w:val="24"/>
        </w:rPr>
        <w:tab/>
      </w:r>
      <w:r w:rsidR="00A7264A">
        <w:rPr>
          <w:b/>
          <w:szCs w:val="24"/>
        </w:rPr>
        <w:tab/>
      </w:r>
      <w:r w:rsidR="00A7264A">
        <w:rPr>
          <w:b/>
          <w:szCs w:val="24"/>
        </w:rPr>
        <w:tab/>
      </w:r>
      <w:r w:rsidR="00A7264A">
        <w:rPr>
          <w:b/>
          <w:szCs w:val="24"/>
        </w:rPr>
        <w:tab/>
      </w:r>
      <w:r w:rsidR="00A7264A">
        <w:rPr>
          <w:b/>
          <w:szCs w:val="24"/>
        </w:rPr>
        <w:tab/>
      </w:r>
      <w:r w:rsidR="00A7264A">
        <w:rPr>
          <w:b/>
          <w:szCs w:val="24"/>
        </w:rPr>
        <w:tab/>
      </w:r>
      <w:r w:rsidR="00A7264A">
        <w:rPr>
          <w:b/>
          <w:szCs w:val="24"/>
        </w:rPr>
        <w:tab/>
      </w:r>
      <w:r>
        <w:rPr>
          <w:b/>
          <w:bCs/>
          <w:szCs w:val="24"/>
        </w:rPr>
        <w:t xml:space="preserve">Lentelė Nr. </w:t>
      </w:r>
      <w:r w:rsidR="00B0203B">
        <w:rPr>
          <w:b/>
          <w:bCs/>
          <w:szCs w:val="24"/>
        </w:rPr>
        <w:t>7</w:t>
      </w:r>
      <w:r w:rsidRPr="00485CE4">
        <w:rPr>
          <w:b/>
          <w:bCs/>
          <w:szCs w:val="24"/>
        </w:rPr>
        <w:t>.</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3077"/>
        <w:gridCol w:w="3077"/>
      </w:tblGrid>
      <w:tr w:rsidR="00A50CB2" w:rsidRPr="00485CE4" w14:paraId="53838E5D" w14:textId="77777777" w:rsidTr="00A50CB2">
        <w:tc>
          <w:tcPr>
            <w:tcW w:w="675" w:type="dxa"/>
            <w:tcBorders>
              <w:bottom w:val="single" w:sz="4" w:space="0" w:color="auto"/>
            </w:tcBorders>
            <w:shd w:val="pct15" w:color="auto" w:fill="FFFFFF" w:themeFill="background1"/>
          </w:tcPr>
          <w:p w14:paraId="279368E0" w14:textId="77777777" w:rsidR="00A50CB2" w:rsidRPr="00485CE4" w:rsidRDefault="00A50CB2" w:rsidP="00A50CB2">
            <w:pPr>
              <w:rPr>
                <w:b/>
                <w:szCs w:val="24"/>
              </w:rPr>
            </w:pPr>
            <w:proofErr w:type="spellStart"/>
            <w:r w:rsidRPr="00485CE4">
              <w:rPr>
                <w:b/>
                <w:szCs w:val="24"/>
              </w:rPr>
              <w:t>Eil.Nr</w:t>
            </w:r>
            <w:proofErr w:type="spellEnd"/>
            <w:r w:rsidRPr="00485CE4">
              <w:rPr>
                <w:b/>
                <w:szCs w:val="24"/>
              </w:rPr>
              <w:t>.</w:t>
            </w:r>
          </w:p>
        </w:tc>
        <w:tc>
          <w:tcPr>
            <w:tcW w:w="3076" w:type="dxa"/>
            <w:shd w:val="pct15" w:color="auto" w:fill="FFFFFF" w:themeFill="background1"/>
          </w:tcPr>
          <w:p w14:paraId="5D2B256D" w14:textId="77777777" w:rsidR="00A50CB2" w:rsidRPr="00485CE4" w:rsidRDefault="00A50CB2" w:rsidP="00A50CB2">
            <w:pPr>
              <w:rPr>
                <w:b/>
                <w:szCs w:val="24"/>
              </w:rPr>
            </w:pPr>
            <w:r w:rsidRPr="00485CE4">
              <w:rPr>
                <w:b/>
                <w:szCs w:val="24"/>
              </w:rPr>
              <w:t>Specifikacija (C)</w:t>
            </w:r>
          </w:p>
        </w:tc>
        <w:tc>
          <w:tcPr>
            <w:tcW w:w="3077" w:type="dxa"/>
            <w:shd w:val="pct15" w:color="auto" w:fill="FFFFFF" w:themeFill="background1"/>
          </w:tcPr>
          <w:p w14:paraId="5B47AE72" w14:textId="77777777" w:rsidR="00A50CB2" w:rsidRPr="00485CE4" w:rsidRDefault="00A50CB2" w:rsidP="00A50CB2">
            <w:pPr>
              <w:rPr>
                <w:b/>
                <w:szCs w:val="24"/>
              </w:rPr>
            </w:pPr>
            <w:r w:rsidRPr="00485CE4">
              <w:rPr>
                <w:b/>
                <w:szCs w:val="24"/>
              </w:rPr>
              <w:t>Minimalūs reikalavimai</w:t>
            </w:r>
          </w:p>
        </w:tc>
        <w:tc>
          <w:tcPr>
            <w:tcW w:w="3077" w:type="dxa"/>
            <w:shd w:val="pct15" w:color="auto" w:fill="FFFFFF" w:themeFill="background1"/>
          </w:tcPr>
          <w:p w14:paraId="67FC422C" w14:textId="77777777" w:rsidR="00A50CB2" w:rsidRPr="00485CE4" w:rsidRDefault="00A50CB2" w:rsidP="00A50CB2">
            <w:pPr>
              <w:rPr>
                <w:b/>
                <w:szCs w:val="24"/>
              </w:rPr>
            </w:pPr>
            <w:r w:rsidRPr="00485CE4">
              <w:rPr>
                <w:b/>
                <w:szCs w:val="24"/>
              </w:rPr>
              <w:t xml:space="preserve">Siūlomos įrangos charakteristikos </w:t>
            </w:r>
          </w:p>
        </w:tc>
      </w:tr>
      <w:tr w:rsidR="00A50CB2" w:rsidRPr="00485CE4" w14:paraId="4A530AFF" w14:textId="77777777" w:rsidTr="00A50CB2">
        <w:tc>
          <w:tcPr>
            <w:tcW w:w="675" w:type="dxa"/>
            <w:shd w:val="clear" w:color="auto" w:fill="FFFFFF" w:themeFill="background1"/>
          </w:tcPr>
          <w:p w14:paraId="78F973B4" w14:textId="77777777" w:rsidR="00A50CB2" w:rsidRPr="00485CE4" w:rsidRDefault="00A50CB2" w:rsidP="00F65C5A">
            <w:pPr>
              <w:pStyle w:val="Sraopastraipa1"/>
              <w:numPr>
                <w:ilvl w:val="0"/>
                <w:numId w:val="22"/>
              </w:numPr>
              <w:spacing w:after="0" w:line="240" w:lineRule="auto"/>
              <w:rPr>
                <w:rFonts w:ascii="Times New Roman" w:hAnsi="Times New Roman"/>
                <w:sz w:val="24"/>
                <w:szCs w:val="24"/>
                <w:lang w:val="lt-LT"/>
              </w:rPr>
            </w:pPr>
          </w:p>
        </w:tc>
        <w:tc>
          <w:tcPr>
            <w:tcW w:w="3076" w:type="dxa"/>
          </w:tcPr>
          <w:p w14:paraId="14D8AC24" w14:textId="77777777" w:rsidR="00A50CB2" w:rsidRPr="00485CE4" w:rsidRDefault="00A50CB2" w:rsidP="00A50CB2">
            <w:pPr>
              <w:rPr>
                <w:szCs w:val="24"/>
              </w:rPr>
            </w:pPr>
            <w:r w:rsidRPr="00485CE4">
              <w:rPr>
                <w:szCs w:val="24"/>
              </w:rPr>
              <w:t>Gamintojas ir modelis</w:t>
            </w:r>
          </w:p>
        </w:tc>
        <w:tc>
          <w:tcPr>
            <w:tcW w:w="3077" w:type="dxa"/>
          </w:tcPr>
          <w:p w14:paraId="57509C58" w14:textId="77777777" w:rsidR="00A50CB2" w:rsidRPr="00485CE4" w:rsidRDefault="00A50CB2" w:rsidP="00A50CB2">
            <w:pPr>
              <w:rPr>
                <w:szCs w:val="24"/>
              </w:rPr>
            </w:pPr>
            <w:r w:rsidRPr="00485CE4">
              <w:rPr>
                <w:szCs w:val="24"/>
              </w:rPr>
              <w:t>Nurodyti gamintoją ir modelį;</w:t>
            </w:r>
          </w:p>
        </w:tc>
        <w:tc>
          <w:tcPr>
            <w:tcW w:w="3077" w:type="dxa"/>
          </w:tcPr>
          <w:p w14:paraId="4A8ACFCF" w14:textId="77777777" w:rsidR="00A50CB2" w:rsidRPr="00485CE4" w:rsidRDefault="00A50CB2" w:rsidP="00A50CB2">
            <w:pPr>
              <w:rPr>
                <w:szCs w:val="24"/>
              </w:rPr>
            </w:pPr>
          </w:p>
        </w:tc>
      </w:tr>
      <w:tr w:rsidR="00A50CB2" w:rsidRPr="00485CE4" w14:paraId="5308D8F2" w14:textId="77777777" w:rsidTr="00A50CB2">
        <w:tc>
          <w:tcPr>
            <w:tcW w:w="675" w:type="dxa"/>
            <w:shd w:val="clear" w:color="auto" w:fill="FFFFFF" w:themeFill="background1"/>
          </w:tcPr>
          <w:p w14:paraId="6ED9A775"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2EFA3701" w14:textId="77777777" w:rsidR="00A50CB2" w:rsidRPr="00485CE4" w:rsidRDefault="00A50CB2" w:rsidP="00A50CB2">
            <w:pPr>
              <w:rPr>
                <w:szCs w:val="24"/>
              </w:rPr>
            </w:pPr>
            <w:r w:rsidRPr="00485CE4">
              <w:rPr>
                <w:szCs w:val="24"/>
              </w:rPr>
              <w:t>Būklė</w:t>
            </w:r>
          </w:p>
        </w:tc>
        <w:tc>
          <w:tcPr>
            <w:tcW w:w="3077" w:type="dxa"/>
          </w:tcPr>
          <w:p w14:paraId="501CF2CF" w14:textId="77777777" w:rsidR="00A50CB2" w:rsidRPr="00485CE4" w:rsidRDefault="00A50CB2" w:rsidP="00A50CB2">
            <w:pPr>
              <w:rPr>
                <w:szCs w:val="24"/>
              </w:rPr>
            </w:pPr>
            <w:r w:rsidRPr="00485CE4">
              <w:rPr>
                <w:szCs w:val="24"/>
              </w:rPr>
              <w:t>Naujas, nenaudotas, neatnaujintas;</w:t>
            </w:r>
          </w:p>
        </w:tc>
        <w:tc>
          <w:tcPr>
            <w:tcW w:w="3077" w:type="dxa"/>
          </w:tcPr>
          <w:p w14:paraId="019BDA0D" w14:textId="77777777" w:rsidR="00A50CB2" w:rsidRPr="00485CE4" w:rsidRDefault="00A50CB2" w:rsidP="00A50CB2">
            <w:pPr>
              <w:rPr>
                <w:szCs w:val="24"/>
              </w:rPr>
            </w:pPr>
          </w:p>
        </w:tc>
      </w:tr>
      <w:tr w:rsidR="00A50CB2" w:rsidRPr="00485CE4" w14:paraId="6D961C4E" w14:textId="77777777" w:rsidTr="00A50CB2">
        <w:tc>
          <w:tcPr>
            <w:tcW w:w="675" w:type="dxa"/>
            <w:shd w:val="clear" w:color="auto" w:fill="FFFFFF" w:themeFill="background1"/>
          </w:tcPr>
          <w:p w14:paraId="1577ACE9"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2B31224A" w14:textId="77777777" w:rsidR="00A50CB2" w:rsidRPr="00485CE4" w:rsidRDefault="00A50CB2" w:rsidP="00A50CB2">
            <w:pPr>
              <w:rPr>
                <w:szCs w:val="24"/>
              </w:rPr>
            </w:pPr>
            <w:r>
              <w:rPr>
                <w:szCs w:val="24"/>
              </w:rPr>
              <w:t>Stovas, skirtas pastatymui ant žemės</w:t>
            </w:r>
          </w:p>
        </w:tc>
        <w:tc>
          <w:tcPr>
            <w:tcW w:w="3077" w:type="dxa"/>
          </w:tcPr>
          <w:p w14:paraId="16FD3AD7" w14:textId="77777777" w:rsidR="00A50CB2" w:rsidRPr="00485CE4" w:rsidRDefault="00A50CB2" w:rsidP="00A50CB2">
            <w:pPr>
              <w:rPr>
                <w:szCs w:val="24"/>
              </w:rPr>
            </w:pPr>
            <w:r>
              <w:rPr>
                <w:szCs w:val="24"/>
              </w:rPr>
              <w:t>Turi būti</w:t>
            </w:r>
          </w:p>
        </w:tc>
        <w:tc>
          <w:tcPr>
            <w:tcW w:w="3077" w:type="dxa"/>
          </w:tcPr>
          <w:p w14:paraId="0BC7084D" w14:textId="77777777" w:rsidR="00A50CB2" w:rsidRPr="00485CE4" w:rsidRDefault="00A50CB2" w:rsidP="00A50CB2">
            <w:pPr>
              <w:rPr>
                <w:szCs w:val="24"/>
              </w:rPr>
            </w:pPr>
          </w:p>
        </w:tc>
      </w:tr>
      <w:tr w:rsidR="00A50CB2" w:rsidRPr="00485CE4" w14:paraId="3B4B31F6" w14:textId="77777777" w:rsidTr="00A50CB2">
        <w:tc>
          <w:tcPr>
            <w:tcW w:w="675" w:type="dxa"/>
            <w:shd w:val="clear" w:color="auto" w:fill="FFFFFF" w:themeFill="background1"/>
          </w:tcPr>
          <w:p w14:paraId="32C8CE3A"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5C9C6481" w14:textId="77777777" w:rsidR="00A50CB2" w:rsidRPr="00485CE4" w:rsidRDefault="00A50CB2" w:rsidP="00A50CB2">
            <w:pPr>
              <w:rPr>
                <w:szCs w:val="24"/>
              </w:rPr>
            </w:pPr>
            <w:r w:rsidRPr="00485CE4">
              <w:rPr>
                <w:szCs w:val="24"/>
              </w:rPr>
              <w:t>Atliekamos funkcijos</w:t>
            </w:r>
          </w:p>
        </w:tc>
        <w:tc>
          <w:tcPr>
            <w:tcW w:w="3077" w:type="dxa"/>
          </w:tcPr>
          <w:p w14:paraId="76C8961B" w14:textId="77777777" w:rsidR="00A50CB2" w:rsidRPr="00485CE4" w:rsidRDefault="00A50CB2" w:rsidP="00A50CB2">
            <w:pPr>
              <w:rPr>
                <w:szCs w:val="24"/>
              </w:rPr>
            </w:pPr>
            <w:r w:rsidRPr="00485CE4">
              <w:rPr>
                <w:szCs w:val="24"/>
              </w:rPr>
              <w:t>Kopijavimas, spausdinimas, spalvinis nuskaitymas;</w:t>
            </w:r>
          </w:p>
        </w:tc>
        <w:tc>
          <w:tcPr>
            <w:tcW w:w="3077" w:type="dxa"/>
          </w:tcPr>
          <w:p w14:paraId="08338392" w14:textId="77777777" w:rsidR="00A50CB2" w:rsidRPr="00485CE4" w:rsidRDefault="00A50CB2" w:rsidP="00A50CB2">
            <w:pPr>
              <w:rPr>
                <w:szCs w:val="24"/>
              </w:rPr>
            </w:pPr>
          </w:p>
        </w:tc>
      </w:tr>
      <w:tr w:rsidR="00A50CB2" w:rsidRPr="00485CE4" w14:paraId="600067E7" w14:textId="77777777" w:rsidTr="00A50CB2">
        <w:tc>
          <w:tcPr>
            <w:tcW w:w="675" w:type="dxa"/>
            <w:shd w:val="clear" w:color="auto" w:fill="FFFFFF" w:themeFill="background1"/>
          </w:tcPr>
          <w:p w14:paraId="4EC86D81"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7A1DBE1C" w14:textId="77777777" w:rsidR="00A50CB2" w:rsidRPr="00485CE4" w:rsidRDefault="00A50CB2" w:rsidP="00A50CB2">
            <w:pPr>
              <w:rPr>
                <w:szCs w:val="24"/>
              </w:rPr>
            </w:pPr>
            <w:r w:rsidRPr="00485CE4">
              <w:rPr>
                <w:szCs w:val="24"/>
              </w:rPr>
              <w:t>Palaikomas popieriaus formatas</w:t>
            </w:r>
          </w:p>
        </w:tc>
        <w:tc>
          <w:tcPr>
            <w:tcW w:w="3077" w:type="dxa"/>
          </w:tcPr>
          <w:p w14:paraId="6213269D" w14:textId="77777777" w:rsidR="00A50CB2" w:rsidRPr="00485CE4" w:rsidRDefault="00A50CB2" w:rsidP="00A50CB2">
            <w:pPr>
              <w:rPr>
                <w:szCs w:val="24"/>
              </w:rPr>
            </w:pPr>
            <w:r w:rsidRPr="00485CE4">
              <w:rPr>
                <w:szCs w:val="24"/>
              </w:rPr>
              <w:t>Nuo A6 iki A3;</w:t>
            </w:r>
          </w:p>
        </w:tc>
        <w:tc>
          <w:tcPr>
            <w:tcW w:w="3077" w:type="dxa"/>
          </w:tcPr>
          <w:p w14:paraId="13BD4B5A" w14:textId="77777777" w:rsidR="00A50CB2" w:rsidRPr="00485CE4" w:rsidRDefault="00A50CB2" w:rsidP="00A50CB2">
            <w:pPr>
              <w:rPr>
                <w:szCs w:val="24"/>
              </w:rPr>
            </w:pPr>
          </w:p>
        </w:tc>
      </w:tr>
      <w:tr w:rsidR="00A50CB2" w:rsidRPr="00485CE4" w14:paraId="5C8FD6F6" w14:textId="77777777" w:rsidTr="00A50CB2">
        <w:tc>
          <w:tcPr>
            <w:tcW w:w="675" w:type="dxa"/>
            <w:shd w:val="clear" w:color="auto" w:fill="FFFFFF" w:themeFill="background1"/>
          </w:tcPr>
          <w:p w14:paraId="0A9EE934"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0D653308" w14:textId="77777777" w:rsidR="00A50CB2" w:rsidRPr="00485CE4" w:rsidRDefault="00A50CB2" w:rsidP="00A50CB2">
            <w:pPr>
              <w:rPr>
                <w:szCs w:val="24"/>
              </w:rPr>
            </w:pPr>
            <w:r w:rsidRPr="00485CE4">
              <w:rPr>
                <w:szCs w:val="24"/>
              </w:rPr>
              <w:t>Spausdinimo/kopijavimo greitis A4 formatu</w:t>
            </w:r>
          </w:p>
        </w:tc>
        <w:tc>
          <w:tcPr>
            <w:tcW w:w="3077" w:type="dxa"/>
          </w:tcPr>
          <w:p w14:paraId="7E6363CA" w14:textId="77777777" w:rsidR="00A50CB2" w:rsidRPr="00485CE4" w:rsidRDefault="00A50CB2" w:rsidP="00A50CB2">
            <w:pPr>
              <w:rPr>
                <w:szCs w:val="24"/>
              </w:rPr>
            </w:pPr>
            <w:r w:rsidRPr="00485CE4">
              <w:rPr>
                <w:szCs w:val="24"/>
              </w:rPr>
              <w:t>Ne mažiau kaip 25 puslapiai per minutę juodai/baltai;</w:t>
            </w:r>
          </w:p>
        </w:tc>
        <w:tc>
          <w:tcPr>
            <w:tcW w:w="3077" w:type="dxa"/>
          </w:tcPr>
          <w:p w14:paraId="45F82AD4" w14:textId="77777777" w:rsidR="00A50CB2" w:rsidRPr="00485CE4" w:rsidRDefault="00A50CB2" w:rsidP="00A50CB2">
            <w:pPr>
              <w:rPr>
                <w:szCs w:val="24"/>
              </w:rPr>
            </w:pPr>
          </w:p>
        </w:tc>
      </w:tr>
      <w:tr w:rsidR="00A50CB2" w:rsidRPr="00485CE4" w14:paraId="7BA8B91C" w14:textId="77777777" w:rsidTr="00A50CB2">
        <w:tc>
          <w:tcPr>
            <w:tcW w:w="675" w:type="dxa"/>
            <w:shd w:val="clear" w:color="auto" w:fill="FFFFFF" w:themeFill="background1"/>
          </w:tcPr>
          <w:p w14:paraId="1536944E"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69E42E41" w14:textId="77777777" w:rsidR="00A50CB2" w:rsidRPr="00485CE4" w:rsidRDefault="00A50CB2" w:rsidP="00A50CB2">
            <w:pPr>
              <w:rPr>
                <w:szCs w:val="24"/>
              </w:rPr>
            </w:pPr>
            <w:r w:rsidRPr="00485CE4">
              <w:rPr>
                <w:szCs w:val="24"/>
              </w:rPr>
              <w:t>Popieriaus padavimo talpos</w:t>
            </w:r>
          </w:p>
        </w:tc>
        <w:tc>
          <w:tcPr>
            <w:tcW w:w="3077" w:type="dxa"/>
          </w:tcPr>
          <w:p w14:paraId="71CF5D1C" w14:textId="77777777" w:rsidR="00A50CB2" w:rsidRPr="00485CE4" w:rsidRDefault="00A50CB2" w:rsidP="00A50CB2">
            <w:pPr>
              <w:rPr>
                <w:szCs w:val="24"/>
              </w:rPr>
            </w:pPr>
            <w:r w:rsidRPr="00485CE4">
              <w:rPr>
                <w:szCs w:val="24"/>
              </w:rPr>
              <w:t xml:space="preserve">Ne mažiau </w:t>
            </w:r>
            <w:r>
              <w:rPr>
                <w:szCs w:val="24"/>
              </w:rPr>
              <w:t>3</w:t>
            </w:r>
            <w:r w:rsidRPr="00485CE4">
              <w:rPr>
                <w:szCs w:val="24"/>
              </w:rPr>
              <w:t xml:space="preserve"> dėtuvių</w:t>
            </w:r>
            <w:r>
              <w:rPr>
                <w:szCs w:val="24"/>
              </w:rPr>
              <w:t>, kurių bendra talpa ne mažesnė</w:t>
            </w:r>
            <w:r w:rsidRPr="00485CE4">
              <w:rPr>
                <w:szCs w:val="24"/>
              </w:rPr>
              <w:t xml:space="preserve"> nei </w:t>
            </w:r>
            <w:r>
              <w:rPr>
                <w:szCs w:val="24"/>
              </w:rPr>
              <w:t>3000</w:t>
            </w:r>
            <w:r w:rsidRPr="00485CE4">
              <w:rPr>
                <w:szCs w:val="24"/>
              </w:rPr>
              <w:t xml:space="preserve"> lapų;</w:t>
            </w:r>
          </w:p>
          <w:p w14:paraId="3B33F1C9" w14:textId="77777777" w:rsidR="00A50CB2" w:rsidRPr="00485CE4" w:rsidRDefault="00A50CB2" w:rsidP="00A50CB2">
            <w:pPr>
              <w:rPr>
                <w:szCs w:val="24"/>
              </w:rPr>
            </w:pPr>
            <w:r w:rsidRPr="00485CE4">
              <w:rPr>
                <w:szCs w:val="24"/>
              </w:rPr>
              <w:t>Rankinio padavimo talpa ne mažiau 50 lapų;</w:t>
            </w:r>
          </w:p>
        </w:tc>
        <w:tc>
          <w:tcPr>
            <w:tcW w:w="3077" w:type="dxa"/>
          </w:tcPr>
          <w:p w14:paraId="52CF742D" w14:textId="77777777" w:rsidR="00A50CB2" w:rsidRPr="00485CE4" w:rsidRDefault="00A50CB2" w:rsidP="00A50CB2">
            <w:pPr>
              <w:rPr>
                <w:szCs w:val="24"/>
              </w:rPr>
            </w:pPr>
          </w:p>
        </w:tc>
      </w:tr>
      <w:tr w:rsidR="00A50CB2" w:rsidRPr="00485CE4" w14:paraId="4651067B" w14:textId="77777777" w:rsidTr="00A50CB2">
        <w:tc>
          <w:tcPr>
            <w:tcW w:w="675" w:type="dxa"/>
            <w:shd w:val="clear" w:color="auto" w:fill="FFFFFF" w:themeFill="background1"/>
          </w:tcPr>
          <w:p w14:paraId="12D2746A"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2EC8C91F" w14:textId="77777777" w:rsidR="00A50CB2" w:rsidRPr="00485CE4" w:rsidRDefault="00A50CB2" w:rsidP="00A50CB2">
            <w:pPr>
              <w:rPr>
                <w:szCs w:val="24"/>
              </w:rPr>
            </w:pPr>
            <w:r w:rsidRPr="00485CE4">
              <w:rPr>
                <w:szCs w:val="24"/>
              </w:rPr>
              <w:t>Popieriaus išvedimo lentynėlių skaičius</w:t>
            </w:r>
          </w:p>
        </w:tc>
        <w:tc>
          <w:tcPr>
            <w:tcW w:w="3077" w:type="dxa"/>
          </w:tcPr>
          <w:p w14:paraId="67D87018" w14:textId="77777777" w:rsidR="00A50CB2" w:rsidRPr="00485CE4" w:rsidRDefault="00A50CB2" w:rsidP="00A50CB2">
            <w:pPr>
              <w:rPr>
                <w:szCs w:val="24"/>
              </w:rPr>
            </w:pPr>
            <w:r>
              <w:rPr>
                <w:szCs w:val="24"/>
              </w:rPr>
              <w:t>Ne mažiau kaip 1;</w:t>
            </w:r>
          </w:p>
        </w:tc>
        <w:tc>
          <w:tcPr>
            <w:tcW w:w="3077" w:type="dxa"/>
          </w:tcPr>
          <w:p w14:paraId="75512DA5" w14:textId="77777777" w:rsidR="00A50CB2" w:rsidRPr="00485CE4" w:rsidRDefault="00A50CB2" w:rsidP="00A50CB2">
            <w:pPr>
              <w:rPr>
                <w:szCs w:val="24"/>
              </w:rPr>
            </w:pPr>
          </w:p>
        </w:tc>
      </w:tr>
      <w:tr w:rsidR="00A50CB2" w:rsidRPr="00485CE4" w14:paraId="2A5F5DCF" w14:textId="77777777" w:rsidTr="00A50CB2">
        <w:tc>
          <w:tcPr>
            <w:tcW w:w="675" w:type="dxa"/>
            <w:shd w:val="clear" w:color="auto" w:fill="FFFFFF" w:themeFill="background1"/>
          </w:tcPr>
          <w:p w14:paraId="2D727A1F"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1BC3BE25" w14:textId="77777777" w:rsidR="00A50CB2" w:rsidRPr="00485CE4" w:rsidRDefault="00A50CB2" w:rsidP="00A50CB2">
            <w:pPr>
              <w:rPr>
                <w:szCs w:val="24"/>
              </w:rPr>
            </w:pPr>
            <w:r w:rsidRPr="00485CE4">
              <w:rPr>
                <w:szCs w:val="24"/>
              </w:rPr>
              <w:t>Popieriaus išvedimo lentynėlių bendra lapų talpa</w:t>
            </w:r>
          </w:p>
        </w:tc>
        <w:tc>
          <w:tcPr>
            <w:tcW w:w="3077" w:type="dxa"/>
          </w:tcPr>
          <w:p w14:paraId="3F6264D6" w14:textId="77777777" w:rsidR="00A50CB2" w:rsidRPr="00485CE4" w:rsidRDefault="00A50CB2" w:rsidP="00A50CB2">
            <w:pPr>
              <w:rPr>
                <w:szCs w:val="24"/>
              </w:rPr>
            </w:pPr>
            <w:r w:rsidRPr="00485CE4">
              <w:rPr>
                <w:szCs w:val="24"/>
              </w:rPr>
              <w:t>Ne mažiau kaip 500 lapų;</w:t>
            </w:r>
          </w:p>
        </w:tc>
        <w:tc>
          <w:tcPr>
            <w:tcW w:w="3077" w:type="dxa"/>
          </w:tcPr>
          <w:p w14:paraId="3CC345F3" w14:textId="77777777" w:rsidR="00A50CB2" w:rsidRPr="00485CE4" w:rsidRDefault="00A50CB2" w:rsidP="00A50CB2">
            <w:pPr>
              <w:rPr>
                <w:szCs w:val="24"/>
              </w:rPr>
            </w:pPr>
          </w:p>
        </w:tc>
      </w:tr>
      <w:tr w:rsidR="00A50CB2" w:rsidRPr="00485CE4" w14:paraId="60DA1AEC" w14:textId="77777777" w:rsidTr="00A50CB2">
        <w:tc>
          <w:tcPr>
            <w:tcW w:w="675" w:type="dxa"/>
            <w:shd w:val="clear" w:color="auto" w:fill="FFFFFF" w:themeFill="background1"/>
          </w:tcPr>
          <w:p w14:paraId="279EA292"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0BCF82C0" w14:textId="77777777" w:rsidR="00A50CB2" w:rsidRPr="00485CE4" w:rsidRDefault="00A50CB2" w:rsidP="00A50CB2">
            <w:pPr>
              <w:rPr>
                <w:szCs w:val="24"/>
              </w:rPr>
            </w:pPr>
            <w:r w:rsidRPr="00485CE4">
              <w:rPr>
                <w:szCs w:val="24"/>
              </w:rPr>
              <w:t>Naudojamas popieriaus svoris</w:t>
            </w:r>
          </w:p>
        </w:tc>
        <w:tc>
          <w:tcPr>
            <w:tcW w:w="3077" w:type="dxa"/>
          </w:tcPr>
          <w:p w14:paraId="32D7ACB5" w14:textId="77777777" w:rsidR="00A50CB2" w:rsidRPr="00485CE4" w:rsidRDefault="00A50CB2" w:rsidP="00E044E2">
            <w:pPr>
              <w:rPr>
                <w:szCs w:val="24"/>
              </w:rPr>
            </w:pPr>
            <w:r w:rsidRPr="00485CE4">
              <w:rPr>
                <w:szCs w:val="24"/>
              </w:rPr>
              <w:t xml:space="preserve">Galimybė </w:t>
            </w:r>
            <w:r w:rsidR="00E044E2">
              <w:rPr>
                <w:szCs w:val="24"/>
              </w:rPr>
              <w:t xml:space="preserve">bent vienoje iš talpų </w:t>
            </w:r>
            <w:r w:rsidR="00E044E2" w:rsidRPr="00626F84">
              <w:rPr>
                <w:szCs w:val="24"/>
              </w:rPr>
              <w:t>naudoti popierių</w:t>
            </w:r>
            <w:r w:rsidRPr="00485CE4">
              <w:rPr>
                <w:szCs w:val="24"/>
              </w:rPr>
              <w:t>, kurio svoris nuo 60 iki 150 g/ m² imtinai;</w:t>
            </w:r>
          </w:p>
        </w:tc>
        <w:tc>
          <w:tcPr>
            <w:tcW w:w="3077" w:type="dxa"/>
          </w:tcPr>
          <w:p w14:paraId="170974FF" w14:textId="77777777" w:rsidR="00A50CB2" w:rsidRPr="00485CE4" w:rsidRDefault="00A50CB2" w:rsidP="00A50CB2">
            <w:pPr>
              <w:rPr>
                <w:szCs w:val="24"/>
              </w:rPr>
            </w:pPr>
          </w:p>
        </w:tc>
      </w:tr>
      <w:tr w:rsidR="00A50CB2" w:rsidRPr="00485CE4" w14:paraId="7A9D02DA" w14:textId="77777777" w:rsidTr="00A50CB2">
        <w:tc>
          <w:tcPr>
            <w:tcW w:w="675" w:type="dxa"/>
            <w:shd w:val="clear" w:color="auto" w:fill="FFFFFF" w:themeFill="background1"/>
          </w:tcPr>
          <w:p w14:paraId="2A47CA18"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1F20C5F3" w14:textId="77777777" w:rsidR="00A50CB2" w:rsidRPr="00485CE4" w:rsidRDefault="00A50CB2" w:rsidP="00A50CB2">
            <w:pPr>
              <w:rPr>
                <w:szCs w:val="24"/>
              </w:rPr>
            </w:pPr>
            <w:r w:rsidRPr="00485CE4">
              <w:rPr>
                <w:szCs w:val="24"/>
              </w:rPr>
              <w:t>Susegimo funkcija</w:t>
            </w:r>
          </w:p>
        </w:tc>
        <w:tc>
          <w:tcPr>
            <w:tcW w:w="3077" w:type="dxa"/>
            <w:vAlign w:val="center"/>
          </w:tcPr>
          <w:p w14:paraId="4756BCD7" w14:textId="77777777" w:rsidR="00A50CB2" w:rsidRPr="00485CE4" w:rsidRDefault="00A50CB2" w:rsidP="00A50CB2">
            <w:pPr>
              <w:rPr>
                <w:szCs w:val="24"/>
              </w:rPr>
            </w:pPr>
            <w:r w:rsidRPr="00485CE4">
              <w:rPr>
                <w:szCs w:val="24"/>
              </w:rPr>
              <w:t>Turi susegti ne mažiau nei 50 lapų storio dokumentus (A4);</w:t>
            </w:r>
          </w:p>
        </w:tc>
        <w:tc>
          <w:tcPr>
            <w:tcW w:w="3077" w:type="dxa"/>
          </w:tcPr>
          <w:p w14:paraId="65975B78" w14:textId="77777777" w:rsidR="00A50CB2" w:rsidRPr="00485CE4" w:rsidRDefault="00A50CB2" w:rsidP="00A50CB2">
            <w:pPr>
              <w:rPr>
                <w:szCs w:val="24"/>
              </w:rPr>
            </w:pPr>
          </w:p>
        </w:tc>
      </w:tr>
      <w:tr w:rsidR="00A50CB2" w:rsidRPr="00485CE4" w14:paraId="4B46598B" w14:textId="77777777" w:rsidTr="00A50CB2">
        <w:tc>
          <w:tcPr>
            <w:tcW w:w="675" w:type="dxa"/>
            <w:shd w:val="clear" w:color="auto" w:fill="FFFFFF" w:themeFill="background1"/>
          </w:tcPr>
          <w:p w14:paraId="7483537D"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6D26CAA2" w14:textId="77777777" w:rsidR="00A50CB2" w:rsidRPr="00485CE4" w:rsidRDefault="00A50CB2" w:rsidP="00A50CB2">
            <w:pPr>
              <w:rPr>
                <w:szCs w:val="24"/>
              </w:rPr>
            </w:pPr>
            <w:r w:rsidRPr="00485CE4">
              <w:rPr>
                <w:szCs w:val="24"/>
              </w:rPr>
              <w:t>Automatinis dvipusio spausdinimo mazgas</w:t>
            </w:r>
          </w:p>
        </w:tc>
        <w:tc>
          <w:tcPr>
            <w:tcW w:w="3077" w:type="dxa"/>
            <w:vAlign w:val="center"/>
          </w:tcPr>
          <w:p w14:paraId="04389C2C" w14:textId="77777777" w:rsidR="00A50CB2" w:rsidRPr="00485CE4" w:rsidRDefault="00A50CB2" w:rsidP="00A50CB2">
            <w:pPr>
              <w:rPr>
                <w:szCs w:val="24"/>
              </w:rPr>
            </w:pPr>
            <w:r w:rsidRPr="00485CE4">
              <w:rPr>
                <w:szCs w:val="24"/>
              </w:rPr>
              <w:t>Turi būti</w:t>
            </w:r>
          </w:p>
        </w:tc>
        <w:tc>
          <w:tcPr>
            <w:tcW w:w="3077" w:type="dxa"/>
          </w:tcPr>
          <w:p w14:paraId="0ACBE615" w14:textId="77777777" w:rsidR="00A50CB2" w:rsidRPr="00485CE4" w:rsidRDefault="00A50CB2" w:rsidP="00A50CB2">
            <w:pPr>
              <w:rPr>
                <w:szCs w:val="24"/>
              </w:rPr>
            </w:pPr>
          </w:p>
        </w:tc>
      </w:tr>
      <w:tr w:rsidR="00A50CB2" w:rsidRPr="00485CE4" w14:paraId="004DEEF0" w14:textId="77777777" w:rsidTr="00A50CB2">
        <w:tc>
          <w:tcPr>
            <w:tcW w:w="675" w:type="dxa"/>
            <w:shd w:val="clear" w:color="auto" w:fill="FFFFFF" w:themeFill="background1"/>
          </w:tcPr>
          <w:p w14:paraId="64E5FFE3"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669691DC" w14:textId="77777777" w:rsidR="00A50CB2" w:rsidRPr="00485CE4" w:rsidRDefault="00A50CB2" w:rsidP="00A50CB2">
            <w:pPr>
              <w:rPr>
                <w:szCs w:val="24"/>
              </w:rPr>
            </w:pPr>
            <w:r w:rsidRPr="00485CE4">
              <w:rPr>
                <w:szCs w:val="24"/>
              </w:rPr>
              <w:t xml:space="preserve">Automatinis dvipusio kopijavimo ir skenavimo </w:t>
            </w:r>
            <w:proofErr w:type="spellStart"/>
            <w:r w:rsidRPr="00485CE4">
              <w:rPr>
                <w:szCs w:val="24"/>
              </w:rPr>
              <w:t>padaviklis</w:t>
            </w:r>
            <w:proofErr w:type="spellEnd"/>
            <w:r w:rsidRPr="00485CE4">
              <w:rPr>
                <w:szCs w:val="24"/>
              </w:rPr>
              <w:t>/</w:t>
            </w:r>
            <w:proofErr w:type="spellStart"/>
            <w:r w:rsidRPr="00485CE4">
              <w:rPr>
                <w:szCs w:val="24"/>
              </w:rPr>
              <w:t>apvertiklis</w:t>
            </w:r>
            <w:proofErr w:type="spellEnd"/>
          </w:p>
        </w:tc>
        <w:tc>
          <w:tcPr>
            <w:tcW w:w="3077" w:type="dxa"/>
          </w:tcPr>
          <w:p w14:paraId="3966A26D" w14:textId="77777777" w:rsidR="00A50CB2" w:rsidRPr="00485CE4" w:rsidRDefault="00A50CB2" w:rsidP="00A50CB2">
            <w:pPr>
              <w:rPr>
                <w:szCs w:val="24"/>
              </w:rPr>
            </w:pPr>
            <w:r w:rsidRPr="00485CE4">
              <w:rPr>
                <w:szCs w:val="24"/>
              </w:rPr>
              <w:t>Turi būti, nemažiau kaip 50 lapų;</w:t>
            </w:r>
          </w:p>
        </w:tc>
        <w:tc>
          <w:tcPr>
            <w:tcW w:w="3077" w:type="dxa"/>
          </w:tcPr>
          <w:p w14:paraId="317212F4" w14:textId="77777777" w:rsidR="00A50CB2" w:rsidRPr="00485CE4" w:rsidRDefault="00A50CB2" w:rsidP="00A50CB2">
            <w:pPr>
              <w:rPr>
                <w:szCs w:val="24"/>
              </w:rPr>
            </w:pPr>
          </w:p>
        </w:tc>
      </w:tr>
      <w:tr w:rsidR="00A50CB2" w:rsidRPr="00485CE4" w14:paraId="12EBB2CF" w14:textId="77777777" w:rsidTr="00A50CB2">
        <w:tc>
          <w:tcPr>
            <w:tcW w:w="675" w:type="dxa"/>
            <w:shd w:val="clear" w:color="auto" w:fill="FFFFFF" w:themeFill="background1"/>
          </w:tcPr>
          <w:p w14:paraId="48D42DED"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0EF2B48B" w14:textId="77777777" w:rsidR="00A50CB2" w:rsidRPr="00485CE4" w:rsidRDefault="00A50CB2" w:rsidP="00A50CB2">
            <w:pPr>
              <w:rPr>
                <w:szCs w:val="24"/>
              </w:rPr>
            </w:pPr>
            <w:r w:rsidRPr="00485CE4">
              <w:rPr>
                <w:szCs w:val="24"/>
              </w:rPr>
              <w:t>Aparato įšilimo laikas</w:t>
            </w:r>
          </w:p>
        </w:tc>
        <w:tc>
          <w:tcPr>
            <w:tcW w:w="3077" w:type="dxa"/>
            <w:vAlign w:val="center"/>
          </w:tcPr>
          <w:p w14:paraId="1004F963" w14:textId="77777777" w:rsidR="00A50CB2" w:rsidRPr="00485CE4" w:rsidRDefault="00A50CB2" w:rsidP="002A465F">
            <w:pPr>
              <w:rPr>
                <w:szCs w:val="24"/>
              </w:rPr>
            </w:pPr>
            <w:r w:rsidRPr="00485CE4">
              <w:rPr>
                <w:szCs w:val="24"/>
              </w:rPr>
              <w:t xml:space="preserve">Ne daugiau nei </w:t>
            </w:r>
            <w:r w:rsidR="002A465F">
              <w:rPr>
                <w:szCs w:val="24"/>
              </w:rPr>
              <w:t>5</w:t>
            </w:r>
            <w:r w:rsidRPr="00485CE4">
              <w:rPr>
                <w:szCs w:val="24"/>
              </w:rPr>
              <w:t>0 s</w:t>
            </w:r>
          </w:p>
        </w:tc>
        <w:tc>
          <w:tcPr>
            <w:tcW w:w="3077" w:type="dxa"/>
          </w:tcPr>
          <w:p w14:paraId="29E009FB" w14:textId="77777777" w:rsidR="00A50CB2" w:rsidRPr="00485CE4" w:rsidRDefault="00A50CB2" w:rsidP="00A50CB2">
            <w:pPr>
              <w:rPr>
                <w:szCs w:val="24"/>
              </w:rPr>
            </w:pPr>
          </w:p>
        </w:tc>
      </w:tr>
      <w:tr w:rsidR="00A50CB2" w:rsidRPr="00485CE4" w14:paraId="652C1CD9" w14:textId="77777777" w:rsidTr="00A50CB2">
        <w:tc>
          <w:tcPr>
            <w:tcW w:w="675" w:type="dxa"/>
            <w:shd w:val="clear" w:color="auto" w:fill="FFFFFF" w:themeFill="background1"/>
          </w:tcPr>
          <w:p w14:paraId="773773C1"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2560BB09" w14:textId="77777777" w:rsidR="00A50CB2" w:rsidRPr="00485CE4" w:rsidRDefault="00A50CB2" w:rsidP="00A50CB2">
            <w:pPr>
              <w:rPr>
                <w:szCs w:val="24"/>
              </w:rPr>
            </w:pPr>
            <w:r w:rsidRPr="00485CE4">
              <w:rPr>
                <w:szCs w:val="24"/>
              </w:rPr>
              <w:t>Operatyvinė atmintis</w:t>
            </w:r>
          </w:p>
        </w:tc>
        <w:tc>
          <w:tcPr>
            <w:tcW w:w="3077" w:type="dxa"/>
          </w:tcPr>
          <w:p w14:paraId="0AF40EEE" w14:textId="77777777" w:rsidR="00A50CB2" w:rsidRPr="00485CE4" w:rsidRDefault="00A50CB2" w:rsidP="00A50CB2">
            <w:pPr>
              <w:rPr>
                <w:szCs w:val="24"/>
              </w:rPr>
            </w:pPr>
            <w:r w:rsidRPr="00485CE4">
              <w:rPr>
                <w:szCs w:val="24"/>
              </w:rPr>
              <w:t>Ne mažiau kaip 1 GB;</w:t>
            </w:r>
          </w:p>
        </w:tc>
        <w:tc>
          <w:tcPr>
            <w:tcW w:w="3077" w:type="dxa"/>
          </w:tcPr>
          <w:p w14:paraId="4FED7EF3" w14:textId="77777777" w:rsidR="00A50CB2" w:rsidRPr="00485CE4" w:rsidRDefault="00A50CB2" w:rsidP="00A50CB2">
            <w:pPr>
              <w:rPr>
                <w:szCs w:val="24"/>
              </w:rPr>
            </w:pPr>
          </w:p>
        </w:tc>
      </w:tr>
      <w:tr w:rsidR="00A50CB2" w:rsidRPr="00485CE4" w14:paraId="10D0B164" w14:textId="77777777" w:rsidTr="00A50CB2">
        <w:tc>
          <w:tcPr>
            <w:tcW w:w="675" w:type="dxa"/>
            <w:shd w:val="clear" w:color="auto" w:fill="FFFFFF" w:themeFill="background1"/>
          </w:tcPr>
          <w:p w14:paraId="685B923D"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1C060D19" w14:textId="77777777" w:rsidR="00A50CB2" w:rsidRPr="00485CE4" w:rsidRDefault="00A50CB2" w:rsidP="00A50CB2">
            <w:pPr>
              <w:rPr>
                <w:szCs w:val="24"/>
              </w:rPr>
            </w:pPr>
            <w:r w:rsidRPr="00485CE4">
              <w:rPr>
                <w:szCs w:val="24"/>
              </w:rPr>
              <w:t>Kietasis diskas</w:t>
            </w:r>
          </w:p>
        </w:tc>
        <w:tc>
          <w:tcPr>
            <w:tcW w:w="3077" w:type="dxa"/>
          </w:tcPr>
          <w:p w14:paraId="2F3130E1" w14:textId="77777777" w:rsidR="00A50CB2" w:rsidRPr="00485CE4" w:rsidRDefault="00A50CB2" w:rsidP="00A50CB2">
            <w:pPr>
              <w:rPr>
                <w:szCs w:val="24"/>
              </w:rPr>
            </w:pPr>
            <w:r w:rsidRPr="00485CE4">
              <w:rPr>
                <w:szCs w:val="24"/>
              </w:rPr>
              <w:t>Ne mažiau kaip 80 GB;</w:t>
            </w:r>
          </w:p>
        </w:tc>
        <w:tc>
          <w:tcPr>
            <w:tcW w:w="3077" w:type="dxa"/>
          </w:tcPr>
          <w:p w14:paraId="0D2CF571" w14:textId="77777777" w:rsidR="00A50CB2" w:rsidRPr="00485CE4" w:rsidRDefault="00A50CB2" w:rsidP="00A50CB2">
            <w:pPr>
              <w:rPr>
                <w:szCs w:val="24"/>
              </w:rPr>
            </w:pPr>
          </w:p>
        </w:tc>
      </w:tr>
      <w:tr w:rsidR="00A50CB2" w:rsidRPr="00485CE4" w14:paraId="6542D6AD" w14:textId="77777777" w:rsidTr="00A50CB2">
        <w:tc>
          <w:tcPr>
            <w:tcW w:w="675" w:type="dxa"/>
            <w:shd w:val="clear" w:color="auto" w:fill="FFFFFF" w:themeFill="background1"/>
          </w:tcPr>
          <w:p w14:paraId="31320BCA"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67FB22A4" w14:textId="77777777" w:rsidR="00A50CB2" w:rsidRPr="00485CE4" w:rsidRDefault="00A50CB2" w:rsidP="00A50CB2">
            <w:pPr>
              <w:rPr>
                <w:szCs w:val="24"/>
              </w:rPr>
            </w:pPr>
            <w:r w:rsidRPr="00485CE4">
              <w:rPr>
                <w:szCs w:val="24"/>
              </w:rPr>
              <w:t>Suderinamumas su operacinėmis sistemomis</w:t>
            </w:r>
          </w:p>
        </w:tc>
        <w:tc>
          <w:tcPr>
            <w:tcW w:w="3077" w:type="dxa"/>
          </w:tcPr>
          <w:p w14:paraId="286CDAC0" w14:textId="2333F584" w:rsidR="00A50CB2" w:rsidRPr="00485CE4" w:rsidRDefault="00A50CB2" w:rsidP="00A50CB2">
            <w:pPr>
              <w:rPr>
                <w:szCs w:val="24"/>
              </w:rPr>
            </w:pPr>
            <w:r w:rsidRPr="00485CE4">
              <w:rPr>
                <w:szCs w:val="24"/>
              </w:rPr>
              <w:t xml:space="preserve">Windows XP, Vista, 7, </w:t>
            </w:r>
            <w:r w:rsidR="00FD0EDA">
              <w:rPr>
                <w:szCs w:val="24"/>
              </w:rPr>
              <w:t xml:space="preserve">8.1, 10, </w:t>
            </w:r>
            <w:r w:rsidRPr="00485CE4">
              <w:rPr>
                <w:szCs w:val="24"/>
              </w:rPr>
              <w:t>Server 2003/2008, Linux</w:t>
            </w:r>
          </w:p>
        </w:tc>
        <w:tc>
          <w:tcPr>
            <w:tcW w:w="3077" w:type="dxa"/>
          </w:tcPr>
          <w:p w14:paraId="7310C42D" w14:textId="77777777" w:rsidR="00A50CB2" w:rsidRPr="00485CE4" w:rsidRDefault="00A50CB2" w:rsidP="00A50CB2">
            <w:pPr>
              <w:rPr>
                <w:szCs w:val="24"/>
              </w:rPr>
            </w:pPr>
          </w:p>
        </w:tc>
      </w:tr>
      <w:tr w:rsidR="00A50CB2" w:rsidRPr="00485CE4" w14:paraId="4153ABB7" w14:textId="77777777" w:rsidTr="00A50CB2">
        <w:tc>
          <w:tcPr>
            <w:tcW w:w="675" w:type="dxa"/>
            <w:shd w:val="clear" w:color="auto" w:fill="FFFFFF" w:themeFill="background1"/>
          </w:tcPr>
          <w:p w14:paraId="50328D14"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3E5B1720" w14:textId="77777777" w:rsidR="00A50CB2" w:rsidRPr="00485CE4" w:rsidRDefault="00A50CB2" w:rsidP="00A50CB2">
            <w:pPr>
              <w:rPr>
                <w:szCs w:val="24"/>
              </w:rPr>
            </w:pPr>
            <w:r w:rsidRPr="00485CE4">
              <w:rPr>
                <w:szCs w:val="24"/>
              </w:rPr>
              <w:t>Sąsajos</w:t>
            </w:r>
          </w:p>
        </w:tc>
        <w:tc>
          <w:tcPr>
            <w:tcW w:w="3077" w:type="dxa"/>
          </w:tcPr>
          <w:p w14:paraId="4792FED1" w14:textId="77777777" w:rsidR="00A50CB2" w:rsidRPr="00485CE4" w:rsidRDefault="00A50CB2" w:rsidP="00A50CB2">
            <w:pPr>
              <w:rPr>
                <w:szCs w:val="24"/>
              </w:rPr>
            </w:pPr>
            <w:r w:rsidRPr="00485CE4">
              <w:rPr>
                <w:szCs w:val="24"/>
              </w:rPr>
              <w:t xml:space="preserve">Turi būti USB 2.0, 10/100 Base-TX </w:t>
            </w:r>
            <w:proofErr w:type="spellStart"/>
            <w:r w:rsidRPr="00485CE4">
              <w:rPr>
                <w:szCs w:val="24"/>
              </w:rPr>
              <w:t>Ethernet</w:t>
            </w:r>
            <w:proofErr w:type="spellEnd"/>
            <w:r w:rsidRPr="00485CE4">
              <w:rPr>
                <w:szCs w:val="24"/>
              </w:rPr>
              <w:t>.</w:t>
            </w:r>
          </w:p>
        </w:tc>
        <w:tc>
          <w:tcPr>
            <w:tcW w:w="3077" w:type="dxa"/>
          </w:tcPr>
          <w:p w14:paraId="6D4669BF" w14:textId="77777777" w:rsidR="00A50CB2" w:rsidRPr="00485CE4" w:rsidRDefault="00A50CB2" w:rsidP="00A50CB2">
            <w:pPr>
              <w:rPr>
                <w:szCs w:val="24"/>
              </w:rPr>
            </w:pPr>
          </w:p>
        </w:tc>
      </w:tr>
      <w:tr w:rsidR="00A50CB2" w:rsidRPr="00485CE4" w14:paraId="73EBEB3A" w14:textId="77777777" w:rsidTr="00A50CB2">
        <w:tc>
          <w:tcPr>
            <w:tcW w:w="675" w:type="dxa"/>
            <w:shd w:val="clear" w:color="auto" w:fill="FFFFFF" w:themeFill="background1"/>
          </w:tcPr>
          <w:p w14:paraId="41EF518A"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1517EE9B" w14:textId="77777777" w:rsidR="00A50CB2" w:rsidRPr="00485CE4" w:rsidRDefault="00A50CB2" w:rsidP="00A50CB2">
            <w:pPr>
              <w:rPr>
                <w:szCs w:val="24"/>
              </w:rPr>
            </w:pPr>
            <w:r w:rsidRPr="00485CE4">
              <w:rPr>
                <w:szCs w:val="24"/>
              </w:rPr>
              <w:t>Tinklo protokolų palaikymas</w:t>
            </w:r>
          </w:p>
        </w:tc>
        <w:tc>
          <w:tcPr>
            <w:tcW w:w="3077" w:type="dxa"/>
          </w:tcPr>
          <w:p w14:paraId="5229711F" w14:textId="77777777" w:rsidR="00A50CB2" w:rsidRPr="00485CE4" w:rsidRDefault="00A50CB2" w:rsidP="00A50CB2">
            <w:pPr>
              <w:rPr>
                <w:szCs w:val="24"/>
              </w:rPr>
            </w:pPr>
            <w:r w:rsidRPr="00485CE4">
              <w:rPr>
                <w:szCs w:val="24"/>
              </w:rPr>
              <w:t>TCP/IP</w:t>
            </w:r>
          </w:p>
        </w:tc>
        <w:tc>
          <w:tcPr>
            <w:tcW w:w="3077" w:type="dxa"/>
          </w:tcPr>
          <w:p w14:paraId="1AE590AD" w14:textId="77777777" w:rsidR="00A50CB2" w:rsidRPr="00485CE4" w:rsidRDefault="00A50CB2" w:rsidP="00A50CB2">
            <w:pPr>
              <w:rPr>
                <w:szCs w:val="24"/>
              </w:rPr>
            </w:pPr>
          </w:p>
        </w:tc>
      </w:tr>
      <w:tr w:rsidR="00A50CB2" w:rsidRPr="00485CE4" w14:paraId="2CBA64A1" w14:textId="77777777" w:rsidTr="00A50CB2">
        <w:tc>
          <w:tcPr>
            <w:tcW w:w="9905" w:type="dxa"/>
            <w:gridSpan w:val="4"/>
            <w:shd w:val="clear" w:color="auto" w:fill="FFFFFF" w:themeFill="background1"/>
          </w:tcPr>
          <w:p w14:paraId="3CABFA9E" w14:textId="77777777" w:rsidR="00A50CB2" w:rsidRPr="00485CE4" w:rsidRDefault="00A50CB2" w:rsidP="00A50CB2">
            <w:pPr>
              <w:rPr>
                <w:b/>
                <w:szCs w:val="24"/>
              </w:rPr>
            </w:pPr>
            <w:r w:rsidRPr="00485CE4">
              <w:rPr>
                <w:b/>
                <w:szCs w:val="24"/>
              </w:rPr>
              <w:t>KOPIJAVIMO FUNKCIJA</w:t>
            </w:r>
          </w:p>
        </w:tc>
      </w:tr>
      <w:tr w:rsidR="00A50CB2" w:rsidRPr="00485CE4" w14:paraId="40971842" w14:textId="77777777" w:rsidTr="00A50CB2">
        <w:tc>
          <w:tcPr>
            <w:tcW w:w="675" w:type="dxa"/>
            <w:shd w:val="clear" w:color="auto" w:fill="FFFFFF" w:themeFill="background1"/>
          </w:tcPr>
          <w:p w14:paraId="05B3372E"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47588626" w14:textId="77777777" w:rsidR="00A50CB2" w:rsidRPr="00485CE4" w:rsidRDefault="00A50CB2" w:rsidP="00A50CB2">
            <w:pPr>
              <w:rPr>
                <w:szCs w:val="24"/>
              </w:rPr>
            </w:pPr>
            <w:r w:rsidRPr="00485CE4">
              <w:rPr>
                <w:szCs w:val="24"/>
              </w:rPr>
              <w:t xml:space="preserve">Kopijavimo skiriamoji geba </w:t>
            </w:r>
          </w:p>
        </w:tc>
        <w:tc>
          <w:tcPr>
            <w:tcW w:w="3077" w:type="dxa"/>
          </w:tcPr>
          <w:p w14:paraId="2A1F409D" w14:textId="77777777" w:rsidR="00A50CB2" w:rsidRPr="00485CE4" w:rsidRDefault="00A50CB2" w:rsidP="00A50CB2">
            <w:pPr>
              <w:rPr>
                <w:szCs w:val="24"/>
              </w:rPr>
            </w:pPr>
            <w:r w:rsidRPr="00485CE4">
              <w:rPr>
                <w:szCs w:val="24"/>
              </w:rPr>
              <w:t xml:space="preserve">Ne mažiau kaip 600x600 </w:t>
            </w:r>
            <w:proofErr w:type="spellStart"/>
            <w:r w:rsidRPr="00485CE4">
              <w:rPr>
                <w:szCs w:val="24"/>
              </w:rPr>
              <w:t>dpi</w:t>
            </w:r>
            <w:proofErr w:type="spellEnd"/>
            <w:r w:rsidRPr="00485CE4">
              <w:rPr>
                <w:szCs w:val="24"/>
              </w:rPr>
              <w:t>;</w:t>
            </w:r>
          </w:p>
        </w:tc>
        <w:tc>
          <w:tcPr>
            <w:tcW w:w="3077" w:type="dxa"/>
          </w:tcPr>
          <w:p w14:paraId="0BFE9497" w14:textId="77777777" w:rsidR="00A50CB2" w:rsidRPr="00485CE4" w:rsidRDefault="00A50CB2" w:rsidP="00A50CB2">
            <w:pPr>
              <w:rPr>
                <w:szCs w:val="24"/>
              </w:rPr>
            </w:pPr>
          </w:p>
        </w:tc>
      </w:tr>
      <w:tr w:rsidR="00A50CB2" w:rsidRPr="00485CE4" w14:paraId="11B42249" w14:textId="77777777" w:rsidTr="00A50CB2">
        <w:tc>
          <w:tcPr>
            <w:tcW w:w="675" w:type="dxa"/>
            <w:shd w:val="clear" w:color="auto" w:fill="FFFFFF" w:themeFill="background1"/>
          </w:tcPr>
          <w:p w14:paraId="7F8A66AD"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7B91FEB8" w14:textId="77777777" w:rsidR="00A50CB2" w:rsidRPr="00485CE4" w:rsidRDefault="00A50CB2" w:rsidP="00A50CB2">
            <w:pPr>
              <w:rPr>
                <w:szCs w:val="24"/>
              </w:rPr>
            </w:pPr>
            <w:r w:rsidRPr="00485CE4">
              <w:rPr>
                <w:szCs w:val="24"/>
              </w:rPr>
              <w:t>Pirmos kopijos išėjimo laikas</w:t>
            </w:r>
          </w:p>
        </w:tc>
        <w:tc>
          <w:tcPr>
            <w:tcW w:w="3077" w:type="dxa"/>
          </w:tcPr>
          <w:p w14:paraId="2AE5CD0F" w14:textId="77777777" w:rsidR="00A50CB2" w:rsidRPr="00485CE4" w:rsidRDefault="00A50CB2" w:rsidP="00A50CB2">
            <w:pPr>
              <w:rPr>
                <w:szCs w:val="24"/>
              </w:rPr>
            </w:pPr>
            <w:r w:rsidRPr="00485CE4">
              <w:rPr>
                <w:szCs w:val="24"/>
              </w:rPr>
              <w:t xml:space="preserve">Juodai/baltos – ne daugiau  </w:t>
            </w:r>
          </w:p>
          <w:p w14:paraId="4CF887CC" w14:textId="77777777" w:rsidR="00A50CB2" w:rsidRPr="00485CE4" w:rsidRDefault="00E044E2" w:rsidP="00A50CB2">
            <w:pPr>
              <w:rPr>
                <w:szCs w:val="24"/>
              </w:rPr>
            </w:pPr>
            <w:r>
              <w:rPr>
                <w:szCs w:val="24"/>
              </w:rPr>
              <w:t>6,0</w:t>
            </w:r>
            <w:r w:rsidR="00A50CB2" w:rsidRPr="00485CE4">
              <w:rPr>
                <w:szCs w:val="24"/>
              </w:rPr>
              <w:t xml:space="preserve"> s;</w:t>
            </w:r>
          </w:p>
        </w:tc>
        <w:tc>
          <w:tcPr>
            <w:tcW w:w="3077" w:type="dxa"/>
          </w:tcPr>
          <w:p w14:paraId="757E84A8" w14:textId="77777777" w:rsidR="00A50CB2" w:rsidRPr="00485CE4" w:rsidRDefault="00A50CB2" w:rsidP="00A50CB2">
            <w:pPr>
              <w:rPr>
                <w:szCs w:val="24"/>
              </w:rPr>
            </w:pPr>
          </w:p>
        </w:tc>
      </w:tr>
      <w:tr w:rsidR="00A50CB2" w:rsidRPr="00485CE4" w14:paraId="386C9B53" w14:textId="77777777" w:rsidTr="00A50CB2">
        <w:tc>
          <w:tcPr>
            <w:tcW w:w="9905" w:type="dxa"/>
            <w:gridSpan w:val="4"/>
            <w:shd w:val="clear" w:color="auto" w:fill="FFFFFF" w:themeFill="background1"/>
          </w:tcPr>
          <w:p w14:paraId="46940ABC" w14:textId="77777777" w:rsidR="00A50CB2" w:rsidRPr="00485CE4" w:rsidRDefault="00A50CB2" w:rsidP="00A50CB2">
            <w:pPr>
              <w:rPr>
                <w:b/>
                <w:szCs w:val="24"/>
              </w:rPr>
            </w:pPr>
            <w:r w:rsidRPr="00485CE4">
              <w:rPr>
                <w:b/>
                <w:szCs w:val="24"/>
              </w:rPr>
              <w:t>SPAUSDINIMO FUNKCIJA</w:t>
            </w:r>
          </w:p>
        </w:tc>
      </w:tr>
      <w:tr w:rsidR="00A50CB2" w:rsidRPr="00485CE4" w14:paraId="33E8A068" w14:textId="77777777" w:rsidTr="00A50CB2">
        <w:tc>
          <w:tcPr>
            <w:tcW w:w="675" w:type="dxa"/>
            <w:shd w:val="clear" w:color="auto" w:fill="FFFFFF" w:themeFill="background1"/>
          </w:tcPr>
          <w:p w14:paraId="398F8E81"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535AAC0D" w14:textId="77777777" w:rsidR="00A50CB2" w:rsidRPr="00485CE4" w:rsidRDefault="00A50CB2" w:rsidP="00A50CB2">
            <w:pPr>
              <w:rPr>
                <w:szCs w:val="24"/>
              </w:rPr>
            </w:pPr>
            <w:r w:rsidRPr="00485CE4">
              <w:rPr>
                <w:szCs w:val="24"/>
              </w:rPr>
              <w:t>Spausdinimo skiriamoji geba</w:t>
            </w:r>
          </w:p>
        </w:tc>
        <w:tc>
          <w:tcPr>
            <w:tcW w:w="3077" w:type="dxa"/>
          </w:tcPr>
          <w:p w14:paraId="5887499C" w14:textId="77777777" w:rsidR="00A50CB2" w:rsidRPr="00485CE4" w:rsidRDefault="00A50CB2" w:rsidP="002A465F">
            <w:pPr>
              <w:rPr>
                <w:szCs w:val="24"/>
              </w:rPr>
            </w:pPr>
            <w:r w:rsidRPr="00485CE4">
              <w:rPr>
                <w:szCs w:val="24"/>
              </w:rPr>
              <w:t xml:space="preserve">Ne mažiau kaip </w:t>
            </w:r>
            <w:r w:rsidR="002A465F">
              <w:rPr>
                <w:color w:val="000000"/>
                <w:szCs w:val="24"/>
              </w:rPr>
              <w:t>600</w:t>
            </w:r>
            <w:r w:rsidRPr="00485CE4">
              <w:rPr>
                <w:color w:val="000000"/>
                <w:szCs w:val="24"/>
              </w:rPr>
              <w:t>x</w:t>
            </w:r>
            <w:r w:rsidR="002A465F">
              <w:rPr>
                <w:color w:val="000000"/>
                <w:szCs w:val="24"/>
              </w:rPr>
              <w:t>600</w:t>
            </w:r>
            <w:r w:rsidRPr="00485CE4">
              <w:rPr>
                <w:color w:val="000000"/>
                <w:szCs w:val="24"/>
              </w:rPr>
              <w:t xml:space="preserve"> </w:t>
            </w:r>
            <w:proofErr w:type="spellStart"/>
            <w:r w:rsidRPr="00485CE4">
              <w:rPr>
                <w:color w:val="000000"/>
                <w:szCs w:val="24"/>
              </w:rPr>
              <w:t>dpi</w:t>
            </w:r>
            <w:proofErr w:type="spellEnd"/>
            <w:r w:rsidRPr="00485CE4">
              <w:rPr>
                <w:color w:val="000000"/>
                <w:szCs w:val="24"/>
              </w:rPr>
              <w:t>;</w:t>
            </w:r>
          </w:p>
        </w:tc>
        <w:tc>
          <w:tcPr>
            <w:tcW w:w="3077" w:type="dxa"/>
          </w:tcPr>
          <w:p w14:paraId="591FCC2C" w14:textId="77777777" w:rsidR="00A50CB2" w:rsidRPr="00485CE4" w:rsidRDefault="00A50CB2" w:rsidP="00A50CB2">
            <w:pPr>
              <w:rPr>
                <w:szCs w:val="24"/>
              </w:rPr>
            </w:pPr>
          </w:p>
        </w:tc>
      </w:tr>
      <w:tr w:rsidR="00A50CB2" w:rsidRPr="00485CE4" w14:paraId="3D8F7008" w14:textId="77777777" w:rsidTr="00A50CB2">
        <w:tc>
          <w:tcPr>
            <w:tcW w:w="675" w:type="dxa"/>
            <w:shd w:val="clear" w:color="auto" w:fill="FFFFFF" w:themeFill="background1"/>
          </w:tcPr>
          <w:p w14:paraId="7E5E893F"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0BC4436E" w14:textId="77777777" w:rsidR="00A50CB2" w:rsidRPr="00485CE4" w:rsidRDefault="00A50CB2" w:rsidP="00A50CB2">
            <w:pPr>
              <w:rPr>
                <w:szCs w:val="24"/>
              </w:rPr>
            </w:pPr>
            <w:r w:rsidRPr="00485CE4">
              <w:rPr>
                <w:szCs w:val="24"/>
              </w:rPr>
              <w:t>Spausdinimo kalbos</w:t>
            </w:r>
          </w:p>
        </w:tc>
        <w:tc>
          <w:tcPr>
            <w:tcW w:w="3077" w:type="dxa"/>
          </w:tcPr>
          <w:p w14:paraId="035B8B16" w14:textId="77777777" w:rsidR="00A50CB2" w:rsidRPr="00485CE4" w:rsidRDefault="00A50CB2" w:rsidP="00A50CB2">
            <w:pPr>
              <w:rPr>
                <w:szCs w:val="24"/>
              </w:rPr>
            </w:pPr>
            <w:r w:rsidRPr="00485CE4">
              <w:rPr>
                <w:szCs w:val="24"/>
              </w:rPr>
              <w:t xml:space="preserve">PCL 6, </w:t>
            </w:r>
            <w:proofErr w:type="spellStart"/>
            <w:r w:rsidRPr="00485CE4">
              <w:rPr>
                <w:szCs w:val="24"/>
              </w:rPr>
              <w:t>PostScript</w:t>
            </w:r>
            <w:proofErr w:type="spellEnd"/>
            <w:r w:rsidRPr="00485CE4">
              <w:rPr>
                <w:szCs w:val="24"/>
              </w:rPr>
              <w:t xml:space="preserve"> 3 (arba lygiavertis);</w:t>
            </w:r>
          </w:p>
        </w:tc>
        <w:tc>
          <w:tcPr>
            <w:tcW w:w="3077" w:type="dxa"/>
          </w:tcPr>
          <w:p w14:paraId="69F38057" w14:textId="77777777" w:rsidR="00A50CB2" w:rsidRPr="00485CE4" w:rsidRDefault="00A50CB2" w:rsidP="00A50CB2">
            <w:pPr>
              <w:rPr>
                <w:szCs w:val="24"/>
              </w:rPr>
            </w:pPr>
          </w:p>
        </w:tc>
      </w:tr>
      <w:tr w:rsidR="00A50CB2" w:rsidRPr="00485CE4" w14:paraId="52184903" w14:textId="77777777" w:rsidTr="00A50CB2">
        <w:tc>
          <w:tcPr>
            <w:tcW w:w="9905" w:type="dxa"/>
            <w:gridSpan w:val="4"/>
            <w:shd w:val="clear" w:color="auto" w:fill="FFFFFF" w:themeFill="background1"/>
          </w:tcPr>
          <w:p w14:paraId="42C9C85C" w14:textId="77777777" w:rsidR="00A50CB2" w:rsidRPr="00485CE4" w:rsidRDefault="00A50CB2" w:rsidP="00A50CB2">
            <w:pPr>
              <w:rPr>
                <w:b/>
                <w:szCs w:val="24"/>
              </w:rPr>
            </w:pPr>
            <w:r w:rsidRPr="00485CE4">
              <w:rPr>
                <w:b/>
                <w:szCs w:val="24"/>
              </w:rPr>
              <w:t>SKENAVIMO FUNKCIJA</w:t>
            </w:r>
          </w:p>
        </w:tc>
      </w:tr>
      <w:tr w:rsidR="00A50CB2" w:rsidRPr="00485CE4" w14:paraId="63ACFED6" w14:textId="77777777" w:rsidTr="00A50CB2">
        <w:tc>
          <w:tcPr>
            <w:tcW w:w="675" w:type="dxa"/>
            <w:shd w:val="clear" w:color="auto" w:fill="FFFFFF" w:themeFill="background1"/>
          </w:tcPr>
          <w:p w14:paraId="08B5DEE5"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4434B2C2" w14:textId="77777777" w:rsidR="00A50CB2" w:rsidRPr="00485CE4" w:rsidRDefault="00A50CB2" w:rsidP="00A50CB2">
            <w:pPr>
              <w:rPr>
                <w:szCs w:val="24"/>
              </w:rPr>
            </w:pPr>
            <w:r w:rsidRPr="00485CE4">
              <w:rPr>
                <w:szCs w:val="24"/>
              </w:rPr>
              <w:t>Spalvinis skenavimas</w:t>
            </w:r>
          </w:p>
        </w:tc>
        <w:tc>
          <w:tcPr>
            <w:tcW w:w="3077" w:type="dxa"/>
            <w:vAlign w:val="center"/>
          </w:tcPr>
          <w:p w14:paraId="34BAA5D4" w14:textId="77777777" w:rsidR="00A50CB2" w:rsidRPr="00485CE4" w:rsidRDefault="00A50CB2" w:rsidP="00A50CB2">
            <w:pPr>
              <w:rPr>
                <w:szCs w:val="24"/>
              </w:rPr>
            </w:pPr>
            <w:r w:rsidRPr="00485CE4">
              <w:rPr>
                <w:szCs w:val="24"/>
              </w:rPr>
              <w:t>Turi būti</w:t>
            </w:r>
          </w:p>
        </w:tc>
        <w:tc>
          <w:tcPr>
            <w:tcW w:w="3077" w:type="dxa"/>
          </w:tcPr>
          <w:p w14:paraId="77787853" w14:textId="77777777" w:rsidR="00A50CB2" w:rsidRPr="00485CE4" w:rsidRDefault="00A50CB2" w:rsidP="00A50CB2">
            <w:pPr>
              <w:rPr>
                <w:szCs w:val="24"/>
              </w:rPr>
            </w:pPr>
          </w:p>
        </w:tc>
      </w:tr>
      <w:tr w:rsidR="00A50CB2" w:rsidRPr="00485CE4" w14:paraId="715B2810" w14:textId="77777777" w:rsidTr="00A50CB2">
        <w:tc>
          <w:tcPr>
            <w:tcW w:w="675" w:type="dxa"/>
            <w:shd w:val="clear" w:color="auto" w:fill="FFFFFF" w:themeFill="background1"/>
          </w:tcPr>
          <w:p w14:paraId="7EB94D27"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25D1C336" w14:textId="77777777" w:rsidR="00A50CB2" w:rsidRPr="00485CE4" w:rsidRDefault="00A50CB2" w:rsidP="00A50CB2">
            <w:pPr>
              <w:rPr>
                <w:szCs w:val="24"/>
              </w:rPr>
            </w:pPr>
            <w:r w:rsidRPr="00485CE4">
              <w:rPr>
                <w:szCs w:val="24"/>
              </w:rPr>
              <w:t>Nuskaitymo greitis</w:t>
            </w:r>
          </w:p>
        </w:tc>
        <w:tc>
          <w:tcPr>
            <w:tcW w:w="3077" w:type="dxa"/>
          </w:tcPr>
          <w:p w14:paraId="7B3AB3C6" w14:textId="77777777" w:rsidR="00A50CB2" w:rsidRPr="00485CE4" w:rsidRDefault="00A50CB2" w:rsidP="00A50CB2">
            <w:pPr>
              <w:rPr>
                <w:szCs w:val="24"/>
              </w:rPr>
            </w:pPr>
            <w:r w:rsidRPr="00485CE4">
              <w:rPr>
                <w:szCs w:val="24"/>
              </w:rPr>
              <w:t xml:space="preserve">Ne mažiau kaip </w:t>
            </w:r>
            <w:r w:rsidRPr="00485CE4">
              <w:rPr>
                <w:color w:val="000000"/>
                <w:szCs w:val="24"/>
              </w:rPr>
              <w:t xml:space="preserve">40 </w:t>
            </w:r>
            <w:r w:rsidRPr="00485CE4">
              <w:rPr>
                <w:szCs w:val="24"/>
              </w:rPr>
              <w:t>vaizdų per min. spalvotai ir juodai/baltai</w:t>
            </w:r>
          </w:p>
        </w:tc>
        <w:tc>
          <w:tcPr>
            <w:tcW w:w="3077" w:type="dxa"/>
          </w:tcPr>
          <w:p w14:paraId="160FA5DF" w14:textId="77777777" w:rsidR="00A50CB2" w:rsidRPr="00485CE4" w:rsidRDefault="00A50CB2" w:rsidP="00A50CB2">
            <w:pPr>
              <w:rPr>
                <w:szCs w:val="24"/>
              </w:rPr>
            </w:pPr>
          </w:p>
        </w:tc>
      </w:tr>
      <w:tr w:rsidR="00A50CB2" w:rsidRPr="00485CE4" w14:paraId="3B9D7172" w14:textId="77777777" w:rsidTr="00A50CB2">
        <w:tc>
          <w:tcPr>
            <w:tcW w:w="675" w:type="dxa"/>
            <w:tcBorders>
              <w:bottom w:val="single" w:sz="4" w:space="0" w:color="auto"/>
            </w:tcBorders>
            <w:shd w:val="clear" w:color="auto" w:fill="FFFFFF" w:themeFill="background1"/>
          </w:tcPr>
          <w:p w14:paraId="511CD5AA"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5A3DAB4E" w14:textId="77777777" w:rsidR="00A50CB2" w:rsidRPr="00485CE4" w:rsidRDefault="00A50CB2" w:rsidP="00A50CB2">
            <w:pPr>
              <w:rPr>
                <w:szCs w:val="24"/>
              </w:rPr>
            </w:pPr>
            <w:r w:rsidRPr="00485CE4">
              <w:rPr>
                <w:szCs w:val="24"/>
              </w:rPr>
              <w:t>Nuskaitymo skiriamoji geba</w:t>
            </w:r>
          </w:p>
        </w:tc>
        <w:tc>
          <w:tcPr>
            <w:tcW w:w="3077" w:type="dxa"/>
          </w:tcPr>
          <w:p w14:paraId="0AE1B34B" w14:textId="77777777" w:rsidR="00A50CB2" w:rsidRPr="00485CE4" w:rsidRDefault="00A50CB2" w:rsidP="00A50CB2">
            <w:pPr>
              <w:rPr>
                <w:szCs w:val="24"/>
              </w:rPr>
            </w:pPr>
            <w:r w:rsidRPr="00485CE4">
              <w:rPr>
                <w:szCs w:val="24"/>
              </w:rPr>
              <w:t>Ne mažiau kaip 600x600dpi.;</w:t>
            </w:r>
          </w:p>
        </w:tc>
        <w:tc>
          <w:tcPr>
            <w:tcW w:w="3077" w:type="dxa"/>
          </w:tcPr>
          <w:p w14:paraId="0FA80390" w14:textId="77777777" w:rsidR="00A50CB2" w:rsidRPr="00485CE4" w:rsidRDefault="00A50CB2" w:rsidP="00A50CB2">
            <w:pPr>
              <w:rPr>
                <w:szCs w:val="24"/>
              </w:rPr>
            </w:pPr>
          </w:p>
        </w:tc>
      </w:tr>
      <w:tr w:rsidR="00A50CB2" w:rsidRPr="00485CE4" w14:paraId="426C21B7" w14:textId="77777777" w:rsidTr="00A50CB2">
        <w:tc>
          <w:tcPr>
            <w:tcW w:w="675" w:type="dxa"/>
            <w:shd w:val="clear" w:color="auto" w:fill="FFFFFF" w:themeFill="background1"/>
          </w:tcPr>
          <w:p w14:paraId="2215FCDB"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40921A40" w14:textId="77777777" w:rsidR="00A50CB2" w:rsidRPr="00485CE4" w:rsidRDefault="00A50CB2" w:rsidP="00A50CB2">
            <w:pPr>
              <w:rPr>
                <w:szCs w:val="24"/>
              </w:rPr>
            </w:pPr>
            <w:r w:rsidRPr="00485CE4">
              <w:rPr>
                <w:szCs w:val="24"/>
              </w:rPr>
              <w:t>Automatinis dvipusiu originalų nuskaitymo mazgas</w:t>
            </w:r>
          </w:p>
        </w:tc>
        <w:tc>
          <w:tcPr>
            <w:tcW w:w="3077" w:type="dxa"/>
          </w:tcPr>
          <w:p w14:paraId="4005E809" w14:textId="77777777" w:rsidR="00A50CB2" w:rsidRPr="00485CE4" w:rsidRDefault="00A50CB2" w:rsidP="00A50CB2">
            <w:pPr>
              <w:rPr>
                <w:szCs w:val="24"/>
              </w:rPr>
            </w:pPr>
            <w:r w:rsidRPr="00485CE4">
              <w:rPr>
                <w:szCs w:val="24"/>
              </w:rPr>
              <w:t>Turi būti</w:t>
            </w:r>
          </w:p>
        </w:tc>
        <w:tc>
          <w:tcPr>
            <w:tcW w:w="3077" w:type="dxa"/>
          </w:tcPr>
          <w:p w14:paraId="3DA3727E" w14:textId="77777777" w:rsidR="00A50CB2" w:rsidRPr="00485CE4" w:rsidRDefault="00A50CB2" w:rsidP="00A50CB2">
            <w:pPr>
              <w:rPr>
                <w:szCs w:val="24"/>
              </w:rPr>
            </w:pPr>
          </w:p>
        </w:tc>
      </w:tr>
      <w:tr w:rsidR="00A50CB2" w:rsidRPr="00485CE4" w14:paraId="000A7C39" w14:textId="77777777" w:rsidTr="00A50CB2">
        <w:tc>
          <w:tcPr>
            <w:tcW w:w="675" w:type="dxa"/>
            <w:shd w:val="clear" w:color="auto" w:fill="FFFFFF" w:themeFill="background1"/>
          </w:tcPr>
          <w:p w14:paraId="4956506F"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0F587BD5" w14:textId="77777777" w:rsidR="00A50CB2" w:rsidRPr="00485CE4" w:rsidRDefault="00A50CB2" w:rsidP="00A50CB2">
            <w:pPr>
              <w:rPr>
                <w:szCs w:val="24"/>
              </w:rPr>
            </w:pPr>
            <w:r w:rsidRPr="00485CE4">
              <w:rPr>
                <w:szCs w:val="24"/>
              </w:rPr>
              <w:t>Nuskaitymo funkcijos</w:t>
            </w:r>
          </w:p>
        </w:tc>
        <w:tc>
          <w:tcPr>
            <w:tcW w:w="3077" w:type="dxa"/>
          </w:tcPr>
          <w:p w14:paraId="5093551F" w14:textId="77777777" w:rsidR="00A50CB2" w:rsidRPr="00485CE4" w:rsidRDefault="00A50CB2" w:rsidP="00A50CB2">
            <w:pPr>
              <w:rPr>
                <w:szCs w:val="24"/>
              </w:rPr>
            </w:pPr>
            <w:r w:rsidRPr="00485CE4">
              <w:rPr>
                <w:szCs w:val="24"/>
              </w:rPr>
              <w:t>Tiesioginis į kompiuterį, į elektroninį paštą, FTP, SMB;</w:t>
            </w:r>
          </w:p>
        </w:tc>
        <w:tc>
          <w:tcPr>
            <w:tcW w:w="3077" w:type="dxa"/>
          </w:tcPr>
          <w:p w14:paraId="3F356FB0" w14:textId="77777777" w:rsidR="00A50CB2" w:rsidRPr="00485CE4" w:rsidRDefault="00A50CB2" w:rsidP="00A50CB2">
            <w:pPr>
              <w:rPr>
                <w:szCs w:val="24"/>
              </w:rPr>
            </w:pPr>
          </w:p>
        </w:tc>
      </w:tr>
      <w:tr w:rsidR="00A50CB2" w:rsidRPr="00485CE4" w14:paraId="428BF303" w14:textId="77777777" w:rsidTr="00A50CB2">
        <w:tc>
          <w:tcPr>
            <w:tcW w:w="675" w:type="dxa"/>
            <w:shd w:val="clear" w:color="auto" w:fill="FFFFFF" w:themeFill="background1"/>
          </w:tcPr>
          <w:p w14:paraId="2D4C3C8C"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60BB9648" w14:textId="77777777" w:rsidR="00A50CB2" w:rsidRPr="00485CE4" w:rsidRDefault="00A50CB2" w:rsidP="00A50CB2">
            <w:pPr>
              <w:rPr>
                <w:szCs w:val="24"/>
              </w:rPr>
            </w:pPr>
            <w:r w:rsidRPr="00485CE4">
              <w:rPr>
                <w:szCs w:val="24"/>
              </w:rPr>
              <w:t>Skenavimo protokolų palaikymas</w:t>
            </w:r>
          </w:p>
        </w:tc>
        <w:tc>
          <w:tcPr>
            <w:tcW w:w="3077" w:type="dxa"/>
            <w:vAlign w:val="center"/>
          </w:tcPr>
          <w:p w14:paraId="17814451" w14:textId="77777777" w:rsidR="00A50CB2" w:rsidRPr="00485CE4" w:rsidRDefault="00A50CB2" w:rsidP="00A50CB2">
            <w:pPr>
              <w:rPr>
                <w:szCs w:val="24"/>
              </w:rPr>
            </w:pPr>
            <w:r w:rsidRPr="00485CE4">
              <w:rPr>
                <w:szCs w:val="24"/>
              </w:rPr>
              <w:t>TWAIN</w:t>
            </w:r>
          </w:p>
        </w:tc>
        <w:tc>
          <w:tcPr>
            <w:tcW w:w="3077" w:type="dxa"/>
          </w:tcPr>
          <w:p w14:paraId="55268A14" w14:textId="77777777" w:rsidR="00A50CB2" w:rsidRPr="00485CE4" w:rsidRDefault="00A50CB2" w:rsidP="00A50CB2">
            <w:pPr>
              <w:rPr>
                <w:szCs w:val="24"/>
              </w:rPr>
            </w:pPr>
          </w:p>
        </w:tc>
      </w:tr>
      <w:tr w:rsidR="00A50CB2" w:rsidRPr="00485CE4" w14:paraId="4191071B" w14:textId="77777777" w:rsidTr="00A50CB2">
        <w:tc>
          <w:tcPr>
            <w:tcW w:w="675" w:type="dxa"/>
            <w:shd w:val="clear" w:color="auto" w:fill="FFFFFF" w:themeFill="background1"/>
          </w:tcPr>
          <w:p w14:paraId="0DF69A73"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488FF7E2" w14:textId="77777777" w:rsidR="00A50CB2" w:rsidRPr="00485CE4" w:rsidRDefault="00A50CB2" w:rsidP="00A50CB2">
            <w:pPr>
              <w:rPr>
                <w:szCs w:val="24"/>
              </w:rPr>
            </w:pPr>
            <w:r w:rsidRPr="00485CE4">
              <w:rPr>
                <w:szCs w:val="24"/>
              </w:rPr>
              <w:t>Adresų knyga</w:t>
            </w:r>
          </w:p>
        </w:tc>
        <w:tc>
          <w:tcPr>
            <w:tcW w:w="3077" w:type="dxa"/>
            <w:vAlign w:val="center"/>
          </w:tcPr>
          <w:p w14:paraId="5625653A" w14:textId="77777777" w:rsidR="00A50CB2" w:rsidRPr="00485CE4" w:rsidRDefault="00A50CB2" w:rsidP="00A50CB2">
            <w:pPr>
              <w:rPr>
                <w:szCs w:val="24"/>
              </w:rPr>
            </w:pPr>
            <w:r w:rsidRPr="00485CE4">
              <w:rPr>
                <w:szCs w:val="24"/>
              </w:rPr>
              <w:t>LDAP, vietinė</w:t>
            </w:r>
          </w:p>
        </w:tc>
        <w:tc>
          <w:tcPr>
            <w:tcW w:w="3077" w:type="dxa"/>
          </w:tcPr>
          <w:p w14:paraId="73A950E3" w14:textId="77777777" w:rsidR="00A50CB2" w:rsidRPr="00485CE4" w:rsidRDefault="00A50CB2" w:rsidP="00A50CB2">
            <w:pPr>
              <w:rPr>
                <w:szCs w:val="24"/>
              </w:rPr>
            </w:pPr>
          </w:p>
        </w:tc>
      </w:tr>
      <w:tr w:rsidR="00A50CB2" w:rsidRPr="00485CE4" w14:paraId="4C94DFC4" w14:textId="77777777" w:rsidTr="00A50CB2">
        <w:tc>
          <w:tcPr>
            <w:tcW w:w="675" w:type="dxa"/>
            <w:shd w:val="clear" w:color="auto" w:fill="FFFFFF" w:themeFill="background1"/>
          </w:tcPr>
          <w:p w14:paraId="73CA6D59"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37D1E7AB" w14:textId="77777777" w:rsidR="00A50CB2" w:rsidRPr="00485CE4" w:rsidRDefault="00A50CB2" w:rsidP="00A50CB2">
            <w:pPr>
              <w:rPr>
                <w:szCs w:val="24"/>
              </w:rPr>
            </w:pPr>
            <w:r w:rsidRPr="00485CE4">
              <w:rPr>
                <w:szCs w:val="24"/>
              </w:rPr>
              <w:t>Didinimas/mažinimas</w:t>
            </w:r>
          </w:p>
        </w:tc>
        <w:tc>
          <w:tcPr>
            <w:tcW w:w="3077" w:type="dxa"/>
            <w:vAlign w:val="center"/>
          </w:tcPr>
          <w:p w14:paraId="0AB15A2D" w14:textId="77777777" w:rsidR="00A50CB2" w:rsidRPr="00485CE4" w:rsidRDefault="00A50CB2" w:rsidP="00A50CB2">
            <w:pPr>
              <w:rPr>
                <w:szCs w:val="24"/>
              </w:rPr>
            </w:pPr>
            <w:r w:rsidRPr="00485CE4">
              <w:rPr>
                <w:szCs w:val="24"/>
              </w:rPr>
              <w:t>Ne mažiau kaip nuo 25 iki 400% kas 1%</w:t>
            </w:r>
          </w:p>
        </w:tc>
        <w:tc>
          <w:tcPr>
            <w:tcW w:w="3077" w:type="dxa"/>
          </w:tcPr>
          <w:p w14:paraId="50DD15A9" w14:textId="77777777" w:rsidR="00A50CB2" w:rsidRPr="00485CE4" w:rsidRDefault="00A50CB2" w:rsidP="00A50CB2">
            <w:pPr>
              <w:rPr>
                <w:szCs w:val="24"/>
              </w:rPr>
            </w:pPr>
          </w:p>
        </w:tc>
      </w:tr>
      <w:tr w:rsidR="00A50CB2" w:rsidRPr="00485CE4" w14:paraId="20D41AA9" w14:textId="77777777" w:rsidTr="00E244F1">
        <w:trPr>
          <w:trHeight w:val="279"/>
        </w:trPr>
        <w:tc>
          <w:tcPr>
            <w:tcW w:w="675" w:type="dxa"/>
            <w:tcBorders>
              <w:bottom w:val="single" w:sz="4" w:space="0" w:color="auto"/>
            </w:tcBorders>
            <w:shd w:val="clear" w:color="auto" w:fill="FFFFFF" w:themeFill="background1"/>
          </w:tcPr>
          <w:p w14:paraId="06594736"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Borders>
              <w:bottom w:val="single" w:sz="4" w:space="0" w:color="auto"/>
            </w:tcBorders>
          </w:tcPr>
          <w:p w14:paraId="2A0D9066" w14:textId="77777777" w:rsidR="00A50CB2" w:rsidRPr="00485CE4" w:rsidRDefault="00A50CB2" w:rsidP="00A50CB2">
            <w:pPr>
              <w:rPr>
                <w:szCs w:val="24"/>
              </w:rPr>
            </w:pPr>
            <w:r w:rsidRPr="00485CE4">
              <w:rPr>
                <w:szCs w:val="24"/>
              </w:rPr>
              <w:t>Skenavimo bylų formatai</w:t>
            </w:r>
          </w:p>
        </w:tc>
        <w:tc>
          <w:tcPr>
            <w:tcW w:w="3077" w:type="dxa"/>
            <w:tcBorders>
              <w:bottom w:val="single" w:sz="4" w:space="0" w:color="auto"/>
            </w:tcBorders>
          </w:tcPr>
          <w:p w14:paraId="65697238" w14:textId="77777777" w:rsidR="00A50CB2" w:rsidRPr="00485CE4" w:rsidRDefault="00A50CB2" w:rsidP="00A50CB2">
            <w:pPr>
              <w:rPr>
                <w:szCs w:val="24"/>
              </w:rPr>
            </w:pPr>
            <w:r w:rsidRPr="00485CE4">
              <w:rPr>
                <w:szCs w:val="24"/>
              </w:rPr>
              <w:t>TIFF, JPEG, PDF;</w:t>
            </w:r>
          </w:p>
        </w:tc>
        <w:tc>
          <w:tcPr>
            <w:tcW w:w="3077" w:type="dxa"/>
            <w:tcBorders>
              <w:bottom w:val="single" w:sz="4" w:space="0" w:color="auto"/>
            </w:tcBorders>
          </w:tcPr>
          <w:p w14:paraId="194FAE08" w14:textId="77777777" w:rsidR="00A50CB2" w:rsidRPr="00485CE4" w:rsidRDefault="00A50CB2" w:rsidP="00A50CB2">
            <w:pPr>
              <w:rPr>
                <w:szCs w:val="24"/>
              </w:rPr>
            </w:pPr>
          </w:p>
        </w:tc>
      </w:tr>
      <w:tr w:rsidR="00A50CB2" w:rsidRPr="00485CE4" w14:paraId="641DAC55" w14:textId="77777777" w:rsidTr="00A50CB2">
        <w:tc>
          <w:tcPr>
            <w:tcW w:w="9905" w:type="dxa"/>
            <w:gridSpan w:val="4"/>
            <w:shd w:val="clear" w:color="auto" w:fill="FFFFFF" w:themeFill="background1"/>
          </w:tcPr>
          <w:p w14:paraId="040F9040" w14:textId="77777777" w:rsidR="00A50CB2" w:rsidRPr="00485CE4" w:rsidRDefault="00A50CB2" w:rsidP="00A50CB2">
            <w:pPr>
              <w:rPr>
                <w:b/>
                <w:szCs w:val="24"/>
              </w:rPr>
            </w:pPr>
            <w:r w:rsidRPr="00485CE4">
              <w:rPr>
                <w:b/>
                <w:szCs w:val="24"/>
              </w:rPr>
              <w:t>FAKSO FUNKCIJA</w:t>
            </w:r>
          </w:p>
        </w:tc>
      </w:tr>
      <w:tr w:rsidR="00A50CB2" w:rsidRPr="00485CE4" w14:paraId="24B03637" w14:textId="77777777" w:rsidTr="00A50CB2">
        <w:tc>
          <w:tcPr>
            <w:tcW w:w="675" w:type="dxa"/>
            <w:shd w:val="clear" w:color="auto" w:fill="FFFFFF" w:themeFill="background1"/>
          </w:tcPr>
          <w:p w14:paraId="616924D9"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19B78F39" w14:textId="77777777" w:rsidR="00A50CB2" w:rsidRPr="00485CE4" w:rsidRDefault="00A50CB2" w:rsidP="00A50CB2">
            <w:pPr>
              <w:rPr>
                <w:szCs w:val="24"/>
              </w:rPr>
            </w:pPr>
            <w:r w:rsidRPr="00485CE4">
              <w:rPr>
                <w:szCs w:val="24"/>
              </w:rPr>
              <w:t>Faksas</w:t>
            </w:r>
          </w:p>
        </w:tc>
        <w:tc>
          <w:tcPr>
            <w:tcW w:w="3077" w:type="dxa"/>
            <w:vAlign w:val="center"/>
          </w:tcPr>
          <w:p w14:paraId="31FE30E2" w14:textId="77777777" w:rsidR="00A50CB2" w:rsidRPr="00485CE4" w:rsidRDefault="00A50CB2" w:rsidP="00A50CB2">
            <w:pPr>
              <w:rPr>
                <w:szCs w:val="24"/>
              </w:rPr>
            </w:pPr>
            <w:r w:rsidRPr="00485CE4">
              <w:rPr>
                <w:szCs w:val="24"/>
              </w:rPr>
              <w:t>Turi būti</w:t>
            </w:r>
          </w:p>
        </w:tc>
        <w:tc>
          <w:tcPr>
            <w:tcW w:w="3077" w:type="dxa"/>
          </w:tcPr>
          <w:p w14:paraId="7FA62A43" w14:textId="77777777" w:rsidR="00A50CB2" w:rsidRPr="00485CE4" w:rsidRDefault="00A50CB2" w:rsidP="00A50CB2">
            <w:pPr>
              <w:rPr>
                <w:szCs w:val="24"/>
              </w:rPr>
            </w:pPr>
          </w:p>
        </w:tc>
      </w:tr>
      <w:tr w:rsidR="00A50CB2" w:rsidRPr="00485CE4" w14:paraId="5DD9DB16" w14:textId="77777777" w:rsidTr="00A50CB2">
        <w:tc>
          <w:tcPr>
            <w:tcW w:w="675" w:type="dxa"/>
            <w:shd w:val="clear" w:color="auto" w:fill="FFFFFF" w:themeFill="background1"/>
          </w:tcPr>
          <w:p w14:paraId="171CA8C9"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vAlign w:val="center"/>
          </w:tcPr>
          <w:p w14:paraId="4183E177" w14:textId="77777777" w:rsidR="00A50CB2" w:rsidRPr="00485CE4" w:rsidRDefault="00A50CB2" w:rsidP="00A50CB2">
            <w:pPr>
              <w:rPr>
                <w:szCs w:val="24"/>
              </w:rPr>
            </w:pPr>
            <w:r w:rsidRPr="00485CE4">
              <w:rPr>
                <w:szCs w:val="24"/>
              </w:rPr>
              <w:t>Fakso atmintis</w:t>
            </w:r>
          </w:p>
        </w:tc>
        <w:tc>
          <w:tcPr>
            <w:tcW w:w="3077" w:type="dxa"/>
            <w:vAlign w:val="center"/>
          </w:tcPr>
          <w:p w14:paraId="7B6D5FC7" w14:textId="77777777" w:rsidR="00A50CB2" w:rsidRPr="00485CE4" w:rsidRDefault="00A50CB2" w:rsidP="00A50CB2">
            <w:pPr>
              <w:rPr>
                <w:szCs w:val="24"/>
                <w:lang w:val="en-GB"/>
              </w:rPr>
            </w:pPr>
            <w:r w:rsidRPr="00485CE4">
              <w:rPr>
                <w:szCs w:val="24"/>
              </w:rPr>
              <w:t xml:space="preserve">Ne mažiau kaip 4 </w:t>
            </w:r>
            <w:r w:rsidRPr="00485CE4">
              <w:rPr>
                <w:szCs w:val="24"/>
                <w:lang w:val="en-GB"/>
              </w:rPr>
              <w:t>MB</w:t>
            </w:r>
          </w:p>
        </w:tc>
        <w:tc>
          <w:tcPr>
            <w:tcW w:w="3077" w:type="dxa"/>
          </w:tcPr>
          <w:p w14:paraId="2E00556C" w14:textId="77777777" w:rsidR="00A50CB2" w:rsidRPr="00485CE4" w:rsidRDefault="00A50CB2" w:rsidP="00A50CB2">
            <w:pPr>
              <w:rPr>
                <w:szCs w:val="24"/>
              </w:rPr>
            </w:pPr>
          </w:p>
        </w:tc>
      </w:tr>
      <w:tr w:rsidR="00A50CB2" w:rsidRPr="00485CE4" w14:paraId="2405574F" w14:textId="77777777" w:rsidTr="00A50CB2">
        <w:trPr>
          <w:trHeight w:val="578"/>
        </w:trPr>
        <w:tc>
          <w:tcPr>
            <w:tcW w:w="675" w:type="dxa"/>
            <w:shd w:val="clear" w:color="auto" w:fill="FFFFFF" w:themeFill="background1"/>
          </w:tcPr>
          <w:p w14:paraId="09B6C671"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Pr>
          <w:p w14:paraId="43E7A2A9" w14:textId="77777777" w:rsidR="00A50CB2" w:rsidRPr="00485CE4" w:rsidRDefault="00A50CB2" w:rsidP="00A50CB2">
            <w:pPr>
              <w:rPr>
                <w:szCs w:val="24"/>
              </w:rPr>
            </w:pPr>
            <w:r w:rsidRPr="00485CE4">
              <w:rPr>
                <w:szCs w:val="24"/>
              </w:rPr>
              <w:t>Fakso modemo greitis</w:t>
            </w:r>
          </w:p>
        </w:tc>
        <w:tc>
          <w:tcPr>
            <w:tcW w:w="3077" w:type="dxa"/>
          </w:tcPr>
          <w:p w14:paraId="2857FD6B" w14:textId="77777777" w:rsidR="00A50CB2" w:rsidRPr="00485CE4" w:rsidRDefault="00A50CB2" w:rsidP="00A50CB2">
            <w:pPr>
              <w:rPr>
                <w:szCs w:val="24"/>
              </w:rPr>
            </w:pPr>
            <w:r w:rsidRPr="00485CE4">
              <w:rPr>
                <w:szCs w:val="24"/>
              </w:rPr>
              <w:t xml:space="preserve">Ne mažiau nei 33,6 </w:t>
            </w:r>
            <w:proofErr w:type="spellStart"/>
            <w:r w:rsidRPr="00485CE4">
              <w:rPr>
                <w:szCs w:val="24"/>
              </w:rPr>
              <w:t>Kbps</w:t>
            </w:r>
            <w:proofErr w:type="spellEnd"/>
            <w:r w:rsidRPr="00485CE4">
              <w:rPr>
                <w:szCs w:val="24"/>
              </w:rPr>
              <w:t xml:space="preserve"> ;</w:t>
            </w:r>
          </w:p>
        </w:tc>
        <w:tc>
          <w:tcPr>
            <w:tcW w:w="3077" w:type="dxa"/>
          </w:tcPr>
          <w:p w14:paraId="52A1CB69" w14:textId="77777777" w:rsidR="00A50CB2" w:rsidRPr="00485CE4" w:rsidRDefault="00A50CB2" w:rsidP="00A50CB2">
            <w:pPr>
              <w:rPr>
                <w:szCs w:val="24"/>
              </w:rPr>
            </w:pPr>
          </w:p>
        </w:tc>
      </w:tr>
      <w:tr w:rsidR="00A50CB2" w:rsidRPr="00485CE4" w14:paraId="245ECC8E" w14:textId="77777777" w:rsidTr="00A50CB2">
        <w:trPr>
          <w:trHeight w:val="578"/>
        </w:trPr>
        <w:tc>
          <w:tcPr>
            <w:tcW w:w="675" w:type="dxa"/>
            <w:tcBorders>
              <w:bottom w:val="single" w:sz="4" w:space="0" w:color="auto"/>
            </w:tcBorders>
            <w:shd w:val="clear" w:color="auto" w:fill="FFFFFF" w:themeFill="background1"/>
          </w:tcPr>
          <w:p w14:paraId="7BF33535" w14:textId="77777777" w:rsidR="00A50CB2" w:rsidRPr="00485CE4" w:rsidRDefault="00A50CB2" w:rsidP="00F65C5A">
            <w:pPr>
              <w:pStyle w:val="Sraopastraipa1"/>
              <w:numPr>
                <w:ilvl w:val="0"/>
                <w:numId w:val="22"/>
              </w:numPr>
              <w:spacing w:after="0" w:line="240" w:lineRule="auto"/>
              <w:ind w:left="357" w:hanging="357"/>
              <w:rPr>
                <w:rFonts w:ascii="Times New Roman" w:hAnsi="Times New Roman"/>
                <w:sz w:val="24"/>
                <w:szCs w:val="24"/>
                <w:lang w:val="lt-LT"/>
              </w:rPr>
            </w:pPr>
          </w:p>
        </w:tc>
        <w:tc>
          <w:tcPr>
            <w:tcW w:w="3076" w:type="dxa"/>
            <w:tcBorders>
              <w:bottom w:val="single" w:sz="4" w:space="0" w:color="auto"/>
            </w:tcBorders>
          </w:tcPr>
          <w:p w14:paraId="3C4D2558" w14:textId="77777777" w:rsidR="00A50CB2" w:rsidRPr="00485CE4" w:rsidRDefault="00A50CB2" w:rsidP="00A50CB2">
            <w:pPr>
              <w:rPr>
                <w:szCs w:val="24"/>
              </w:rPr>
            </w:pPr>
            <w:r w:rsidRPr="00485CE4">
              <w:rPr>
                <w:szCs w:val="24"/>
              </w:rPr>
              <w:t>Adresų knygelė</w:t>
            </w:r>
          </w:p>
        </w:tc>
        <w:tc>
          <w:tcPr>
            <w:tcW w:w="3077" w:type="dxa"/>
            <w:tcBorders>
              <w:bottom w:val="single" w:sz="4" w:space="0" w:color="auto"/>
            </w:tcBorders>
          </w:tcPr>
          <w:p w14:paraId="769E7ACE" w14:textId="77777777" w:rsidR="00A50CB2" w:rsidRPr="00485CE4" w:rsidRDefault="00A50CB2" w:rsidP="00A50CB2">
            <w:pPr>
              <w:rPr>
                <w:szCs w:val="24"/>
              </w:rPr>
            </w:pPr>
            <w:r w:rsidRPr="00485CE4">
              <w:rPr>
                <w:szCs w:val="24"/>
              </w:rPr>
              <w:t>Ne mažiau nei 100 greito rinkimo įrašų;</w:t>
            </w:r>
          </w:p>
        </w:tc>
        <w:tc>
          <w:tcPr>
            <w:tcW w:w="3077" w:type="dxa"/>
            <w:tcBorders>
              <w:bottom w:val="single" w:sz="4" w:space="0" w:color="auto"/>
            </w:tcBorders>
          </w:tcPr>
          <w:p w14:paraId="38DA28DF" w14:textId="77777777" w:rsidR="00A50CB2" w:rsidRPr="00485CE4" w:rsidRDefault="00A50CB2" w:rsidP="00A50CB2">
            <w:pPr>
              <w:rPr>
                <w:szCs w:val="24"/>
              </w:rPr>
            </w:pPr>
          </w:p>
        </w:tc>
      </w:tr>
    </w:tbl>
    <w:p w14:paraId="63DA1962" w14:textId="77777777" w:rsidR="00A50CB2" w:rsidRDefault="00A50CB2" w:rsidP="00A50CB2">
      <w:pPr>
        <w:rPr>
          <w:b/>
          <w:bCs/>
          <w:szCs w:val="24"/>
        </w:rPr>
      </w:pPr>
    </w:p>
    <w:p w14:paraId="3CAAC618" w14:textId="77777777" w:rsidR="005A05A9" w:rsidRDefault="005A05A9" w:rsidP="00A50CB2">
      <w:pPr>
        <w:rPr>
          <w:b/>
          <w:bCs/>
          <w:szCs w:val="24"/>
        </w:rPr>
      </w:pPr>
    </w:p>
    <w:p w14:paraId="410CAE7A" w14:textId="77777777" w:rsidR="00A50CB2" w:rsidRPr="00485CE4" w:rsidRDefault="00A50CB2" w:rsidP="00A50CB2">
      <w:pPr>
        <w:rPr>
          <w:b/>
          <w:bCs/>
          <w:szCs w:val="24"/>
        </w:rPr>
      </w:pPr>
      <w:r w:rsidRPr="00485CE4">
        <w:rPr>
          <w:b/>
          <w:bCs/>
          <w:szCs w:val="24"/>
        </w:rPr>
        <w:t xml:space="preserve">D tipas. Juodai/balto kopijavimo daugiafunkcinis </w:t>
      </w:r>
      <w:r w:rsidR="003A1C6E">
        <w:rPr>
          <w:b/>
          <w:bCs/>
          <w:szCs w:val="24"/>
        </w:rPr>
        <w:t>aparatas</w:t>
      </w:r>
      <w:r w:rsidRPr="00485CE4">
        <w:rPr>
          <w:b/>
          <w:bCs/>
          <w:szCs w:val="24"/>
        </w:rPr>
        <w:t xml:space="preserve"> </w:t>
      </w:r>
    </w:p>
    <w:p w14:paraId="1E8E4B0D" w14:textId="7C067D6E" w:rsidR="00A50CB2" w:rsidRPr="00485CE4" w:rsidRDefault="00A50CB2" w:rsidP="00A50CB2">
      <w:pPr>
        <w:rPr>
          <w:b/>
          <w:bCs/>
          <w:szCs w:val="24"/>
        </w:rPr>
      </w:pPr>
      <w:r w:rsidRPr="00485CE4">
        <w:rPr>
          <w:b/>
          <w:bCs/>
          <w:szCs w:val="24"/>
        </w:rPr>
        <w:t xml:space="preserve">1 vnt.   – vieta – </w:t>
      </w:r>
      <w:proofErr w:type="spellStart"/>
      <w:r w:rsidR="005A05A9">
        <w:rPr>
          <w:b/>
          <w:bCs/>
          <w:szCs w:val="24"/>
        </w:rPr>
        <w:t>Rue</w:t>
      </w:r>
      <w:proofErr w:type="spellEnd"/>
      <w:r w:rsidR="005A05A9">
        <w:rPr>
          <w:b/>
          <w:bCs/>
          <w:szCs w:val="24"/>
        </w:rPr>
        <w:t xml:space="preserve"> </w:t>
      </w:r>
      <w:proofErr w:type="spellStart"/>
      <w:r w:rsidRPr="00485CE4">
        <w:rPr>
          <w:b/>
          <w:bCs/>
          <w:szCs w:val="24"/>
        </w:rPr>
        <w:t>Belliard</w:t>
      </w:r>
      <w:proofErr w:type="spellEnd"/>
      <w:r w:rsidRPr="00485CE4">
        <w:rPr>
          <w:b/>
          <w:bCs/>
          <w:szCs w:val="24"/>
        </w:rPr>
        <w:t xml:space="preserve"> 41-43</w:t>
      </w:r>
      <w:r>
        <w:rPr>
          <w:b/>
          <w:bCs/>
          <w:szCs w:val="24"/>
        </w:rPr>
        <w:t xml:space="preserve"> (0 aukštas)</w:t>
      </w:r>
      <w:r w:rsidRPr="00485CE4">
        <w:rPr>
          <w:b/>
          <w:bCs/>
          <w:szCs w:val="24"/>
        </w:rPr>
        <w:t>, Briuselis, Belgija</w:t>
      </w:r>
    </w:p>
    <w:p w14:paraId="1C22A734" w14:textId="77777777" w:rsidR="003A1C6E" w:rsidRPr="00485CE4" w:rsidRDefault="003A1C6E" w:rsidP="003A1C6E">
      <w:pPr>
        <w:rPr>
          <w:b/>
          <w:bCs/>
          <w:szCs w:val="24"/>
        </w:rPr>
      </w:pPr>
      <w:r w:rsidRPr="00485CE4">
        <w:rPr>
          <w:b/>
          <w:bCs/>
          <w:szCs w:val="24"/>
        </w:rPr>
        <w:t xml:space="preserve">1 vnt. </w:t>
      </w:r>
      <w:r>
        <w:rPr>
          <w:b/>
          <w:bCs/>
          <w:szCs w:val="24"/>
        </w:rPr>
        <w:t>-</w:t>
      </w:r>
      <w:r w:rsidRPr="00485CE4">
        <w:rPr>
          <w:b/>
          <w:bCs/>
          <w:szCs w:val="24"/>
        </w:rPr>
        <w:t xml:space="preserve">  vieta – Justus </w:t>
      </w:r>
      <w:proofErr w:type="spellStart"/>
      <w:r w:rsidRPr="00485CE4">
        <w:rPr>
          <w:b/>
          <w:bCs/>
          <w:szCs w:val="24"/>
        </w:rPr>
        <w:t>Lipsius</w:t>
      </w:r>
      <w:proofErr w:type="spellEnd"/>
      <w:r w:rsidRPr="00485CE4">
        <w:rPr>
          <w:b/>
          <w:bCs/>
          <w:szCs w:val="24"/>
        </w:rPr>
        <w:t xml:space="preserve"> (70 aukštas), 175 </w:t>
      </w:r>
      <w:proofErr w:type="spellStart"/>
      <w:r w:rsidRPr="00485CE4">
        <w:rPr>
          <w:b/>
          <w:bCs/>
          <w:szCs w:val="24"/>
        </w:rPr>
        <w:t>Rue</w:t>
      </w:r>
      <w:proofErr w:type="spellEnd"/>
      <w:r w:rsidRPr="00485CE4">
        <w:rPr>
          <w:b/>
          <w:bCs/>
          <w:szCs w:val="24"/>
        </w:rPr>
        <w:t xml:space="preserve"> de </w:t>
      </w:r>
      <w:proofErr w:type="spellStart"/>
      <w:r w:rsidRPr="00485CE4">
        <w:rPr>
          <w:b/>
          <w:bCs/>
          <w:szCs w:val="24"/>
        </w:rPr>
        <w:t>la</w:t>
      </w:r>
      <w:proofErr w:type="spellEnd"/>
      <w:r w:rsidRPr="00485CE4">
        <w:rPr>
          <w:b/>
          <w:bCs/>
          <w:szCs w:val="24"/>
        </w:rPr>
        <w:t xml:space="preserve"> </w:t>
      </w:r>
      <w:proofErr w:type="spellStart"/>
      <w:r w:rsidRPr="00485CE4">
        <w:rPr>
          <w:b/>
          <w:bCs/>
          <w:szCs w:val="24"/>
        </w:rPr>
        <w:t>Loi</w:t>
      </w:r>
      <w:proofErr w:type="spellEnd"/>
      <w:r w:rsidRPr="00485CE4">
        <w:rPr>
          <w:b/>
          <w:bCs/>
          <w:szCs w:val="24"/>
        </w:rPr>
        <w:t xml:space="preserve"> , Briuselis, Belgija</w:t>
      </w:r>
    </w:p>
    <w:p w14:paraId="787528EA" w14:textId="77777777" w:rsidR="00A50CB2" w:rsidRPr="00485CE4" w:rsidRDefault="00A50CB2" w:rsidP="00A50CB2">
      <w:pPr>
        <w:rPr>
          <w:b/>
          <w:bCs/>
          <w:szCs w:val="24"/>
        </w:rPr>
      </w:pPr>
      <w:r>
        <w:rPr>
          <w:b/>
          <w:bCs/>
          <w:szCs w:val="24"/>
        </w:rPr>
        <w:t xml:space="preserve"> </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7A6632">
        <w:rPr>
          <w:b/>
          <w:bCs/>
          <w:szCs w:val="24"/>
        </w:rPr>
        <w:tab/>
      </w:r>
      <w:r w:rsidR="007A6632">
        <w:rPr>
          <w:b/>
          <w:bCs/>
          <w:szCs w:val="24"/>
        </w:rPr>
        <w:tab/>
      </w:r>
      <w:r w:rsidR="007A6632">
        <w:rPr>
          <w:b/>
          <w:bCs/>
          <w:szCs w:val="24"/>
        </w:rPr>
        <w:tab/>
      </w:r>
      <w:r w:rsidR="007A6632">
        <w:rPr>
          <w:b/>
          <w:bCs/>
          <w:szCs w:val="24"/>
        </w:rPr>
        <w:tab/>
      </w:r>
      <w:r w:rsidR="007A6632">
        <w:rPr>
          <w:b/>
          <w:bCs/>
          <w:szCs w:val="24"/>
        </w:rPr>
        <w:tab/>
      </w:r>
      <w:r w:rsidR="007A6632">
        <w:rPr>
          <w:b/>
          <w:bCs/>
          <w:szCs w:val="24"/>
        </w:rPr>
        <w:tab/>
      </w:r>
      <w:r w:rsidR="007A6632">
        <w:rPr>
          <w:b/>
          <w:bCs/>
          <w:szCs w:val="24"/>
        </w:rPr>
        <w:tab/>
      </w:r>
      <w:r w:rsidR="007A6632">
        <w:rPr>
          <w:b/>
          <w:bCs/>
          <w:szCs w:val="24"/>
        </w:rPr>
        <w:tab/>
      </w:r>
      <w:r w:rsidR="007A6632">
        <w:rPr>
          <w:b/>
          <w:bCs/>
          <w:szCs w:val="24"/>
        </w:rPr>
        <w:tab/>
      </w:r>
      <w:r w:rsidR="007A6632">
        <w:rPr>
          <w:b/>
          <w:bCs/>
          <w:szCs w:val="24"/>
        </w:rPr>
        <w:tab/>
      </w:r>
      <w:r>
        <w:rPr>
          <w:b/>
          <w:bCs/>
          <w:szCs w:val="24"/>
        </w:rPr>
        <w:t xml:space="preserve">Lentelė Nr. </w:t>
      </w:r>
      <w:r w:rsidR="00B0203B">
        <w:rPr>
          <w:b/>
          <w:bCs/>
          <w:szCs w:val="24"/>
        </w:rPr>
        <w:t>8</w:t>
      </w:r>
      <w:r w:rsidRPr="00485CE4">
        <w:rPr>
          <w:b/>
          <w:bCs/>
          <w:szCs w:val="24"/>
        </w:rPr>
        <w:t>.</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76"/>
        <w:gridCol w:w="3077"/>
        <w:gridCol w:w="3077"/>
      </w:tblGrid>
      <w:tr w:rsidR="00A50CB2" w:rsidRPr="00485CE4" w14:paraId="35B2B797" w14:textId="77777777" w:rsidTr="00A50CB2">
        <w:tc>
          <w:tcPr>
            <w:tcW w:w="675" w:type="dxa"/>
            <w:tcBorders>
              <w:bottom w:val="single" w:sz="4" w:space="0" w:color="auto"/>
            </w:tcBorders>
            <w:shd w:val="pct15" w:color="auto" w:fill="FFFFFF" w:themeFill="background1"/>
          </w:tcPr>
          <w:p w14:paraId="41AF8D99" w14:textId="77777777" w:rsidR="00A50CB2" w:rsidRPr="00485CE4" w:rsidRDefault="00A50CB2" w:rsidP="00A50CB2">
            <w:pPr>
              <w:rPr>
                <w:b/>
                <w:szCs w:val="24"/>
              </w:rPr>
            </w:pPr>
            <w:proofErr w:type="spellStart"/>
            <w:r w:rsidRPr="00485CE4">
              <w:rPr>
                <w:b/>
                <w:szCs w:val="24"/>
              </w:rPr>
              <w:t>Eil.Nr</w:t>
            </w:r>
            <w:proofErr w:type="spellEnd"/>
            <w:r w:rsidRPr="00485CE4">
              <w:rPr>
                <w:b/>
                <w:szCs w:val="24"/>
              </w:rPr>
              <w:t>.</w:t>
            </w:r>
          </w:p>
        </w:tc>
        <w:tc>
          <w:tcPr>
            <w:tcW w:w="3076" w:type="dxa"/>
            <w:shd w:val="pct15" w:color="auto" w:fill="FFFFFF" w:themeFill="background1"/>
          </w:tcPr>
          <w:p w14:paraId="06D7F257" w14:textId="77777777" w:rsidR="00A50CB2" w:rsidRPr="00485CE4" w:rsidRDefault="00A50CB2" w:rsidP="00A50CB2">
            <w:pPr>
              <w:rPr>
                <w:b/>
                <w:szCs w:val="24"/>
              </w:rPr>
            </w:pPr>
            <w:r w:rsidRPr="00485CE4">
              <w:rPr>
                <w:b/>
                <w:szCs w:val="24"/>
              </w:rPr>
              <w:t>Specifikacija (D)</w:t>
            </w:r>
          </w:p>
        </w:tc>
        <w:tc>
          <w:tcPr>
            <w:tcW w:w="3077" w:type="dxa"/>
            <w:shd w:val="pct15" w:color="auto" w:fill="FFFFFF" w:themeFill="background1"/>
          </w:tcPr>
          <w:p w14:paraId="25789939" w14:textId="77777777" w:rsidR="00A50CB2" w:rsidRPr="00485CE4" w:rsidRDefault="00A50CB2" w:rsidP="00A50CB2">
            <w:pPr>
              <w:rPr>
                <w:b/>
                <w:szCs w:val="24"/>
              </w:rPr>
            </w:pPr>
            <w:r w:rsidRPr="00485CE4">
              <w:rPr>
                <w:b/>
                <w:szCs w:val="24"/>
              </w:rPr>
              <w:t>Minimalūs reikalavimai</w:t>
            </w:r>
          </w:p>
        </w:tc>
        <w:tc>
          <w:tcPr>
            <w:tcW w:w="3077" w:type="dxa"/>
            <w:shd w:val="pct15" w:color="auto" w:fill="FFFFFF" w:themeFill="background1"/>
          </w:tcPr>
          <w:p w14:paraId="1E9ADA3A" w14:textId="77777777" w:rsidR="00A50CB2" w:rsidRPr="00485CE4" w:rsidRDefault="00A50CB2" w:rsidP="00A50CB2">
            <w:pPr>
              <w:rPr>
                <w:b/>
                <w:szCs w:val="24"/>
              </w:rPr>
            </w:pPr>
            <w:r w:rsidRPr="00485CE4">
              <w:rPr>
                <w:b/>
                <w:szCs w:val="24"/>
              </w:rPr>
              <w:t xml:space="preserve">Siūlomos įrangos charakteristikos </w:t>
            </w:r>
          </w:p>
        </w:tc>
      </w:tr>
      <w:tr w:rsidR="00A50CB2" w:rsidRPr="00485CE4" w14:paraId="5191665B" w14:textId="77777777" w:rsidTr="00A50CB2">
        <w:tc>
          <w:tcPr>
            <w:tcW w:w="675" w:type="dxa"/>
            <w:shd w:val="clear" w:color="auto" w:fill="FFFFFF" w:themeFill="background1"/>
          </w:tcPr>
          <w:p w14:paraId="2439F180" w14:textId="77777777" w:rsidR="00A50CB2" w:rsidRPr="00485CE4" w:rsidRDefault="00A50CB2" w:rsidP="00F65C5A">
            <w:pPr>
              <w:pStyle w:val="Sraopastraipa1"/>
              <w:numPr>
                <w:ilvl w:val="0"/>
                <w:numId w:val="23"/>
              </w:numPr>
              <w:spacing w:after="0" w:line="240" w:lineRule="auto"/>
              <w:rPr>
                <w:rFonts w:ascii="Times New Roman" w:hAnsi="Times New Roman"/>
                <w:sz w:val="24"/>
                <w:szCs w:val="24"/>
                <w:lang w:val="lt-LT"/>
              </w:rPr>
            </w:pPr>
          </w:p>
        </w:tc>
        <w:tc>
          <w:tcPr>
            <w:tcW w:w="3076" w:type="dxa"/>
          </w:tcPr>
          <w:p w14:paraId="5DF28694" w14:textId="77777777" w:rsidR="00A50CB2" w:rsidRPr="00485CE4" w:rsidRDefault="00A50CB2" w:rsidP="00A50CB2">
            <w:pPr>
              <w:rPr>
                <w:szCs w:val="24"/>
              </w:rPr>
            </w:pPr>
            <w:r w:rsidRPr="00485CE4">
              <w:rPr>
                <w:szCs w:val="24"/>
              </w:rPr>
              <w:t>Gamintojas ir modelis</w:t>
            </w:r>
          </w:p>
        </w:tc>
        <w:tc>
          <w:tcPr>
            <w:tcW w:w="3077" w:type="dxa"/>
          </w:tcPr>
          <w:p w14:paraId="3C21B5C1" w14:textId="77777777" w:rsidR="00A50CB2" w:rsidRPr="00485CE4" w:rsidRDefault="00A50CB2" w:rsidP="00A50CB2">
            <w:pPr>
              <w:rPr>
                <w:szCs w:val="24"/>
              </w:rPr>
            </w:pPr>
            <w:r w:rsidRPr="00485CE4">
              <w:rPr>
                <w:szCs w:val="24"/>
              </w:rPr>
              <w:t>Nurodyti gamintoją ir modelį;</w:t>
            </w:r>
          </w:p>
        </w:tc>
        <w:tc>
          <w:tcPr>
            <w:tcW w:w="3077" w:type="dxa"/>
          </w:tcPr>
          <w:p w14:paraId="74468CB8" w14:textId="77777777" w:rsidR="00A50CB2" w:rsidRPr="00485CE4" w:rsidRDefault="00A50CB2" w:rsidP="00A50CB2">
            <w:pPr>
              <w:rPr>
                <w:szCs w:val="24"/>
              </w:rPr>
            </w:pPr>
          </w:p>
        </w:tc>
      </w:tr>
      <w:tr w:rsidR="00A50CB2" w:rsidRPr="00485CE4" w14:paraId="6CFF1955" w14:textId="77777777" w:rsidTr="00A50CB2">
        <w:tc>
          <w:tcPr>
            <w:tcW w:w="675" w:type="dxa"/>
            <w:shd w:val="clear" w:color="auto" w:fill="FFFFFF" w:themeFill="background1"/>
          </w:tcPr>
          <w:p w14:paraId="5210801B"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5E0F7DD9" w14:textId="77777777" w:rsidR="00A50CB2" w:rsidRPr="00485CE4" w:rsidRDefault="00A50CB2" w:rsidP="00A50CB2">
            <w:pPr>
              <w:rPr>
                <w:szCs w:val="24"/>
              </w:rPr>
            </w:pPr>
            <w:r w:rsidRPr="00485CE4">
              <w:rPr>
                <w:szCs w:val="24"/>
              </w:rPr>
              <w:t>Būklė</w:t>
            </w:r>
          </w:p>
        </w:tc>
        <w:tc>
          <w:tcPr>
            <w:tcW w:w="3077" w:type="dxa"/>
          </w:tcPr>
          <w:p w14:paraId="135BD935" w14:textId="77777777" w:rsidR="00A50CB2" w:rsidRPr="00485CE4" w:rsidRDefault="00A50CB2" w:rsidP="00A50CB2">
            <w:pPr>
              <w:rPr>
                <w:szCs w:val="24"/>
              </w:rPr>
            </w:pPr>
            <w:r w:rsidRPr="00485CE4">
              <w:rPr>
                <w:szCs w:val="24"/>
              </w:rPr>
              <w:t>Naujas, nenaudotas, neatnaujintas;</w:t>
            </w:r>
          </w:p>
        </w:tc>
        <w:tc>
          <w:tcPr>
            <w:tcW w:w="3077" w:type="dxa"/>
          </w:tcPr>
          <w:p w14:paraId="45A884E5" w14:textId="77777777" w:rsidR="00A50CB2" w:rsidRPr="00485CE4" w:rsidRDefault="00A50CB2" w:rsidP="00A50CB2">
            <w:pPr>
              <w:rPr>
                <w:szCs w:val="24"/>
              </w:rPr>
            </w:pPr>
          </w:p>
        </w:tc>
      </w:tr>
      <w:tr w:rsidR="00A50CB2" w:rsidRPr="00485CE4" w14:paraId="480252ED" w14:textId="77777777" w:rsidTr="00A50CB2">
        <w:tc>
          <w:tcPr>
            <w:tcW w:w="675" w:type="dxa"/>
            <w:shd w:val="clear" w:color="auto" w:fill="FFFFFF" w:themeFill="background1"/>
          </w:tcPr>
          <w:p w14:paraId="117BD169"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561D629D" w14:textId="77777777" w:rsidR="00A50CB2" w:rsidRPr="00485CE4" w:rsidRDefault="00A50CB2" w:rsidP="00A50CB2">
            <w:pPr>
              <w:rPr>
                <w:szCs w:val="24"/>
              </w:rPr>
            </w:pPr>
            <w:r>
              <w:rPr>
                <w:szCs w:val="24"/>
              </w:rPr>
              <w:t>Stovas, skirtas pastatymui ant žemės</w:t>
            </w:r>
          </w:p>
        </w:tc>
        <w:tc>
          <w:tcPr>
            <w:tcW w:w="3077" w:type="dxa"/>
          </w:tcPr>
          <w:p w14:paraId="405D0716" w14:textId="77777777" w:rsidR="00A50CB2" w:rsidRPr="00485CE4" w:rsidRDefault="00A50CB2" w:rsidP="00A50CB2">
            <w:pPr>
              <w:rPr>
                <w:szCs w:val="24"/>
              </w:rPr>
            </w:pPr>
            <w:r>
              <w:rPr>
                <w:szCs w:val="24"/>
              </w:rPr>
              <w:t>Nebūtinas</w:t>
            </w:r>
          </w:p>
        </w:tc>
        <w:tc>
          <w:tcPr>
            <w:tcW w:w="3077" w:type="dxa"/>
          </w:tcPr>
          <w:p w14:paraId="4BE5BFF7" w14:textId="77777777" w:rsidR="00A50CB2" w:rsidRPr="00485CE4" w:rsidRDefault="00A50CB2" w:rsidP="00A50CB2">
            <w:pPr>
              <w:rPr>
                <w:szCs w:val="24"/>
              </w:rPr>
            </w:pPr>
          </w:p>
        </w:tc>
      </w:tr>
      <w:tr w:rsidR="00A50CB2" w:rsidRPr="00485CE4" w14:paraId="6DF6FC3F" w14:textId="77777777" w:rsidTr="00A50CB2">
        <w:tc>
          <w:tcPr>
            <w:tcW w:w="675" w:type="dxa"/>
            <w:shd w:val="clear" w:color="auto" w:fill="FFFFFF" w:themeFill="background1"/>
          </w:tcPr>
          <w:p w14:paraId="1C343307"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199660B9" w14:textId="77777777" w:rsidR="00A50CB2" w:rsidRPr="00485CE4" w:rsidRDefault="00A50CB2" w:rsidP="00A50CB2">
            <w:pPr>
              <w:rPr>
                <w:szCs w:val="24"/>
              </w:rPr>
            </w:pPr>
            <w:r w:rsidRPr="00485CE4">
              <w:rPr>
                <w:szCs w:val="24"/>
              </w:rPr>
              <w:t>Atliekamos funkcijos</w:t>
            </w:r>
          </w:p>
        </w:tc>
        <w:tc>
          <w:tcPr>
            <w:tcW w:w="3077" w:type="dxa"/>
          </w:tcPr>
          <w:p w14:paraId="39095021" w14:textId="77777777" w:rsidR="00A50CB2" w:rsidRPr="00485CE4" w:rsidRDefault="00A50CB2" w:rsidP="00A50CB2">
            <w:pPr>
              <w:rPr>
                <w:szCs w:val="24"/>
              </w:rPr>
            </w:pPr>
            <w:r w:rsidRPr="00485CE4">
              <w:rPr>
                <w:szCs w:val="24"/>
              </w:rPr>
              <w:t>Kopijavimas, spausdinimas, spalvinis nuskaitymas;</w:t>
            </w:r>
          </w:p>
        </w:tc>
        <w:tc>
          <w:tcPr>
            <w:tcW w:w="3077" w:type="dxa"/>
          </w:tcPr>
          <w:p w14:paraId="3553E14C" w14:textId="77777777" w:rsidR="00A50CB2" w:rsidRPr="00485CE4" w:rsidRDefault="00A50CB2" w:rsidP="00A50CB2">
            <w:pPr>
              <w:rPr>
                <w:szCs w:val="24"/>
              </w:rPr>
            </w:pPr>
          </w:p>
        </w:tc>
      </w:tr>
      <w:tr w:rsidR="00A50CB2" w:rsidRPr="00485CE4" w14:paraId="484CEB5F" w14:textId="77777777" w:rsidTr="00A50CB2">
        <w:tc>
          <w:tcPr>
            <w:tcW w:w="675" w:type="dxa"/>
            <w:shd w:val="clear" w:color="auto" w:fill="FFFFFF" w:themeFill="background1"/>
          </w:tcPr>
          <w:p w14:paraId="3737DC59"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750D05B1" w14:textId="77777777" w:rsidR="00A50CB2" w:rsidRPr="00485CE4" w:rsidRDefault="00A50CB2" w:rsidP="00A50CB2">
            <w:pPr>
              <w:rPr>
                <w:szCs w:val="24"/>
              </w:rPr>
            </w:pPr>
            <w:r w:rsidRPr="00485CE4">
              <w:rPr>
                <w:szCs w:val="24"/>
              </w:rPr>
              <w:t>Palaikomas popieriaus formatas</w:t>
            </w:r>
          </w:p>
        </w:tc>
        <w:tc>
          <w:tcPr>
            <w:tcW w:w="3077" w:type="dxa"/>
          </w:tcPr>
          <w:p w14:paraId="0FA03C75" w14:textId="77777777" w:rsidR="00A50CB2" w:rsidRPr="00485CE4" w:rsidRDefault="00A50CB2" w:rsidP="00A50CB2">
            <w:pPr>
              <w:rPr>
                <w:szCs w:val="24"/>
              </w:rPr>
            </w:pPr>
            <w:r>
              <w:rPr>
                <w:szCs w:val="24"/>
              </w:rPr>
              <w:t>Nuo A5</w:t>
            </w:r>
            <w:r w:rsidRPr="00485CE4">
              <w:rPr>
                <w:szCs w:val="24"/>
              </w:rPr>
              <w:t xml:space="preserve"> iki A</w:t>
            </w:r>
            <w:r>
              <w:rPr>
                <w:szCs w:val="24"/>
              </w:rPr>
              <w:t>4</w:t>
            </w:r>
            <w:r w:rsidRPr="00485CE4">
              <w:rPr>
                <w:szCs w:val="24"/>
              </w:rPr>
              <w:t>;</w:t>
            </w:r>
          </w:p>
        </w:tc>
        <w:tc>
          <w:tcPr>
            <w:tcW w:w="3077" w:type="dxa"/>
          </w:tcPr>
          <w:p w14:paraId="113C1060" w14:textId="77777777" w:rsidR="00A50CB2" w:rsidRPr="00485CE4" w:rsidRDefault="00A50CB2" w:rsidP="00A50CB2">
            <w:pPr>
              <w:rPr>
                <w:szCs w:val="24"/>
              </w:rPr>
            </w:pPr>
          </w:p>
        </w:tc>
      </w:tr>
      <w:tr w:rsidR="00A50CB2" w:rsidRPr="00485CE4" w14:paraId="23A6D10F" w14:textId="77777777" w:rsidTr="00A50CB2">
        <w:tc>
          <w:tcPr>
            <w:tcW w:w="675" w:type="dxa"/>
            <w:shd w:val="clear" w:color="auto" w:fill="FFFFFF" w:themeFill="background1"/>
          </w:tcPr>
          <w:p w14:paraId="49EE73B4"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5BD99236" w14:textId="77777777" w:rsidR="00A50CB2" w:rsidRPr="00485CE4" w:rsidRDefault="00A50CB2" w:rsidP="00A50CB2">
            <w:pPr>
              <w:rPr>
                <w:szCs w:val="24"/>
              </w:rPr>
            </w:pPr>
            <w:r w:rsidRPr="00485CE4">
              <w:rPr>
                <w:szCs w:val="24"/>
              </w:rPr>
              <w:t>Spausdinimo/kopijavimo greitis A4 formatu</w:t>
            </w:r>
          </w:p>
        </w:tc>
        <w:tc>
          <w:tcPr>
            <w:tcW w:w="3077" w:type="dxa"/>
          </w:tcPr>
          <w:p w14:paraId="44CB08F1" w14:textId="77777777" w:rsidR="00A50CB2" w:rsidRPr="00485CE4" w:rsidRDefault="00A50CB2" w:rsidP="00A50CB2">
            <w:pPr>
              <w:rPr>
                <w:szCs w:val="24"/>
              </w:rPr>
            </w:pPr>
            <w:r w:rsidRPr="00485CE4">
              <w:rPr>
                <w:szCs w:val="24"/>
              </w:rPr>
              <w:t>Ne mažiau kaip 17 puslapių per minutę juodai/baltai;</w:t>
            </w:r>
          </w:p>
        </w:tc>
        <w:tc>
          <w:tcPr>
            <w:tcW w:w="3077" w:type="dxa"/>
          </w:tcPr>
          <w:p w14:paraId="3C22F1E6" w14:textId="77777777" w:rsidR="00A50CB2" w:rsidRPr="00485CE4" w:rsidRDefault="00A50CB2" w:rsidP="00A50CB2">
            <w:pPr>
              <w:rPr>
                <w:szCs w:val="24"/>
              </w:rPr>
            </w:pPr>
          </w:p>
        </w:tc>
      </w:tr>
      <w:tr w:rsidR="00A50CB2" w:rsidRPr="00485CE4" w14:paraId="2DDC349E" w14:textId="77777777" w:rsidTr="00A50CB2">
        <w:tc>
          <w:tcPr>
            <w:tcW w:w="675" w:type="dxa"/>
            <w:shd w:val="clear" w:color="auto" w:fill="FFFFFF" w:themeFill="background1"/>
          </w:tcPr>
          <w:p w14:paraId="51AEF162"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3F6F1AA3" w14:textId="77777777" w:rsidR="00A50CB2" w:rsidRPr="00485CE4" w:rsidRDefault="00A50CB2" w:rsidP="00A50CB2">
            <w:pPr>
              <w:rPr>
                <w:szCs w:val="24"/>
              </w:rPr>
            </w:pPr>
            <w:r w:rsidRPr="00485CE4">
              <w:rPr>
                <w:szCs w:val="24"/>
              </w:rPr>
              <w:t>Popieriaus padavimo talpos</w:t>
            </w:r>
          </w:p>
        </w:tc>
        <w:tc>
          <w:tcPr>
            <w:tcW w:w="3077" w:type="dxa"/>
          </w:tcPr>
          <w:p w14:paraId="7DE8C56B" w14:textId="71B018E5" w:rsidR="00894284" w:rsidRPr="00894284" w:rsidRDefault="00894284" w:rsidP="00894284">
            <w:pPr>
              <w:rPr>
                <w:szCs w:val="24"/>
              </w:rPr>
            </w:pPr>
            <w:r w:rsidRPr="00894284">
              <w:rPr>
                <w:szCs w:val="24"/>
              </w:rPr>
              <w:t xml:space="preserve">Ne mažiau </w:t>
            </w:r>
            <w:r>
              <w:rPr>
                <w:szCs w:val="24"/>
              </w:rPr>
              <w:t xml:space="preserve">kaip </w:t>
            </w:r>
            <w:r w:rsidRPr="00894284">
              <w:rPr>
                <w:szCs w:val="24"/>
              </w:rPr>
              <w:t xml:space="preserve">1 dėtuvė, kurios talpa ne mažesnė kaip 250 lapų </w:t>
            </w:r>
          </w:p>
          <w:p w14:paraId="3A54C279" w14:textId="22AD0283" w:rsidR="00A50CB2" w:rsidRPr="00485CE4" w:rsidRDefault="00894284" w:rsidP="00A50CB2">
            <w:pPr>
              <w:rPr>
                <w:szCs w:val="24"/>
              </w:rPr>
            </w:pPr>
            <w:r w:rsidRPr="00894284">
              <w:rPr>
                <w:szCs w:val="24"/>
              </w:rPr>
              <w:t>Rankinio padavimo talpa ne mažiau kaip 50 lapų</w:t>
            </w:r>
          </w:p>
        </w:tc>
        <w:tc>
          <w:tcPr>
            <w:tcW w:w="3077" w:type="dxa"/>
          </w:tcPr>
          <w:p w14:paraId="60B57F29" w14:textId="77777777" w:rsidR="00A50CB2" w:rsidRPr="00485CE4" w:rsidRDefault="00A50CB2" w:rsidP="00A50CB2">
            <w:pPr>
              <w:rPr>
                <w:szCs w:val="24"/>
              </w:rPr>
            </w:pPr>
          </w:p>
        </w:tc>
      </w:tr>
      <w:tr w:rsidR="00A50CB2" w:rsidRPr="00485CE4" w14:paraId="57A5865D" w14:textId="77777777" w:rsidTr="00A50CB2">
        <w:tc>
          <w:tcPr>
            <w:tcW w:w="675" w:type="dxa"/>
            <w:shd w:val="clear" w:color="auto" w:fill="FFFFFF" w:themeFill="background1"/>
          </w:tcPr>
          <w:p w14:paraId="73DB5A60"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412711EE" w14:textId="77777777" w:rsidR="00A50CB2" w:rsidRPr="00485CE4" w:rsidRDefault="00A50CB2" w:rsidP="00A50CB2">
            <w:pPr>
              <w:rPr>
                <w:szCs w:val="24"/>
              </w:rPr>
            </w:pPr>
            <w:r w:rsidRPr="00485CE4">
              <w:rPr>
                <w:szCs w:val="24"/>
              </w:rPr>
              <w:t>Popieriaus išvedimo lentynėlių bendra lapų talpa</w:t>
            </w:r>
          </w:p>
        </w:tc>
        <w:tc>
          <w:tcPr>
            <w:tcW w:w="3077" w:type="dxa"/>
          </w:tcPr>
          <w:p w14:paraId="12E7B772" w14:textId="77777777" w:rsidR="00A50CB2" w:rsidRPr="00485CE4" w:rsidRDefault="00A50CB2" w:rsidP="00A50CB2">
            <w:pPr>
              <w:rPr>
                <w:szCs w:val="24"/>
              </w:rPr>
            </w:pPr>
            <w:r w:rsidRPr="00485CE4">
              <w:rPr>
                <w:szCs w:val="24"/>
              </w:rPr>
              <w:t>Ne mažiau kaip 200 lapų;</w:t>
            </w:r>
          </w:p>
        </w:tc>
        <w:tc>
          <w:tcPr>
            <w:tcW w:w="3077" w:type="dxa"/>
          </w:tcPr>
          <w:p w14:paraId="5E755E0A" w14:textId="77777777" w:rsidR="00A50CB2" w:rsidRPr="00485CE4" w:rsidRDefault="00A50CB2" w:rsidP="00A50CB2">
            <w:pPr>
              <w:rPr>
                <w:szCs w:val="24"/>
              </w:rPr>
            </w:pPr>
          </w:p>
        </w:tc>
      </w:tr>
      <w:tr w:rsidR="00A50CB2" w:rsidRPr="00485CE4" w14:paraId="6D2DDF6A" w14:textId="77777777" w:rsidTr="00A50CB2">
        <w:tc>
          <w:tcPr>
            <w:tcW w:w="675" w:type="dxa"/>
            <w:shd w:val="clear" w:color="auto" w:fill="FFFFFF" w:themeFill="background1"/>
          </w:tcPr>
          <w:p w14:paraId="04208ABC"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6F7705D1" w14:textId="77777777" w:rsidR="00A50CB2" w:rsidRPr="00485CE4" w:rsidRDefault="00A50CB2" w:rsidP="00A50CB2">
            <w:pPr>
              <w:rPr>
                <w:szCs w:val="24"/>
              </w:rPr>
            </w:pPr>
            <w:r w:rsidRPr="00485CE4">
              <w:rPr>
                <w:szCs w:val="24"/>
              </w:rPr>
              <w:t>Naudojamas popieriaus svoris</w:t>
            </w:r>
          </w:p>
        </w:tc>
        <w:tc>
          <w:tcPr>
            <w:tcW w:w="3077" w:type="dxa"/>
          </w:tcPr>
          <w:p w14:paraId="4427139E" w14:textId="77777777" w:rsidR="00A50CB2" w:rsidRPr="00485CE4" w:rsidRDefault="00A50CB2" w:rsidP="00E044E2">
            <w:pPr>
              <w:rPr>
                <w:szCs w:val="24"/>
              </w:rPr>
            </w:pPr>
            <w:r w:rsidRPr="00485CE4">
              <w:rPr>
                <w:szCs w:val="24"/>
              </w:rPr>
              <w:t xml:space="preserve">Galimybė </w:t>
            </w:r>
            <w:r w:rsidR="00E044E2">
              <w:rPr>
                <w:szCs w:val="24"/>
              </w:rPr>
              <w:t xml:space="preserve">bent vienoje iš talpų </w:t>
            </w:r>
            <w:r w:rsidR="00E044E2" w:rsidRPr="00626F84">
              <w:rPr>
                <w:szCs w:val="24"/>
              </w:rPr>
              <w:t>naudoti popierių</w:t>
            </w:r>
            <w:r w:rsidR="00E044E2">
              <w:rPr>
                <w:szCs w:val="24"/>
              </w:rPr>
              <w:t>,</w:t>
            </w:r>
            <w:r w:rsidRPr="00485CE4">
              <w:rPr>
                <w:szCs w:val="24"/>
              </w:rPr>
              <w:t xml:space="preserve"> kurio svoris nuo 60 iki 150 g/ m² imtinai;</w:t>
            </w:r>
          </w:p>
        </w:tc>
        <w:tc>
          <w:tcPr>
            <w:tcW w:w="3077" w:type="dxa"/>
          </w:tcPr>
          <w:p w14:paraId="2A28756F" w14:textId="77777777" w:rsidR="00A50CB2" w:rsidRPr="00485CE4" w:rsidRDefault="00A50CB2" w:rsidP="00A50CB2">
            <w:pPr>
              <w:rPr>
                <w:szCs w:val="24"/>
              </w:rPr>
            </w:pPr>
          </w:p>
        </w:tc>
      </w:tr>
      <w:tr w:rsidR="00A50CB2" w:rsidRPr="00485CE4" w14:paraId="301CBB3C" w14:textId="77777777" w:rsidTr="00A50CB2">
        <w:tc>
          <w:tcPr>
            <w:tcW w:w="675" w:type="dxa"/>
            <w:shd w:val="clear" w:color="auto" w:fill="FFFFFF" w:themeFill="background1"/>
          </w:tcPr>
          <w:p w14:paraId="13E0D946"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33FC1E55" w14:textId="77777777" w:rsidR="00A50CB2" w:rsidRPr="00485CE4" w:rsidRDefault="00A50CB2" w:rsidP="00A50CB2">
            <w:pPr>
              <w:rPr>
                <w:szCs w:val="24"/>
              </w:rPr>
            </w:pPr>
            <w:r w:rsidRPr="00485CE4">
              <w:rPr>
                <w:szCs w:val="24"/>
              </w:rPr>
              <w:t>Automatinis dvipusio spausdinimo mazgas</w:t>
            </w:r>
          </w:p>
        </w:tc>
        <w:tc>
          <w:tcPr>
            <w:tcW w:w="3077" w:type="dxa"/>
            <w:vAlign w:val="center"/>
          </w:tcPr>
          <w:p w14:paraId="6A247CCA" w14:textId="77777777" w:rsidR="00A50CB2" w:rsidRPr="00485CE4" w:rsidRDefault="00A50CB2" w:rsidP="00A50CB2">
            <w:pPr>
              <w:rPr>
                <w:szCs w:val="24"/>
              </w:rPr>
            </w:pPr>
            <w:r w:rsidRPr="00485CE4">
              <w:rPr>
                <w:szCs w:val="24"/>
              </w:rPr>
              <w:t>Turi būti</w:t>
            </w:r>
          </w:p>
        </w:tc>
        <w:tc>
          <w:tcPr>
            <w:tcW w:w="3077" w:type="dxa"/>
          </w:tcPr>
          <w:p w14:paraId="14D45064" w14:textId="77777777" w:rsidR="00A50CB2" w:rsidRPr="00485CE4" w:rsidRDefault="00A50CB2" w:rsidP="00A50CB2">
            <w:pPr>
              <w:rPr>
                <w:szCs w:val="24"/>
              </w:rPr>
            </w:pPr>
          </w:p>
        </w:tc>
      </w:tr>
      <w:tr w:rsidR="00A50CB2" w:rsidRPr="00485CE4" w14:paraId="707ADD6C" w14:textId="77777777" w:rsidTr="00A50CB2">
        <w:tc>
          <w:tcPr>
            <w:tcW w:w="675" w:type="dxa"/>
            <w:shd w:val="clear" w:color="auto" w:fill="FFFFFF" w:themeFill="background1"/>
          </w:tcPr>
          <w:p w14:paraId="5947BB65"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2FED0049" w14:textId="77777777" w:rsidR="00A50CB2" w:rsidRPr="00485CE4" w:rsidRDefault="00A50CB2" w:rsidP="00A50CB2">
            <w:pPr>
              <w:rPr>
                <w:szCs w:val="24"/>
              </w:rPr>
            </w:pPr>
            <w:r w:rsidRPr="00485CE4">
              <w:rPr>
                <w:szCs w:val="24"/>
              </w:rPr>
              <w:t xml:space="preserve">Automatinis dvipusio kopijavimo ir skenavimo </w:t>
            </w:r>
            <w:proofErr w:type="spellStart"/>
            <w:r w:rsidRPr="00485CE4">
              <w:rPr>
                <w:szCs w:val="24"/>
              </w:rPr>
              <w:t>padaviklis</w:t>
            </w:r>
            <w:proofErr w:type="spellEnd"/>
            <w:r w:rsidRPr="00485CE4">
              <w:rPr>
                <w:szCs w:val="24"/>
              </w:rPr>
              <w:t>/</w:t>
            </w:r>
            <w:proofErr w:type="spellStart"/>
            <w:r w:rsidRPr="00485CE4">
              <w:rPr>
                <w:szCs w:val="24"/>
              </w:rPr>
              <w:t>apvertiklis</w:t>
            </w:r>
            <w:proofErr w:type="spellEnd"/>
          </w:p>
        </w:tc>
        <w:tc>
          <w:tcPr>
            <w:tcW w:w="3077" w:type="dxa"/>
          </w:tcPr>
          <w:p w14:paraId="3230CE42" w14:textId="77777777" w:rsidR="00A50CB2" w:rsidRPr="00485CE4" w:rsidRDefault="00A50CB2" w:rsidP="00A50CB2">
            <w:pPr>
              <w:rPr>
                <w:szCs w:val="24"/>
              </w:rPr>
            </w:pPr>
            <w:r w:rsidRPr="00485CE4">
              <w:rPr>
                <w:szCs w:val="24"/>
              </w:rPr>
              <w:t>Turi būti, ne mažiau kaip 50 lapų;</w:t>
            </w:r>
          </w:p>
        </w:tc>
        <w:tc>
          <w:tcPr>
            <w:tcW w:w="3077" w:type="dxa"/>
          </w:tcPr>
          <w:p w14:paraId="1565765F" w14:textId="77777777" w:rsidR="00A50CB2" w:rsidRPr="00485CE4" w:rsidRDefault="00A50CB2" w:rsidP="00A50CB2">
            <w:pPr>
              <w:rPr>
                <w:szCs w:val="24"/>
              </w:rPr>
            </w:pPr>
          </w:p>
        </w:tc>
      </w:tr>
      <w:tr w:rsidR="00A50CB2" w:rsidRPr="00485CE4" w14:paraId="2F924AF5" w14:textId="77777777" w:rsidTr="00A50CB2">
        <w:tc>
          <w:tcPr>
            <w:tcW w:w="675" w:type="dxa"/>
            <w:shd w:val="clear" w:color="auto" w:fill="FFFFFF" w:themeFill="background1"/>
          </w:tcPr>
          <w:p w14:paraId="348D59F1"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2DC046FF" w14:textId="77777777" w:rsidR="00A50CB2" w:rsidRPr="00485CE4" w:rsidRDefault="00A50CB2" w:rsidP="00A50CB2">
            <w:pPr>
              <w:rPr>
                <w:szCs w:val="24"/>
              </w:rPr>
            </w:pPr>
            <w:r w:rsidRPr="00485CE4">
              <w:rPr>
                <w:szCs w:val="24"/>
              </w:rPr>
              <w:t>Aparato įšilimo laikas</w:t>
            </w:r>
          </w:p>
        </w:tc>
        <w:tc>
          <w:tcPr>
            <w:tcW w:w="3077" w:type="dxa"/>
            <w:vAlign w:val="center"/>
          </w:tcPr>
          <w:p w14:paraId="44707350" w14:textId="77777777" w:rsidR="00A50CB2" w:rsidRPr="00485CE4" w:rsidRDefault="00A50CB2" w:rsidP="002A465F">
            <w:pPr>
              <w:rPr>
                <w:szCs w:val="24"/>
              </w:rPr>
            </w:pPr>
            <w:r w:rsidRPr="00485CE4">
              <w:rPr>
                <w:szCs w:val="24"/>
              </w:rPr>
              <w:t xml:space="preserve">Ne daugiau nei </w:t>
            </w:r>
            <w:r w:rsidR="002A465F">
              <w:rPr>
                <w:szCs w:val="24"/>
              </w:rPr>
              <w:t>5</w:t>
            </w:r>
            <w:r w:rsidRPr="00485CE4">
              <w:rPr>
                <w:szCs w:val="24"/>
              </w:rPr>
              <w:t>0 s</w:t>
            </w:r>
          </w:p>
        </w:tc>
        <w:tc>
          <w:tcPr>
            <w:tcW w:w="3077" w:type="dxa"/>
          </w:tcPr>
          <w:p w14:paraId="29049343" w14:textId="77777777" w:rsidR="00A50CB2" w:rsidRPr="00485CE4" w:rsidRDefault="00A50CB2" w:rsidP="00A50CB2">
            <w:pPr>
              <w:rPr>
                <w:szCs w:val="24"/>
              </w:rPr>
            </w:pPr>
          </w:p>
        </w:tc>
      </w:tr>
      <w:tr w:rsidR="00A50CB2" w:rsidRPr="00485CE4" w14:paraId="45128DDF" w14:textId="77777777" w:rsidTr="00A50CB2">
        <w:tc>
          <w:tcPr>
            <w:tcW w:w="675" w:type="dxa"/>
            <w:shd w:val="clear" w:color="auto" w:fill="FFFFFF" w:themeFill="background1"/>
          </w:tcPr>
          <w:p w14:paraId="1A5255C6"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63B14C51" w14:textId="77777777" w:rsidR="00A50CB2" w:rsidRPr="00485CE4" w:rsidRDefault="00A50CB2" w:rsidP="00A50CB2">
            <w:pPr>
              <w:rPr>
                <w:szCs w:val="24"/>
              </w:rPr>
            </w:pPr>
            <w:r w:rsidRPr="00485CE4">
              <w:rPr>
                <w:szCs w:val="24"/>
              </w:rPr>
              <w:t>Operatyvinė atmintis</w:t>
            </w:r>
          </w:p>
        </w:tc>
        <w:tc>
          <w:tcPr>
            <w:tcW w:w="3077" w:type="dxa"/>
          </w:tcPr>
          <w:p w14:paraId="23C9B2E4" w14:textId="77777777" w:rsidR="00A50CB2" w:rsidRPr="00485CE4" w:rsidRDefault="00A50CB2" w:rsidP="00A50CB2">
            <w:pPr>
              <w:rPr>
                <w:szCs w:val="24"/>
              </w:rPr>
            </w:pPr>
            <w:r w:rsidRPr="00485CE4">
              <w:rPr>
                <w:szCs w:val="24"/>
              </w:rPr>
              <w:t>Ne mažiau kaip 256 MB;</w:t>
            </w:r>
          </w:p>
        </w:tc>
        <w:tc>
          <w:tcPr>
            <w:tcW w:w="3077" w:type="dxa"/>
          </w:tcPr>
          <w:p w14:paraId="0BE0AB26" w14:textId="77777777" w:rsidR="00A50CB2" w:rsidRPr="00485CE4" w:rsidRDefault="00A50CB2" w:rsidP="00A50CB2">
            <w:pPr>
              <w:rPr>
                <w:szCs w:val="24"/>
              </w:rPr>
            </w:pPr>
          </w:p>
        </w:tc>
      </w:tr>
      <w:tr w:rsidR="00A50CB2" w:rsidRPr="00485CE4" w14:paraId="3B000972" w14:textId="77777777" w:rsidTr="00A50CB2">
        <w:tc>
          <w:tcPr>
            <w:tcW w:w="675" w:type="dxa"/>
            <w:shd w:val="clear" w:color="auto" w:fill="FFFFFF" w:themeFill="background1"/>
          </w:tcPr>
          <w:p w14:paraId="73D97F46"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79F48368" w14:textId="77777777" w:rsidR="00A50CB2" w:rsidRPr="00485CE4" w:rsidRDefault="00A50CB2" w:rsidP="00A50CB2">
            <w:pPr>
              <w:rPr>
                <w:szCs w:val="24"/>
              </w:rPr>
            </w:pPr>
            <w:r w:rsidRPr="00485CE4">
              <w:rPr>
                <w:szCs w:val="24"/>
              </w:rPr>
              <w:t>Kietasis diskas</w:t>
            </w:r>
          </w:p>
        </w:tc>
        <w:tc>
          <w:tcPr>
            <w:tcW w:w="3077" w:type="dxa"/>
          </w:tcPr>
          <w:p w14:paraId="34622B09" w14:textId="77777777" w:rsidR="00A50CB2" w:rsidRPr="00485CE4" w:rsidRDefault="00A50CB2" w:rsidP="00A50CB2">
            <w:pPr>
              <w:rPr>
                <w:szCs w:val="24"/>
              </w:rPr>
            </w:pPr>
            <w:r w:rsidRPr="00485CE4">
              <w:rPr>
                <w:szCs w:val="24"/>
              </w:rPr>
              <w:t>Ne mažiau kaip 40 GB;</w:t>
            </w:r>
          </w:p>
        </w:tc>
        <w:tc>
          <w:tcPr>
            <w:tcW w:w="3077" w:type="dxa"/>
          </w:tcPr>
          <w:p w14:paraId="3519D4A8" w14:textId="77777777" w:rsidR="00A50CB2" w:rsidRPr="00485CE4" w:rsidRDefault="00A50CB2" w:rsidP="00A50CB2">
            <w:pPr>
              <w:rPr>
                <w:szCs w:val="24"/>
              </w:rPr>
            </w:pPr>
          </w:p>
        </w:tc>
      </w:tr>
      <w:tr w:rsidR="00A50CB2" w:rsidRPr="00485CE4" w14:paraId="275FB21B" w14:textId="77777777" w:rsidTr="00A50CB2">
        <w:tc>
          <w:tcPr>
            <w:tcW w:w="675" w:type="dxa"/>
            <w:shd w:val="clear" w:color="auto" w:fill="FFFFFF" w:themeFill="background1"/>
          </w:tcPr>
          <w:p w14:paraId="0B774125"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790ADD0A" w14:textId="77777777" w:rsidR="00A50CB2" w:rsidRPr="00485CE4" w:rsidRDefault="00A50CB2" w:rsidP="00A50CB2">
            <w:pPr>
              <w:rPr>
                <w:szCs w:val="24"/>
              </w:rPr>
            </w:pPr>
            <w:r w:rsidRPr="00485CE4">
              <w:rPr>
                <w:szCs w:val="24"/>
              </w:rPr>
              <w:t>Suderinamumas su operacinėmis sistemomis</w:t>
            </w:r>
          </w:p>
        </w:tc>
        <w:tc>
          <w:tcPr>
            <w:tcW w:w="3077" w:type="dxa"/>
          </w:tcPr>
          <w:p w14:paraId="30CEB61B" w14:textId="4F3AC566" w:rsidR="00A50CB2" w:rsidRPr="00485CE4" w:rsidRDefault="00A50CB2" w:rsidP="00A50CB2">
            <w:pPr>
              <w:rPr>
                <w:szCs w:val="24"/>
              </w:rPr>
            </w:pPr>
            <w:r w:rsidRPr="00485CE4">
              <w:rPr>
                <w:szCs w:val="24"/>
              </w:rPr>
              <w:t xml:space="preserve">Windows XP, Vista, 7, </w:t>
            </w:r>
            <w:r w:rsidR="00967DBF">
              <w:rPr>
                <w:szCs w:val="24"/>
              </w:rPr>
              <w:t xml:space="preserve">8.1, 10, </w:t>
            </w:r>
            <w:r w:rsidRPr="00485CE4">
              <w:rPr>
                <w:szCs w:val="24"/>
              </w:rPr>
              <w:t>Server 2003/2008, Linux</w:t>
            </w:r>
          </w:p>
        </w:tc>
        <w:tc>
          <w:tcPr>
            <w:tcW w:w="3077" w:type="dxa"/>
          </w:tcPr>
          <w:p w14:paraId="052CEBD3" w14:textId="77777777" w:rsidR="00A50CB2" w:rsidRPr="00485CE4" w:rsidRDefault="00A50CB2" w:rsidP="00A50CB2">
            <w:pPr>
              <w:rPr>
                <w:szCs w:val="24"/>
              </w:rPr>
            </w:pPr>
          </w:p>
        </w:tc>
      </w:tr>
      <w:tr w:rsidR="00A50CB2" w:rsidRPr="00485CE4" w14:paraId="09A69258" w14:textId="77777777" w:rsidTr="00A50CB2">
        <w:tc>
          <w:tcPr>
            <w:tcW w:w="675" w:type="dxa"/>
            <w:shd w:val="clear" w:color="auto" w:fill="FFFFFF" w:themeFill="background1"/>
          </w:tcPr>
          <w:p w14:paraId="1D406EFB"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4BEE5D5D" w14:textId="77777777" w:rsidR="00A50CB2" w:rsidRPr="00485CE4" w:rsidRDefault="00A50CB2" w:rsidP="00A50CB2">
            <w:pPr>
              <w:rPr>
                <w:szCs w:val="24"/>
              </w:rPr>
            </w:pPr>
            <w:r w:rsidRPr="00485CE4">
              <w:rPr>
                <w:szCs w:val="24"/>
              </w:rPr>
              <w:t>Sąsajos</w:t>
            </w:r>
          </w:p>
        </w:tc>
        <w:tc>
          <w:tcPr>
            <w:tcW w:w="3077" w:type="dxa"/>
          </w:tcPr>
          <w:p w14:paraId="12808BE2" w14:textId="77777777" w:rsidR="00A50CB2" w:rsidRPr="00485CE4" w:rsidRDefault="00A50CB2" w:rsidP="00A50CB2">
            <w:pPr>
              <w:rPr>
                <w:szCs w:val="24"/>
              </w:rPr>
            </w:pPr>
            <w:r w:rsidRPr="00485CE4">
              <w:rPr>
                <w:szCs w:val="24"/>
              </w:rPr>
              <w:t xml:space="preserve">Turi būti USB 2.0, 10/100 Base-TX </w:t>
            </w:r>
            <w:proofErr w:type="spellStart"/>
            <w:r w:rsidRPr="00485CE4">
              <w:rPr>
                <w:szCs w:val="24"/>
              </w:rPr>
              <w:t>Ethernet</w:t>
            </w:r>
            <w:proofErr w:type="spellEnd"/>
            <w:r w:rsidRPr="00485CE4">
              <w:rPr>
                <w:szCs w:val="24"/>
              </w:rPr>
              <w:t>.</w:t>
            </w:r>
          </w:p>
        </w:tc>
        <w:tc>
          <w:tcPr>
            <w:tcW w:w="3077" w:type="dxa"/>
          </w:tcPr>
          <w:p w14:paraId="6883216F" w14:textId="77777777" w:rsidR="00A50CB2" w:rsidRPr="00485CE4" w:rsidRDefault="00A50CB2" w:rsidP="00A50CB2">
            <w:pPr>
              <w:rPr>
                <w:szCs w:val="24"/>
              </w:rPr>
            </w:pPr>
          </w:p>
        </w:tc>
      </w:tr>
      <w:tr w:rsidR="00A50CB2" w:rsidRPr="00485CE4" w14:paraId="1838C974" w14:textId="77777777" w:rsidTr="00A50CB2">
        <w:tc>
          <w:tcPr>
            <w:tcW w:w="675" w:type="dxa"/>
            <w:shd w:val="clear" w:color="auto" w:fill="FFFFFF" w:themeFill="background1"/>
          </w:tcPr>
          <w:p w14:paraId="5648E67A"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45BEAC1D" w14:textId="77777777" w:rsidR="00A50CB2" w:rsidRPr="00485CE4" w:rsidRDefault="00A50CB2" w:rsidP="00A50CB2">
            <w:pPr>
              <w:rPr>
                <w:szCs w:val="24"/>
              </w:rPr>
            </w:pPr>
            <w:r w:rsidRPr="00485CE4">
              <w:rPr>
                <w:szCs w:val="24"/>
              </w:rPr>
              <w:t>Tinklo protokolų palaikymas</w:t>
            </w:r>
          </w:p>
        </w:tc>
        <w:tc>
          <w:tcPr>
            <w:tcW w:w="3077" w:type="dxa"/>
          </w:tcPr>
          <w:p w14:paraId="3EDDAD8D" w14:textId="77777777" w:rsidR="00A50CB2" w:rsidRPr="00485CE4" w:rsidRDefault="00A50CB2" w:rsidP="00A50CB2">
            <w:pPr>
              <w:rPr>
                <w:szCs w:val="24"/>
              </w:rPr>
            </w:pPr>
            <w:r w:rsidRPr="00485CE4">
              <w:rPr>
                <w:szCs w:val="24"/>
              </w:rPr>
              <w:t>TCP/IP</w:t>
            </w:r>
          </w:p>
        </w:tc>
        <w:tc>
          <w:tcPr>
            <w:tcW w:w="3077" w:type="dxa"/>
          </w:tcPr>
          <w:p w14:paraId="5957CBF8" w14:textId="77777777" w:rsidR="00A50CB2" w:rsidRPr="00485CE4" w:rsidRDefault="00A50CB2" w:rsidP="00A50CB2">
            <w:pPr>
              <w:rPr>
                <w:szCs w:val="24"/>
              </w:rPr>
            </w:pPr>
          </w:p>
        </w:tc>
      </w:tr>
      <w:tr w:rsidR="00A50CB2" w:rsidRPr="00485CE4" w14:paraId="578F0A03" w14:textId="77777777" w:rsidTr="00A50CB2">
        <w:tc>
          <w:tcPr>
            <w:tcW w:w="9905" w:type="dxa"/>
            <w:gridSpan w:val="4"/>
            <w:shd w:val="clear" w:color="auto" w:fill="FFFFFF" w:themeFill="background1"/>
          </w:tcPr>
          <w:p w14:paraId="5595313E" w14:textId="77777777" w:rsidR="00A50CB2" w:rsidRPr="00485CE4" w:rsidRDefault="00A50CB2" w:rsidP="00A50CB2">
            <w:pPr>
              <w:rPr>
                <w:b/>
                <w:szCs w:val="24"/>
              </w:rPr>
            </w:pPr>
            <w:r w:rsidRPr="00485CE4">
              <w:rPr>
                <w:b/>
                <w:szCs w:val="24"/>
              </w:rPr>
              <w:t>KOPIJAVIMO FUNKCIJA</w:t>
            </w:r>
          </w:p>
        </w:tc>
      </w:tr>
      <w:tr w:rsidR="00A50CB2" w:rsidRPr="00485CE4" w14:paraId="1B93B053" w14:textId="77777777" w:rsidTr="00A50CB2">
        <w:tc>
          <w:tcPr>
            <w:tcW w:w="675" w:type="dxa"/>
            <w:shd w:val="clear" w:color="auto" w:fill="FFFFFF" w:themeFill="background1"/>
          </w:tcPr>
          <w:p w14:paraId="258003E9"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3B22CDEC" w14:textId="77777777" w:rsidR="00A50CB2" w:rsidRPr="00485CE4" w:rsidRDefault="00A50CB2" w:rsidP="00A50CB2">
            <w:pPr>
              <w:rPr>
                <w:szCs w:val="24"/>
              </w:rPr>
            </w:pPr>
            <w:r w:rsidRPr="00485CE4">
              <w:rPr>
                <w:szCs w:val="24"/>
              </w:rPr>
              <w:t xml:space="preserve">Kopijavimo skiriamoji geba </w:t>
            </w:r>
          </w:p>
        </w:tc>
        <w:tc>
          <w:tcPr>
            <w:tcW w:w="3077" w:type="dxa"/>
          </w:tcPr>
          <w:p w14:paraId="4142AD20" w14:textId="77777777" w:rsidR="00A50CB2" w:rsidRPr="00485CE4" w:rsidRDefault="00A50CB2" w:rsidP="00A50CB2">
            <w:pPr>
              <w:rPr>
                <w:szCs w:val="24"/>
              </w:rPr>
            </w:pPr>
            <w:r w:rsidRPr="00485CE4">
              <w:rPr>
                <w:szCs w:val="24"/>
              </w:rPr>
              <w:t xml:space="preserve">Ne mažiau kaip 600x600 </w:t>
            </w:r>
            <w:proofErr w:type="spellStart"/>
            <w:r w:rsidRPr="00485CE4">
              <w:rPr>
                <w:szCs w:val="24"/>
              </w:rPr>
              <w:t>dpi</w:t>
            </w:r>
            <w:proofErr w:type="spellEnd"/>
            <w:r w:rsidRPr="00485CE4">
              <w:rPr>
                <w:szCs w:val="24"/>
              </w:rPr>
              <w:t>;</w:t>
            </w:r>
          </w:p>
        </w:tc>
        <w:tc>
          <w:tcPr>
            <w:tcW w:w="3077" w:type="dxa"/>
          </w:tcPr>
          <w:p w14:paraId="35F88F06" w14:textId="77777777" w:rsidR="00A50CB2" w:rsidRPr="00485CE4" w:rsidRDefault="00A50CB2" w:rsidP="00A50CB2">
            <w:pPr>
              <w:rPr>
                <w:szCs w:val="24"/>
              </w:rPr>
            </w:pPr>
          </w:p>
        </w:tc>
      </w:tr>
      <w:tr w:rsidR="00A50CB2" w:rsidRPr="00485CE4" w14:paraId="0D618E54" w14:textId="77777777" w:rsidTr="00A50CB2">
        <w:tc>
          <w:tcPr>
            <w:tcW w:w="675" w:type="dxa"/>
            <w:shd w:val="clear" w:color="auto" w:fill="FFFFFF" w:themeFill="background1"/>
          </w:tcPr>
          <w:p w14:paraId="0BE01D26"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2FCAE8BD" w14:textId="77777777" w:rsidR="00A50CB2" w:rsidRPr="00485CE4" w:rsidRDefault="00A50CB2" w:rsidP="00A50CB2">
            <w:pPr>
              <w:rPr>
                <w:szCs w:val="24"/>
              </w:rPr>
            </w:pPr>
            <w:r w:rsidRPr="00485CE4">
              <w:rPr>
                <w:szCs w:val="24"/>
              </w:rPr>
              <w:t>Pirmos kopijos išėjimo laikas</w:t>
            </w:r>
          </w:p>
        </w:tc>
        <w:tc>
          <w:tcPr>
            <w:tcW w:w="3077" w:type="dxa"/>
          </w:tcPr>
          <w:p w14:paraId="164F5B67" w14:textId="77777777" w:rsidR="00A50CB2" w:rsidRPr="00485CE4" w:rsidRDefault="00A50CB2" w:rsidP="00A50CB2">
            <w:pPr>
              <w:rPr>
                <w:szCs w:val="24"/>
              </w:rPr>
            </w:pPr>
            <w:r w:rsidRPr="00485CE4">
              <w:rPr>
                <w:szCs w:val="24"/>
              </w:rPr>
              <w:t xml:space="preserve">Juodai/baltos – ne daugiau  </w:t>
            </w:r>
          </w:p>
          <w:p w14:paraId="7D722F7E" w14:textId="77777777" w:rsidR="00A50CB2" w:rsidRPr="00485CE4" w:rsidRDefault="00E044E2" w:rsidP="00A50CB2">
            <w:pPr>
              <w:rPr>
                <w:szCs w:val="24"/>
              </w:rPr>
            </w:pPr>
            <w:r>
              <w:rPr>
                <w:szCs w:val="24"/>
              </w:rPr>
              <w:t>9,0</w:t>
            </w:r>
            <w:r w:rsidR="00A50CB2" w:rsidRPr="00485CE4">
              <w:rPr>
                <w:szCs w:val="24"/>
              </w:rPr>
              <w:t xml:space="preserve"> s;</w:t>
            </w:r>
          </w:p>
        </w:tc>
        <w:tc>
          <w:tcPr>
            <w:tcW w:w="3077" w:type="dxa"/>
          </w:tcPr>
          <w:p w14:paraId="2094F401" w14:textId="77777777" w:rsidR="00A50CB2" w:rsidRPr="00485CE4" w:rsidRDefault="00A50CB2" w:rsidP="00A50CB2">
            <w:pPr>
              <w:rPr>
                <w:szCs w:val="24"/>
              </w:rPr>
            </w:pPr>
          </w:p>
        </w:tc>
      </w:tr>
      <w:tr w:rsidR="00A50CB2" w:rsidRPr="00485CE4" w14:paraId="2C3415A1" w14:textId="77777777" w:rsidTr="00A50CB2">
        <w:tc>
          <w:tcPr>
            <w:tcW w:w="9905" w:type="dxa"/>
            <w:gridSpan w:val="4"/>
            <w:shd w:val="clear" w:color="auto" w:fill="FFFFFF" w:themeFill="background1"/>
          </w:tcPr>
          <w:p w14:paraId="729DD653" w14:textId="77777777" w:rsidR="00A50CB2" w:rsidRPr="00485CE4" w:rsidRDefault="00A50CB2" w:rsidP="00A50CB2">
            <w:pPr>
              <w:rPr>
                <w:b/>
                <w:szCs w:val="24"/>
              </w:rPr>
            </w:pPr>
            <w:r w:rsidRPr="00485CE4">
              <w:rPr>
                <w:b/>
                <w:szCs w:val="24"/>
              </w:rPr>
              <w:t>SPAUSDINIMO FUNKCIJA</w:t>
            </w:r>
          </w:p>
        </w:tc>
      </w:tr>
      <w:tr w:rsidR="00A50CB2" w:rsidRPr="00485CE4" w14:paraId="6B5E4B7E" w14:textId="77777777" w:rsidTr="00A50CB2">
        <w:tc>
          <w:tcPr>
            <w:tcW w:w="675" w:type="dxa"/>
            <w:shd w:val="clear" w:color="auto" w:fill="FFFFFF" w:themeFill="background1"/>
          </w:tcPr>
          <w:p w14:paraId="652E957B"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47298146" w14:textId="77777777" w:rsidR="00A50CB2" w:rsidRPr="00485CE4" w:rsidRDefault="00A50CB2" w:rsidP="00A50CB2">
            <w:pPr>
              <w:rPr>
                <w:szCs w:val="24"/>
              </w:rPr>
            </w:pPr>
            <w:r w:rsidRPr="00485CE4">
              <w:rPr>
                <w:szCs w:val="24"/>
              </w:rPr>
              <w:t>Spausdinimo skiriamoji geba</w:t>
            </w:r>
          </w:p>
        </w:tc>
        <w:tc>
          <w:tcPr>
            <w:tcW w:w="3077" w:type="dxa"/>
          </w:tcPr>
          <w:p w14:paraId="1E51425C" w14:textId="77777777" w:rsidR="00A50CB2" w:rsidRPr="00485CE4" w:rsidRDefault="00A50CB2" w:rsidP="002A465F">
            <w:pPr>
              <w:rPr>
                <w:szCs w:val="24"/>
              </w:rPr>
            </w:pPr>
            <w:r w:rsidRPr="00485CE4">
              <w:rPr>
                <w:szCs w:val="24"/>
              </w:rPr>
              <w:t xml:space="preserve">Ne mažiau kaip </w:t>
            </w:r>
            <w:r w:rsidR="002A465F">
              <w:rPr>
                <w:color w:val="000000"/>
                <w:szCs w:val="24"/>
              </w:rPr>
              <w:t>600</w:t>
            </w:r>
            <w:r w:rsidRPr="00485CE4">
              <w:rPr>
                <w:color w:val="000000"/>
                <w:szCs w:val="24"/>
              </w:rPr>
              <w:t>x</w:t>
            </w:r>
            <w:r w:rsidR="002A465F">
              <w:rPr>
                <w:color w:val="000000"/>
                <w:szCs w:val="24"/>
              </w:rPr>
              <w:t>600</w:t>
            </w:r>
            <w:r w:rsidRPr="00485CE4">
              <w:rPr>
                <w:color w:val="000000"/>
                <w:szCs w:val="24"/>
              </w:rPr>
              <w:t xml:space="preserve"> </w:t>
            </w:r>
            <w:proofErr w:type="spellStart"/>
            <w:r w:rsidRPr="00485CE4">
              <w:rPr>
                <w:color w:val="000000"/>
                <w:szCs w:val="24"/>
              </w:rPr>
              <w:t>dpi</w:t>
            </w:r>
            <w:proofErr w:type="spellEnd"/>
            <w:r w:rsidRPr="00485CE4">
              <w:rPr>
                <w:color w:val="000000"/>
                <w:szCs w:val="24"/>
              </w:rPr>
              <w:t>;</w:t>
            </w:r>
          </w:p>
        </w:tc>
        <w:tc>
          <w:tcPr>
            <w:tcW w:w="3077" w:type="dxa"/>
          </w:tcPr>
          <w:p w14:paraId="2E6B746D" w14:textId="77777777" w:rsidR="00A50CB2" w:rsidRPr="00485CE4" w:rsidRDefault="00A50CB2" w:rsidP="00A50CB2">
            <w:pPr>
              <w:rPr>
                <w:szCs w:val="24"/>
              </w:rPr>
            </w:pPr>
          </w:p>
        </w:tc>
      </w:tr>
      <w:tr w:rsidR="00A50CB2" w:rsidRPr="00485CE4" w14:paraId="34BDBF9C" w14:textId="77777777" w:rsidTr="00A50CB2">
        <w:tc>
          <w:tcPr>
            <w:tcW w:w="675" w:type="dxa"/>
            <w:shd w:val="clear" w:color="auto" w:fill="FFFFFF" w:themeFill="background1"/>
          </w:tcPr>
          <w:p w14:paraId="1B830F12"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0DE5E768" w14:textId="77777777" w:rsidR="00A50CB2" w:rsidRPr="00485CE4" w:rsidRDefault="00A50CB2" w:rsidP="00A50CB2">
            <w:pPr>
              <w:rPr>
                <w:szCs w:val="24"/>
              </w:rPr>
            </w:pPr>
            <w:r w:rsidRPr="00485CE4">
              <w:rPr>
                <w:szCs w:val="24"/>
              </w:rPr>
              <w:t>Spausdinimo kalbos</w:t>
            </w:r>
          </w:p>
        </w:tc>
        <w:tc>
          <w:tcPr>
            <w:tcW w:w="3077" w:type="dxa"/>
          </w:tcPr>
          <w:p w14:paraId="47EB274B" w14:textId="77777777" w:rsidR="00A50CB2" w:rsidRPr="00485CE4" w:rsidRDefault="00A50CB2" w:rsidP="00A50CB2">
            <w:pPr>
              <w:rPr>
                <w:szCs w:val="24"/>
              </w:rPr>
            </w:pPr>
            <w:r w:rsidRPr="00485CE4">
              <w:rPr>
                <w:szCs w:val="24"/>
              </w:rPr>
              <w:t xml:space="preserve">PCL 6, </w:t>
            </w:r>
            <w:proofErr w:type="spellStart"/>
            <w:r w:rsidRPr="00485CE4">
              <w:rPr>
                <w:szCs w:val="24"/>
              </w:rPr>
              <w:t>PostScript</w:t>
            </w:r>
            <w:proofErr w:type="spellEnd"/>
            <w:r w:rsidRPr="00485CE4">
              <w:rPr>
                <w:szCs w:val="24"/>
              </w:rPr>
              <w:t xml:space="preserve"> 3 (arba lygiavertis);</w:t>
            </w:r>
          </w:p>
        </w:tc>
        <w:tc>
          <w:tcPr>
            <w:tcW w:w="3077" w:type="dxa"/>
          </w:tcPr>
          <w:p w14:paraId="234F5006" w14:textId="77777777" w:rsidR="00A50CB2" w:rsidRPr="00485CE4" w:rsidRDefault="00A50CB2" w:rsidP="00A50CB2">
            <w:pPr>
              <w:rPr>
                <w:szCs w:val="24"/>
              </w:rPr>
            </w:pPr>
          </w:p>
        </w:tc>
      </w:tr>
      <w:tr w:rsidR="00A50CB2" w:rsidRPr="00485CE4" w14:paraId="57EEFBBE" w14:textId="77777777" w:rsidTr="00A50CB2">
        <w:tc>
          <w:tcPr>
            <w:tcW w:w="9905" w:type="dxa"/>
            <w:gridSpan w:val="4"/>
            <w:shd w:val="clear" w:color="auto" w:fill="FFFFFF" w:themeFill="background1"/>
          </w:tcPr>
          <w:p w14:paraId="6E6C9DCF" w14:textId="77777777" w:rsidR="00A50CB2" w:rsidRPr="00485CE4" w:rsidRDefault="00A50CB2" w:rsidP="00A50CB2">
            <w:pPr>
              <w:rPr>
                <w:b/>
                <w:szCs w:val="24"/>
              </w:rPr>
            </w:pPr>
            <w:r w:rsidRPr="00485CE4">
              <w:rPr>
                <w:b/>
                <w:szCs w:val="24"/>
              </w:rPr>
              <w:t>SKENAVIMO FUNKCIJA</w:t>
            </w:r>
          </w:p>
        </w:tc>
      </w:tr>
      <w:tr w:rsidR="00A50CB2" w:rsidRPr="00485CE4" w14:paraId="670C8964" w14:textId="77777777" w:rsidTr="00A50CB2">
        <w:tc>
          <w:tcPr>
            <w:tcW w:w="675" w:type="dxa"/>
            <w:shd w:val="clear" w:color="auto" w:fill="FFFFFF" w:themeFill="background1"/>
          </w:tcPr>
          <w:p w14:paraId="063C9772"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5D8AA7B6" w14:textId="77777777" w:rsidR="00A50CB2" w:rsidRPr="00485CE4" w:rsidRDefault="00A50CB2" w:rsidP="00A50CB2">
            <w:pPr>
              <w:rPr>
                <w:szCs w:val="24"/>
              </w:rPr>
            </w:pPr>
            <w:r w:rsidRPr="00485CE4">
              <w:rPr>
                <w:szCs w:val="24"/>
              </w:rPr>
              <w:t>Spalvinis skenavimas</w:t>
            </w:r>
          </w:p>
        </w:tc>
        <w:tc>
          <w:tcPr>
            <w:tcW w:w="3077" w:type="dxa"/>
            <w:vAlign w:val="center"/>
          </w:tcPr>
          <w:p w14:paraId="2B50CCE8" w14:textId="77777777" w:rsidR="00A50CB2" w:rsidRPr="00485CE4" w:rsidRDefault="00A50CB2" w:rsidP="00A50CB2">
            <w:pPr>
              <w:rPr>
                <w:szCs w:val="24"/>
              </w:rPr>
            </w:pPr>
            <w:r w:rsidRPr="00485CE4">
              <w:rPr>
                <w:szCs w:val="24"/>
              </w:rPr>
              <w:t>Turi būti</w:t>
            </w:r>
          </w:p>
        </w:tc>
        <w:tc>
          <w:tcPr>
            <w:tcW w:w="3077" w:type="dxa"/>
          </w:tcPr>
          <w:p w14:paraId="55D1A750" w14:textId="77777777" w:rsidR="00A50CB2" w:rsidRPr="00485CE4" w:rsidRDefault="00A50CB2" w:rsidP="00A50CB2">
            <w:pPr>
              <w:rPr>
                <w:szCs w:val="24"/>
              </w:rPr>
            </w:pPr>
          </w:p>
        </w:tc>
      </w:tr>
      <w:tr w:rsidR="00A50CB2" w:rsidRPr="00485CE4" w14:paraId="2D49FE81" w14:textId="77777777" w:rsidTr="00A50CB2">
        <w:tc>
          <w:tcPr>
            <w:tcW w:w="675" w:type="dxa"/>
            <w:shd w:val="clear" w:color="auto" w:fill="FFFFFF" w:themeFill="background1"/>
          </w:tcPr>
          <w:p w14:paraId="66FFBFA8"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7C68734F" w14:textId="77777777" w:rsidR="00A50CB2" w:rsidRPr="00485CE4" w:rsidRDefault="00A50CB2" w:rsidP="00A50CB2">
            <w:pPr>
              <w:rPr>
                <w:szCs w:val="24"/>
              </w:rPr>
            </w:pPr>
            <w:r w:rsidRPr="00485CE4">
              <w:rPr>
                <w:szCs w:val="24"/>
              </w:rPr>
              <w:t>Nuskaitymo greitis</w:t>
            </w:r>
          </w:p>
        </w:tc>
        <w:tc>
          <w:tcPr>
            <w:tcW w:w="3077" w:type="dxa"/>
          </w:tcPr>
          <w:p w14:paraId="4E1C9163" w14:textId="77777777" w:rsidR="00A50CB2" w:rsidRPr="00485CE4" w:rsidRDefault="00A50CB2" w:rsidP="00A50CB2">
            <w:pPr>
              <w:rPr>
                <w:szCs w:val="24"/>
              </w:rPr>
            </w:pPr>
            <w:r w:rsidRPr="00485CE4">
              <w:rPr>
                <w:szCs w:val="24"/>
              </w:rPr>
              <w:t xml:space="preserve">Ne mažiau kaip </w:t>
            </w:r>
            <w:r w:rsidRPr="00485CE4">
              <w:rPr>
                <w:color w:val="000000"/>
                <w:szCs w:val="24"/>
              </w:rPr>
              <w:t xml:space="preserve">20 </w:t>
            </w:r>
            <w:r w:rsidRPr="00485CE4">
              <w:rPr>
                <w:szCs w:val="24"/>
              </w:rPr>
              <w:t>vaizdų per min. spalvotai ir juodai/baltai</w:t>
            </w:r>
          </w:p>
        </w:tc>
        <w:tc>
          <w:tcPr>
            <w:tcW w:w="3077" w:type="dxa"/>
          </w:tcPr>
          <w:p w14:paraId="39026E30" w14:textId="77777777" w:rsidR="00A50CB2" w:rsidRPr="00485CE4" w:rsidRDefault="00A50CB2" w:rsidP="00A50CB2">
            <w:pPr>
              <w:rPr>
                <w:szCs w:val="24"/>
              </w:rPr>
            </w:pPr>
          </w:p>
        </w:tc>
      </w:tr>
      <w:tr w:rsidR="00A50CB2" w:rsidRPr="00485CE4" w14:paraId="124C7C25" w14:textId="77777777" w:rsidTr="00A50CB2">
        <w:tc>
          <w:tcPr>
            <w:tcW w:w="675" w:type="dxa"/>
            <w:tcBorders>
              <w:bottom w:val="single" w:sz="4" w:space="0" w:color="auto"/>
            </w:tcBorders>
            <w:shd w:val="clear" w:color="auto" w:fill="FFFFFF" w:themeFill="background1"/>
          </w:tcPr>
          <w:p w14:paraId="0AB57741"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6EACAAAA" w14:textId="77777777" w:rsidR="00A50CB2" w:rsidRPr="00485CE4" w:rsidRDefault="00A50CB2" w:rsidP="00A50CB2">
            <w:pPr>
              <w:rPr>
                <w:szCs w:val="24"/>
              </w:rPr>
            </w:pPr>
            <w:r w:rsidRPr="00485CE4">
              <w:rPr>
                <w:szCs w:val="24"/>
              </w:rPr>
              <w:t>Nuskaitymo skiriamoji geba</w:t>
            </w:r>
          </w:p>
        </w:tc>
        <w:tc>
          <w:tcPr>
            <w:tcW w:w="3077" w:type="dxa"/>
          </w:tcPr>
          <w:p w14:paraId="711C227B" w14:textId="77777777" w:rsidR="00A50CB2" w:rsidRPr="00485CE4" w:rsidRDefault="00A50CB2" w:rsidP="00A50CB2">
            <w:pPr>
              <w:rPr>
                <w:szCs w:val="24"/>
              </w:rPr>
            </w:pPr>
            <w:r w:rsidRPr="00485CE4">
              <w:rPr>
                <w:szCs w:val="24"/>
              </w:rPr>
              <w:t>Ne mažiau kaip 600x600dpi.;</w:t>
            </w:r>
          </w:p>
        </w:tc>
        <w:tc>
          <w:tcPr>
            <w:tcW w:w="3077" w:type="dxa"/>
          </w:tcPr>
          <w:p w14:paraId="5F63CA15" w14:textId="77777777" w:rsidR="00A50CB2" w:rsidRPr="00485CE4" w:rsidRDefault="00A50CB2" w:rsidP="00A50CB2">
            <w:pPr>
              <w:rPr>
                <w:szCs w:val="24"/>
              </w:rPr>
            </w:pPr>
          </w:p>
        </w:tc>
      </w:tr>
      <w:tr w:rsidR="00A50CB2" w:rsidRPr="00485CE4" w14:paraId="4B6B72CB" w14:textId="77777777" w:rsidTr="00A50CB2">
        <w:tc>
          <w:tcPr>
            <w:tcW w:w="675" w:type="dxa"/>
            <w:shd w:val="clear" w:color="auto" w:fill="FFFFFF" w:themeFill="background1"/>
          </w:tcPr>
          <w:p w14:paraId="1B435C3A"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0235ED2C" w14:textId="77777777" w:rsidR="00A50CB2" w:rsidRPr="00485CE4" w:rsidRDefault="00A50CB2" w:rsidP="00A50CB2">
            <w:pPr>
              <w:rPr>
                <w:szCs w:val="24"/>
              </w:rPr>
            </w:pPr>
            <w:r w:rsidRPr="00485CE4">
              <w:rPr>
                <w:szCs w:val="24"/>
              </w:rPr>
              <w:t>Automatinis dvipusiu originalų nuskaitymo mazgas</w:t>
            </w:r>
          </w:p>
        </w:tc>
        <w:tc>
          <w:tcPr>
            <w:tcW w:w="3077" w:type="dxa"/>
          </w:tcPr>
          <w:p w14:paraId="69D86B20" w14:textId="77777777" w:rsidR="00A50CB2" w:rsidRPr="00485CE4" w:rsidRDefault="00A50CB2" w:rsidP="00A50CB2">
            <w:pPr>
              <w:rPr>
                <w:szCs w:val="24"/>
              </w:rPr>
            </w:pPr>
            <w:r w:rsidRPr="00485CE4">
              <w:rPr>
                <w:szCs w:val="24"/>
              </w:rPr>
              <w:t>Turi būti</w:t>
            </w:r>
          </w:p>
        </w:tc>
        <w:tc>
          <w:tcPr>
            <w:tcW w:w="3077" w:type="dxa"/>
          </w:tcPr>
          <w:p w14:paraId="2E92A908" w14:textId="77777777" w:rsidR="00A50CB2" w:rsidRPr="00485CE4" w:rsidRDefault="00A50CB2" w:rsidP="00A50CB2">
            <w:pPr>
              <w:rPr>
                <w:szCs w:val="24"/>
              </w:rPr>
            </w:pPr>
          </w:p>
        </w:tc>
      </w:tr>
      <w:tr w:rsidR="00A50CB2" w:rsidRPr="00485CE4" w14:paraId="4A0CA4E9" w14:textId="77777777" w:rsidTr="00A50CB2">
        <w:tc>
          <w:tcPr>
            <w:tcW w:w="675" w:type="dxa"/>
            <w:shd w:val="clear" w:color="auto" w:fill="FFFFFF" w:themeFill="background1"/>
          </w:tcPr>
          <w:p w14:paraId="741FBC3F"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0085A950" w14:textId="77777777" w:rsidR="00A50CB2" w:rsidRPr="00485CE4" w:rsidRDefault="00A50CB2" w:rsidP="00A50CB2">
            <w:pPr>
              <w:rPr>
                <w:szCs w:val="24"/>
              </w:rPr>
            </w:pPr>
            <w:r w:rsidRPr="00485CE4">
              <w:rPr>
                <w:szCs w:val="24"/>
              </w:rPr>
              <w:t>Nuskaitymo funkcijos</w:t>
            </w:r>
          </w:p>
        </w:tc>
        <w:tc>
          <w:tcPr>
            <w:tcW w:w="3077" w:type="dxa"/>
          </w:tcPr>
          <w:p w14:paraId="22BD0F3F" w14:textId="77777777" w:rsidR="00A50CB2" w:rsidRPr="00485CE4" w:rsidRDefault="00A50CB2" w:rsidP="00A50CB2">
            <w:pPr>
              <w:rPr>
                <w:szCs w:val="24"/>
              </w:rPr>
            </w:pPr>
            <w:r w:rsidRPr="00485CE4">
              <w:rPr>
                <w:szCs w:val="24"/>
              </w:rPr>
              <w:t>Tiesioginis į kompiuterį, į elektroninį paštą, FTP, SMB;</w:t>
            </w:r>
          </w:p>
        </w:tc>
        <w:tc>
          <w:tcPr>
            <w:tcW w:w="3077" w:type="dxa"/>
          </w:tcPr>
          <w:p w14:paraId="49FEABAB" w14:textId="77777777" w:rsidR="00A50CB2" w:rsidRPr="00485CE4" w:rsidRDefault="00A50CB2" w:rsidP="00A50CB2">
            <w:pPr>
              <w:rPr>
                <w:szCs w:val="24"/>
              </w:rPr>
            </w:pPr>
          </w:p>
        </w:tc>
      </w:tr>
      <w:tr w:rsidR="00A50CB2" w:rsidRPr="00485CE4" w14:paraId="37955402" w14:textId="77777777" w:rsidTr="00A50CB2">
        <w:tc>
          <w:tcPr>
            <w:tcW w:w="675" w:type="dxa"/>
            <w:shd w:val="clear" w:color="auto" w:fill="FFFFFF" w:themeFill="background1"/>
          </w:tcPr>
          <w:p w14:paraId="621F6272"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6910AD84" w14:textId="77777777" w:rsidR="00A50CB2" w:rsidRPr="00485CE4" w:rsidRDefault="00A50CB2" w:rsidP="00A50CB2">
            <w:pPr>
              <w:rPr>
                <w:szCs w:val="24"/>
              </w:rPr>
            </w:pPr>
            <w:r w:rsidRPr="00485CE4">
              <w:rPr>
                <w:szCs w:val="24"/>
              </w:rPr>
              <w:t>Skenavimo protokolų palaikymas</w:t>
            </w:r>
          </w:p>
        </w:tc>
        <w:tc>
          <w:tcPr>
            <w:tcW w:w="3077" w:type="dxa"/>
            <w:vAlign w:val="center"/>
          </w:tcPr>
          <w:p w14:paraId="3FDD95B1" w14:textId="77777777" w:rsidR="00A50CB2" w:rsidRPr="00485CE4" w:rsidRDefault="00A50CB2" w:rsidP="00A50CB2">
            <w:pPr>
              <w:rPr>
                <w:szCs w:val="24"/>
              </w:rPr>
            </w:pPr>
            <w:r w:rsidRPr="00485CE4">
              <w:rPr>
                <w:szCs w:val="24"/>
              </w:rPr>
              <w:t>TWAIN</w:t>
            </w:r>
          </w:p>
        </w:tc>
        <w:tc>
          <w:tcPr>
            <w:tcW w:w="3077" w:type="dxa"/>
          </w:tcPr>
          <w:p w14:paraId="32C480FE" w14:textId="77777777" w:rsidR="00A50CB2" w:rsidRPr="00485CE4" w:rsidRDefault="00A50CB2" w:rsidP="00A50CB2">
            <w:pPr>
              <w:rPr>
                <w:szCs w:val="24"/>
              </w:rPr>
            </w:pPr>
          </w:p>
        </w:tc>
      </w:tr>
      <w:tr w:rsidR="00A50CB2" w:rsidRPr="00485CE4" w14:paraId="780B181A" w14:textId="77777777" w:rsidTr="00A50CB2">
        <w:tc>
          <w:tcPr>
            <w:tcW w:w="675" w:type="dxa"/>
            <w:shd w:val="clear" w:color="auto" w:fill="FFFFFF" w:themeFill="background1"/>
          </w:tcPr>
          <w:p w14:paraId="76C4B25B"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72FB40E5" w14:textId="77777777" w:rsidR="00A50CB2" w:rsidRPr="00485CE4" w:rsidRDefault="00A50CB2" w:rsidP="00A50CB2">
            <w:pPr>
              <w:rPr>
                <w:szCs w:val="24"/>
              </w:rPr>
            </w:pPr>
            <w:r w:rsidRPr="00485CE4">
              <w:rPr>
                <w:szCs w:val="24"/>
              </w:rPr>
              <w:t>Adresų knyga</w:t>
            </w:r>
          </w:p>
        </w:tc>
        <w:tc>
          <w:tcPr>
            <w:tcW w:w="3077" w:type="dxa"/>
            <w:vAlign w:val="center"/>
          </w:tcPr>
          <w:p w14:paraId="2BF58A80" w14:textId="77777777" w:rsidR="00A50CB2" w:rsidRPr="00485CE4" w:rsidRDefault="00A50CB2" w:rsidP="00A50CB2">
            <w:pPr>
              <w:rPr>
                <w:szCs w:val="24"/>
              </w:rPr>
            </w:pPr>
            <w:r w:rsidRPr="00485CE4">
              <w:rPr>
                <w:szCs w:val="24"/>
              </w:rPr>
              <w:t>LDAP, vietinė</w:t>
            </w:r>
          </w:p>
        </w:tc>
        <w:tc>
          <w:tcPr>
            <w:tcW w:w="3077" w:type="dxa"/>
          </w:tcPr>
          <w:p w14:paraId="05CF2D57" w14:textId="77777777" w:rsidR="00A50CB2" w:rsidRPr="00485CE4" w:rsidRDefault="00A50CB2" w:rsidP="00A50CB2">
            <w:pPr>
              <w:rPr>
                <w:szCs w:val="24"/>
              </w:rPr>
            </w:pPr>
          </w:p>
        </w:tc>
      </w:tr>
      <w:tr w:rsidR="00A50CB2" w:rsidRPr="00485CE4" w14:paraId="21323120" w14:textId="77777777" w:rsidTr="00A50CB2">
        <w:tc>
          <w:tcPr>
            <w:tcW w:w="675" w:type="dxa"/>
            <w:shd w:val="clear" w:color="auto" w:fill="FFFFFF" w:themeFill="background1"/>
          </w:tcPr>
          <w:p w14:paraId="5CA891CF"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49EE8F7C" w14:textId="77777777" w:rsidR="00A50CB2" w:rsidRPr="00485CE4" w:rsidRDefault="00A50CB2" w:rsidP="00A50CB2">
            <w:pPr>
              <w:rPr>
                <w:szCs w:val="24"/>
              </w:rPr>
            </w:pPr>
            <w:r w:rsidRPr="00485CE4">
              <w:rPr>
                <w:szCs w:val="24"/>
              </w:rPr>
              <w:t>Didinimas/mažinimas</w:t>
            </w:r>
          </w:p>
        </w:tc>
        <w:tc>
          <w:tcPr>
            <w:tcW w:w="3077" w:type="dxa"/>
            <w:vAlign w:val="center"/>
          </w:tcPr>
          <w:p w14:paraId="6003675B" w14:textId="77777777" w:rsidR="00A50CB2" w:rsidRPr="00485CE4" w:rsidRDefault="00A50CB2" w:rsidP="00A50CB2">
            <w:pPr>
              <w:rPr>
                <w:szCs w:val="24"/>
              </w:rPr>
            </w:pPr>
            <w:r w:rsidRPr="00485CE4">
              <w:rPr>
                <w:szCs w:val="24"/>
              </w:rPr>
              <w:t>Ne mažiau kaip nuo 50 iki 200% kas 1%</w:t>
            </w:r>
          </w:p>
        </w:tc>
        <w:tc>
          <w:tcPr>
            <w:tcW w:w="3077" w:type="dxa"/>
          </w:tcPr>
          <w:p w14:paraId="7DA0E9B1" w14:textId="77777777" w:rsidR="00A50CB2" w:rsidRPr="00485CE4" w:rsidRDefault="00A50CB2" w:rsidP="00A50CB2">
            <w:pPr>
              <w:rPr>
                <w:szCs w:val="24"/>
              </w:rPr>
            </w:pPr>
          </w:p>
        </w:tc>
      </w:tr>
      <w:tr w:rsidR="00A50CB2" w:rsidRPr="00485CE4" w14:paraId="06A64028" w14:textId="77777777" w:rsidTr="00A50CB2">
        <w:trPr>
          <w:trHeight w:val="578"/>
        </w:trPr>
        <w:tc>
          <w:tcPr>
            <w:tcW w:w="675" w:type="dxa"/>
            <w:tcBorders>
              <w:bottom w:val="single" w:sz="4" w:space="0" w:color="auto"/>
            </w:tcBorders>
            <w:shd w:val="clear" w:color="auto" w:fill="FFFFFF" w:themeFill="background1"/>
          </w:tcPr>
          <w:p w14:paraId="1D935BFD"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Borders>
              <w:bottom w:val="single" w:sz="4" w:space="0" w:color="auto"/>
            </w:tcBorders>
          </w:tcPr>
          <w:p w14:paraId="393CB7B3" w14:textId="77777777" w:rsidR="00A50CB2" w:rsidRPr="00485CE4" w:rsidRDefault="00A50CB2" w:rsidP="00A50CB2">
            <w:pPr>
              <w:rPr>
                <w:szCs w:val="24"/>
              </w:rPr>
            </w:pPr>
            <w:r w:rsidRPr="00485CE4">
              <w:rPr>
                <w:szCs w:val="24"/>
              </w:rPr>
              <w:t>Skenavimo bylų formatai</w:t>
            </w:r>
          </w:p>
        </w:tc>
        <w:tc>
          <w:tcPr>
            <w:tcW w:w="3077" w:type="dxa"/>
            <w:tcBorders>
              <w:bottom w:val="single" w:sz="4" w:space="0" w:color="auto"/>
            </w:tcBorders>
          </w:tcPr>
          <w:p w14:paraId="6960301B" w14:textId="77777777" w:rsidR="00A50CB2" w:rsidRPr="00485CE4" w:rsidRDefault="00A50CB2" w:rsidP="00A50CB2">
            <w:pPr>
              <w:rPr>
                <w:szCs w:val="24"/>
              </w:rPr>
            </w:pPr>
            <w:r w:rsidRPr="00485CE4">
              <w:rPr>
                <w:szCs w:val="24"/>
              </w:rPr>
              <w:t>TIFF, JPEG, PDF;</w:t>
            </w:r>
          </w:p>
        </w:tc>
        <w:tc>
          <w:tcPr>
            <w:tcW w:w="3077" w:type="dxa"/>
            <w:tcBorders>
              <w:bottom w:val="single" w:sz="4" w:space="0" w:color="auto"/>
            </w:tcBorders>
          </w:tcPr>
          <w:p w14:paraId="2A227319" w14:textId="77777777" w:rsidR="00A50CB2" w:rsidRPr="00485CE4" w:rsidRDefault="00A50CB2" w:rsidP="00A50CB2">
            <w:pPr>
              <w:rPr>
                <w:szCs w:val="24"/>
              </w:rPr>
            </w:pPr>
          </w:p>
        </w:tc>
      </w:tr>
      <w:tr w:rsidR="00A50CB2" w:rsidRPr="00485CE4" w14:paraId="6BBBB787" w14:textId="77777777" w:rsidTr="00A50CB2">
        <w:tc>
          <w:tcPr>
            <w:tcW w:w="9905" w:type="dxa"/>
            <w:gridSpan w:val="4"/>
            <w:shd w:val="clear" w:color="auto" w:fill="FFFFFF" w:themeFill="background1"/>
          </w:tcPr>
          <w:p w14:paraId="32F7E93E" w14:textId="77777777" w:rsidR="00A50CB2" w:rsidRPr="00485CE4" w:rsidRDefault="00A50CB2" w:rsidP="00A50CB2">
            <w:pPr>
              <w:rPr>
                <w:b/>
                <w:szCs w:val="24"/>
              </w:rPr>
            </w:pPr>
            <w:r w:rsidRPr="00485CE4">
              <w:rPr>
                <w:b/>
                <w:szCs w:val="24"/>
              </w:rPr>
              <w:t>FAKSO FUNKCIJA</w:t>
            </w:r>
          </w:p>
        </w:tc>
      </w:tr>
      <w:tr w:rsidR="00A50CB2" w:rsidRPr="00485CE4" w14:paraId="2D39785F" w14:textId="77777777" w:rsidTr="00A50CB2">
        <w:tc>
          <w:tcPr>
            <w:tcW w:w="675" w:type="dxa"/>
            <w:shd w:val="clear" w:color="auto" w:fill="FFFFFF" w:themeFill="background1"/>
          </w:tcPr>
          <w:p w14:paraId="1B7CA53D"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17DBDDEB" w14:textId="77777777" w:rsidR="00A50CB2" w:rsidRPr="00485CE4" w:rsidRDefault="00A50CB2" w:rsidP="00A50CB2">
            <w:pPr>
              <w:rPr>
                <w:szCs w:val="24"/>
              </w:rPr>
            </w:pPr>
            <w:r w:rsidRPr="00485CE4">
              <w:rPr>
                <w:szCs w:val="24"/>
              </w:rPr>
              <w:t>Faksas</w:t>
            </w:r>
          </w:p>
        </w:tc>
        <w:tc>
          <w:tcPr>
            <w:tcW w:w="3077" w:type="dxa"/>
            <w:vAlign w:val="center"/>
          </w:tcPr>
          <w:p w14:paraId="68DD4228" w14:textId="77777777" w:rsidR="00A50CB2" w:rsidRPr="00485CE4" w:rsidRDefault="00A50CB2" w:rsidP="00A50CB2">
            <w:pPr>
              <w:rPr>
                <w:szCs w:val="24"/>
              </w:rPr>
            </w:pPr>
            <w:r w:rsidRPr="00485CE4">
              <w:rPr>
                <w:szCs w:val="24"/>
              </w:rPr>
              <w:t>Turi būti</w:t>
            </w:r>
          </w:p>
        </w:tc>
        <w:tc>
          <w:tcPr>
            <w:tcW w:w="3077" w:type="dxa"/>
          </w:tcPr>
          <w:p w14:paraId="0B3FE4CE" w14:textId="77777777" w:rsidR="00A50CB2" w:rsidRPr="00485CE4" w:rsidRDefault="00A50CB2" w:rsidP="00A50CB2">
            <w:pPr>
              <w:rPr>
                <w:szCs w:val="24"/>
              </w:rPr>
            </w:pPr>
          </w:p>
        </w:tc>
      </w:tr>
      <w:tr w:rsidR="00A50CB2" w:rsidRPr="00485CE4" w14:paraId="654A4963" w14:textId="77777777" w:rsidTr="00A50CB2">
        <w:tc>
          <w:tcPr>
            <w:tcW w:w="675" w:type="dxa"/>
            <w:shd w:val="clear" w:color="auto" w:fill="FFFFFF" w:themeFill="background1"/>
          </w:tcPr>
          <w:p w14:paraId="10CB9D92"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vAlign w:val="center"/>
          </w:tcPr>
          <w:p w14:paraId="6E68A155" w14:textId="77777777" w:rsidR="00A50CB2" w:rsidRPr="00485CE4" w:rsidRDefault="00A50CB2" w:rsidP="00A50CB2">
            <w:pPr>
              <w:rPr>
                <w:szCs w:val="24"/>
              </w:rPr>
            </w:pPr>
            <w:r w:rsidRPr="00485CE4">
              <w:rPr>
                <w:szCs w:val="24"/>
              </w:rPr>
              <w:t>Fakso atmintis</w:t>
            </w:r>
          </w:p>
        </w:tc>
        <w:tc>
          <w:tcPr>
            <w:tcW w:w="3077" w:type="dxa"/>
            <w:vAlign w:val="center"/>
          </w:tcPr>
          <w:p w14:paraId="3F023C08" w14:textId="77777777" w:rsidR="00A50CB2" w:rsidRPr="00485CE4" w:rsidRDefault="00A50CB2" w:rsidP="00A50CB2">
            <w:pPr>
              <w:rPr>
                <w:szCs w:val="24"/>
                <w:lang w:val="en-GB"/>
              </w:rPr>
            </w:pPr>
            <w:r w:rsidRPr="00485CE4">
              <w:rPr>
                <w:szCs w:val="24"/>
              </w:rPr>
              <w:t xml:space="preserve">Ne mažiau kaip 4 </w:t>
            </w:r>
            <w:r w:rsidRPr="00485CE4">
              <w:rPr>
                <w:szCs w:val="24"/>
                <w:lang w:val="en-GB"/>
              </w:rPr>
              <w:t>MB</w:t>
            </w:r>
          </w:p>
        </w:tc>
        <w:tc>
          <w:tcPr>
            <w:tcW w:w="3077" w:type="dxa"/>
          </w:tcPr>
          <w:p w14:paraId="53C5C603" w14:textId="77777777" w:rsidR="00A50CB2" w:rsidRPr="00485CE4" w:rsidRDefault="00A50CB2" w:rsidP="00A50CB2">
            <w:pPr>
              <w:rPr>
                <w:szCs w:val="24"/>
              </w:rPr>
            </w:pPr>
          </w:p>
        </w:tc>
      </w:tr>
      <w:tr w:rsidR="00A50CB2" w:rsidRPr="00485CE4" w14:paraId="13C76FF0" w14:textId="77777777" w:rsidTr="00A50CB2">
        <w:trPr>
          <w:trHeight w:val="578"/>
        </w:trPr>
        <w:tc>
          <w:tcPr>
            <w:tcW w:w="675" w:type="dxa"/>
            <w:shd w:val="clear" w:color="auto" w:fill="FFFFFF" w:themeFill="background1"/>
          </w:tcPr>
          <w:p w14:paraId="6DEE552C"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Pr>
          <w:p w14:paraId="6B465CA3" w14:textId="77777777" w:rsidR="00A50CB2" w:rsidRPr="00485CE4" w:rsidRDefault="00A50CB2" w:rsidP="00A50CB2">
            <w:pPr>
              <w:rPr>
                <w:szCs w:val="24"/>
              </w:rPr>
            </w:pPr>
            <w:r w:rsidRPr="00485CE4">
              <w:rPr>
                <w:szCs w:val="24"/>
              </w:rPr>
              <w:t>Fakso modemo greitis</w:t>
            </w:r>
          </w:p>
        </w:tc>
        <w:tc>
          <w:tcPr>
            <w:tcW w:w="3077" w:type="dxa"/>
          </w:tcPr>
          <w:p w14:paraId="055CC989" w14:textId="77777777" w:rsidR="00A50CB2" w:rsidRPr="00485CE4" w:rsidRDefault="00A50CB2" w:rsidP="00A50CB2">
            <w:pPr>
              <w:rPr>
                <w:szCs w:val="24"/>
              </w:rPr>
            </w:pPr>
            <w:r w:rsidRPr="00485CE4">
              <w:rPr>
                <w:szCs w:val="24"/>
              </w:rPr>
              <w:t xml:space="preserve">Ne mažiau nei 33,6 </w:t>
            </w:r>
            <w:proofErr w:type="spellStart"/>
            <w:r w:rsidRPr="00485CE4">
              <w:rPr>
                <w:szCs w:val="24"/>
              </w:rPr>
              <w:t>Kbps</w:t>
            </w:r>
            <w:proofErr w:type="spellEnd"/>
            <w:r w:rsidRPr="00485CE4">
              <w:rPr>
                <w:szCs w:val="24"/>
              </w:rPr>
              <w:t xml:space="preserve"> ;</w:t>
            </w:r>
          </w:p>
        </w:tc>
        <w:tc>
          <w:tcPr>
            <w:tcW w:w="3077" w:type="dxa"/>
          </w:tcPr>
          <w:p w14:paraId="53AC4B09" w14:textId="77777777" w:rsidR="00A50CB2" w:rsidRPr="00485CE4" w:rsidRDefault="00A50CB2" w:rsidP="00A50CB2">
            <w:pPr>
              <w:rPr>
                <w:szCs w:val="24"/>
              </w:rPr>
            </w:pPr>
          </w:p>
        </w:tc>
      </w:tr>
      <w:tr w:rsidR="00A50CB2" w:rsidRPr="00485CE4" w14:paraId="1C3F94A4" w14:textId="77777777" w:rsidTr="00A50CB2">
        <w:trPr>
          <w:trHeight w:val="578"/>
        </w:trPr>
        <w:tc>
          <w:tcPr>
            <w:tcW w:w="675" w:type="dxa"/>
            <w:tcBorders>
              <w:bottom w:val="single" w:sz="4" w:space="0" w:color="auto"/>
            </w:tcBorders>
            <w:shd w:val="clear" w:color="auto" w:fill="FFFFFF" w:themeFill="background1"/>
          </w:tcPr>
          <w:p w14:paraId="651E1198" w14:textId="77777777" w:rsidR="00A50CB2" w:rsidRPr="00485CE4" w:rsidRDefault="00A50CB2" w:rsidP="00F65C5A">
            <w:pPr>
              <w:pStyle w:val="Sraopastraipa1"/>
              <w:numPr>
                <w:ilvl w:val="0"/>
                <w:numId w:val="23"/>
              </w:numPr>
              <w:spacing w:after="0" w:line="240" w:lineRule="auto"/>
              <w:ind w:left="357" w:hanging="357"/>
              <w:rPr>
                <w:rFonts w:ascii="Times New Roman" w:hAnsi="Times New Roman"/>
                <w:sz w:val="24"/>
                <w:szCs w:val="24"/>
                <w:lang w:val="lt-LT"/>
              </w:rPr>
            </w:pPr>
          </w:p>
        </w:tc>
        <w:tc>
          <w:tcPr>
            <w:tcW w:w="3076" w:type="dxa"/>
            <w:tcBorders>
              <w:bottom w:val="single" w:sz="4" w:space="0" w:color="auto"/>
            </w:tcBorders>
          </w:tcPr>
          <w:p w14:paraId="4D95D207" w14:textId="77777777" w:rsidR="00A50CB2" w:rsidRPr="00485CE4" w:rsidRDefault="00A50CB2" w:rsidP="00A50CB2">
            <w:pPr>
              <w:rPr>
                <w:szCs w:val="24"/>
              </w:rPr>
            </w:pPr>
            <w:r w:rsidRPr="00485CE4">
              <w:rPr>
                <w:szCs w:val="24"/>
              </w:rPr>
              <w:t>Adresų knygelė</w:t>
            </w:r>
          </w:p>
        </w:tc>
        <w:tc>
          <w:tcPr>
            <w:tcW w:w="3077" w:type="dxa"/>
            <w:tcBorders>
              <w:bottom w:val="single" w:sz="4" w:space="0" w:color="auto"/>
            </w:tcBorders>
          </w:tcPr>
          <w:p w14:paraId="07A74045" w14:textId="77777777" w:rsidR="00A50CB2" w:rsidRPr="00485CE4" w:rsidRDefault="00A50CB2" w:rsidP="00A50CB2">
            <w:pPr>
              <w:rPr>
                <w:szCs w:val="24"/>
              </w:rPr>
            </w:pPr>
            <w:r w:rsidRPr="00485CE4">
              <w:rPr>
                <w:szCs w:val="24"/>
              </w:rPr>
              <w:t>Ne mažiau nei 100 greito rinkimo įrašų;</w:t>
            </w:r>
          </w:p>
        </w:tc>
        <w:tc>
          <w:tcPr>
            <w:tcW w:w="3077" w:type="dxa"/>
            <w:tcBorders>
              <w:bottom w:val="single" w:sz="4" w:space="0" w:color="auto"/>
            </w:tcBorders>
          </w:tcPr>
          <w:p w14:paraId="365955DB" w14:textId="77777777" w:rsidR="00A50CB2" w:rsidRPr="00485CE4" w:rsidRDefault="00A50CB2" w:rsidP="00A50CB2">
            <w:pPr>
              <w:rPr>
                <w:szCs w:val="24"/>
              </w:rPr>
            </w:pPr>
          </w:p>
        </w:tc>
      </w:tr>
    </w:tbl>
    <w:p w14:paraId="4E362880" w14:textId="77777777" w:rsidR="00A50CB2" w:rsidRDefault="00A50CB2" w:rsidP="00A50CB2">
      <w:pPr>
        <w:rPr>
          <w:szCs w:val="24"/>
        </w:rPr>
      </w:pPr>
      <w:r w:rsidRPr="00485CE4">
        <w:rPr>
          <w:szCs w:val="24"/>
        </w:rPr>
        <w:tab/>
      </w:r>
      <w:r w:rsidRPr="00485CE4">
        <w:rPr>
          <w:szCs w:val="24"/>
        </w:rPr>
        <w:tab/>
      </w:r>
      <w:r w:rsidRPr="00485CE4">
        <w:rPr>
          <w:szCs w:val="24"/>
        </w:rPr>
        <w:tab/>
      </w:r>
      <w:r w:rsidRPr="00485CE4">
        <w:rPr>
          <w:szCs w:val="24"/>
        </w:rPr>
        <w:tab/>
      </w:r>
      <w:r w:rsidRPr="00485CE4">
        <w:rPr>
          <w:szCs w:val="24"/>
        </w:rPr>
        <w:tab/>
      </w:r>
      <w:r w:rsidRPr="00485CE4">
        <w:rPr>
          <w:szCs w:val="24"/>
        </w:rPr>
        <w:tab/>
      </w:r>
      <w:r w:rsidRPr="00485CE4">
        <w:rPr>
          <w:szCs w:val="24"/>
        </w:rPr>
        <w:tab/>
      </w:r>
      <w:r w:rsidRPr="00485CE4">
        <w:rPr>
          <w:szCs w:val="24"/>
        </w:rPr>
        <w:tab/>
      </w:r>
      <w:r w:rsidRPr="00485CE4">
        <w:rPr>
          <w:szCs w:val="24"/>
        </w:rPr>
        <w:tab/>
      </w:r>
      <w:r w:rsidRPr="00485CE4">
        <w:rPr>
          <w:szCs w:val="24"/>
        </w:rPr>
        <w:tab/>
      </w:r>
      <w:r w:rsidRPr="00485CE4">
        <w:rPr>
          <w:szCs w:val="24"/>
        </w:rPr>
        <w:tab/>
      </w:r>
    </w:p>
    <w:p w14:paraId="0EBC96F0" w14:textId="77777777" w:rsidR="00A50CB2" w:rsidRPr="00485CE4" w:rsidRDefault="007A6632" w:rsidP="00A50CB2">
      <w:pPr>
        <w:ind w:left="7200"/>
        <w:rPr>
          <w:szCs w:val="24"/>
        </w:rPr>
      </w:pPr>
      <w:r>
        <w:rPr>
          <w:b/>
          <w:bCs/>
          <w:szCs w:val="24"/>
        </w:rPr>
        <w:t xml:space="preserve">   </w:t>
      </w:r>
      <w:r w:rsidR="00A50CB2">
        <w:rPr>
          <w:b/>
          <w:bCs/>
          <w:szCs w:val="24"/>
        </w:rPr>
        <w:t xml:space="preserve">Lentelė Nr. </w:t>
      </w:r>
      <w:r w:rsidR="00831857">
        <w:rPr>
          <w:b/>
          <w:bCs/>
          <w:szCs w:val="24"/>
        </w:rPr>
        <w:t>9</w:t>
      </w:r>
      <w:r w:rsidR="00A50CB2" w:rsidRPr="00485CE4">
        <w:rPr>
          <w:b/>
          <w:bCs/>
          <w:szCs w:val="24"/>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510"/>
        <w:gridCol w:w="1367"/>
        <w:gridCol w:w="1183"/>
        <w:gridCol w:w="1976"/>
        <w:gridCol w:w="2363"/>
      </w:tblGrid>
      <w:tr w:rsidR="00A50CB2" w:rsidRPr="00EF1244" w14:paraId="2C04F413" w14:textId="77777777" w:rsidTr="00D9281B">
        <w:trPr>
          <w:trHeight w:val="144"/>
        </w:trPr>
        <w:tc>
          <w:tcPr>
            <w:tcW w:w="666" w:type="dxa"/>
            <w:shd w:val="pct15" w:color="auto" w:fill="FFFFFF"/>
            <w:vAlign w:val="center"/>
          </w:tcPr>
          <w:p w14:paraId="73F71FE5" w14:textId="77777777" w:rsidR="00A50CB2" w:rsidRPr="00EF1244" w:rsidRDefault="00A50CB2" w:rsidP="00A50CB2">
            <w:pPr>
              <w:jc w:val="center"/>
              <w:rPr>
                <w:sz w:val="20"/>
              </w:rPr>
            </w:pPr>
            <w:r w:rsidRPr="00EF1244">
              <w:rPr>
                <w:sz w:val="20"/>
              </w:rPr>
              <w:t>Eil. Nr.</w:t>
            </w:r>
          </w:p>
        </w:tc>
        <w:tc>
          <w:tcPr>
            <w:tcW w:w="2510" w:type="dxa"/>
            <w:shd w:val="pct15" w:color="auto" w:fill="FFFFFF"/>
            <w:vAlign w:val="center"/>
          </w:tcPr>
          <w:p w14:paraId="6A8F828F" w14:textId="77777777" w:rsidR="00A50CB2" w:rsidRPr="00EF1244" w:rsidRDefault="00A50CB2" w:rsidP="00A50CB2">
            <w:pPr>
              <w:jc w:val="center"/>
              <w:rPr>
                <w:sz w:val="20"/>
              </w:rPr>
            </w:pPr>
            <w:r w:rsidRPr="00EF1244">
              <w:rPr>
                <w:sz w:val="20"/>
              </w:rPr>
              <w:t>Prekių/kopijų pavadinimas</w:t>
            </w:r>
          </w:p>
        </w:tc>
        <w:tc>
          <w:tcPr>
            <w:tcW w:w="1367" w:type="dxa"/>
            <w:shd w:val="pct15" w:color="auto" w:fill="FFFFFF"/>
            <w:vAlign w:val="center"/>
          </w:tcPr>
          <w:p w14:paraId="1E909738" w14:textId="4D1B6024" w:rsidR="00A50CB2" w:rsidRPr="00EF1244" w:rsidRDefault="00A50CB2" w:rsidP="00A50CB2">
            <w:pPr>
              <w:pStyle w:val="Footer"/>
              <w:jc w:val="center"/>
              <w:rPr>
                <w:sz w:val="20"/>
              </w:rPr>
            </w:pPr>
            <w:r>
              <w:rPr>
                <w:sz w:val="20"/>
              </w:rPr>
              <w:t>Aparatų k</w:t>
            </w:r>
            <w:r w:rsidRPr="00EF1244">
              <w:rPr>
                <w:sz w:val="20"/>
              </w:rPr>
              <w:t>iekis, vnt.</w:t>
            </w:r>
            <w:r>
              <w:rPr>
                <w:sz w:val="20"/>
              </w:rPr>
              <w:t>/kopijų kiekis per mėnesį, vnt</w:t>
            </w:r>
            <w:r w:rsidR="00242807">
              <w:rPr>
                <w:sz w:val="20"/>
              </w:rPr>
              <w:t>.</w:t>
            </w:r>
            <w:r w:rsidRPr="00EF1244">
              <w:rPr>
                <w:sz w:val="20"/>
              </w:rPr>
              <w:t xml:space="preserve"> </w:t>
            </w:r>
          </w:p>
          <w:p w14:paraId="2C060F12" w14:textId="77777777" w:rsidR="00A50CB2" w:rsidRPr="00EF1244" w:rsidRDefault="00A50CB2" w:rsidP="00A50CB2">
            <w:pPr>
              <w:pStyle w:val="Footer"/>
              <w:jc w:val="center"/>
              <w:rPr>
                <w:sz w:val="20"/>
              </w:rPr>
            </w:pPr>
          </w:p>
        </w:tc>
        <w:tc>
          <w:tcPr>
            <w:tcW w:w="1183" w:type="dxa"/>
            <w:shd w:val="pct15" w:color="auto" w:fill="FFFFFF"/>
            <w:vAlign w:val="center"/>
          </w:tcPr>
          <w:p w14:paraId="7F7CE334" w14:textId="77777777" w:rsidR="00A50CB2" w:rsidRPr="00EF1244" w:rsidRDefault="00A50CB2" w:rsidP="00A50CB2">
            <w:pPr>
              <w:pStyle w:val="Footer"/>
              <w:jc w:val="center"/>
              <w:rPr>
                <w:sz w:val="20"/>
              </w:rPr>
            </w:pPr>
            <w:r w:rsidRPr="00EF1244">
              <w:rPr>
                <w:sz w:val="20"/>
              </w:rPr>
              <w:t>Numatomas mėnesių skaičius, vnt.</w:t>
            </w:r>
          </w:p>
        </w:tc>
        <w:tc>
          <w:tcPr>
            <w:tcW w:w="1976" w:type="dxa"/>
            <w:shd w:val="pct15" w:color="auto" w:fill="FFFFFF"/>
            <w:vAlign w:val="center"/>
          </w:tcPr>
          <w:p w14:paraId="75252E89" w14:textId="16E3C34E" w:rsidR="00A50CB2" w:rsidRPr="00EF1244" w:rsidRDefault="00A50CB2" w:rsidP="00A50CB2">
            <w:pPr>
              <w:pStyle w:val="Footer"/>
              <w:jc w:val="center"/>
              <w:rPr>
                <w:sz w:val="20"/>
              </w:rPr>
            </w:pPr>
            <w:r w:rsidRPr="00EF1244">
              <w:rPr>
                <w:sz w:val="20"/>
              </w:rPr>
              <w:t>Fiksuotas kopijavimo aparato nuomos įkainis 1 mėnesiui</w:t>
            </w:r>
            <w:r w:rsidR="007664C8" w:rsidRPr="00D9281B">
              <w:rPr>
                <w:b/>
                <w:sz w:val="20"/>
              </w:rPr>
              <w:t>**</w:t>
            </w:r>
            <w:r w:rsidR="0084014F">
              <w:rPr>
                <w:b/>
                <w:sz w:val="20"/>
              </w:rPr>
              <w:t xml:space="preserve">, </w:t>
            </w:r>
            <w:r w:rsidR="0084014F" w:rsidRPr="0084014F">
              <w:rPr>
                <w:sz w:val="20"/>
              </w:rPr>
              <w:t>EUR</w:t>
            </w:r>
            <w:r w:rsidR="00242807">
              <w:rPr>
                <w:sz w:val="20"/>
              </w:rPr>
              <w:t xml:space="preserve"> (be PVM)</w:t>
            </w:r>
            <w:r w:rsidRPr="0084014F">
              <w:rPr>
                <w:sz w:val="20"/>
              </w:rPr>
              <w:t>/</w:t>
            </w:r>
            <w:r w:rsidR="00242807">
              <w:rPr>
                <w:sz w:val="20"/>
              </w:rPr>
              <w:t xml:space="preserve"> </w:t>
            </w:r>
            <w:r w:rsidRPr="00EF1244">
              <w:rPr>
                <w:sz w:val="20"/>
              </w:rPr>
              <w:t>kopijos įkainis, EUR (be PVM)</w:t>
            </w:r>
          </w:p>
        </w:tc>
        <w:tc>
          <w:tcPr>
            <w:tcW w:w="2363" w:type="dxa"/>
            <w:shd w:val="pct15" w:color="auto" w:fill="FFFFFF"/>
            <w:vAlign w:val="center"/>
          </w:tcPr>
          <w:p w14:paraId="2E77264C" w14:textId="77777777" w:rsidR="00A50CB2" w:rsidRPr="00EF1244" w:rsidRDefault="00A50CB2" w:rsidP="00A50CB2">
            <w:pPr>
              <w:pStyle w:val="Footer"/>
              <w:jc w:val="center"/>
              <w:rPr>
                <w:sz w:val="20"/>
              </w:rPr>
            </w:pPr>
            <w:r w:rsidRPr="00EF1244">
              <w:rPr>
                <w:sz w:val="20"/>
              </w:rPr>
              <w:t>Bendra kaina</w:t>
            </w:r>
            <w:r>
              <w:rPr>
                <w:sz w:val="20"/>
              </w:rPr>
              <w:t xml:space="preserve"> visam numatomam nuomos laikotarpiui</w:t>
            </w:r>
            <w:r w:rsidRPr="00EF1244">
              <w:rPr>
                <w:sz w:val="20"/>
              </w:rPr>
              <w:t>, EUR (be PVM)</w:t>
            </w:r>
          </w:p>
        </w:tc>
      </w:tr>
      <w:tr w:rsidR="00A50CB2" w:rsidRPr="00485CE4" w14:paraId="6CBBB722" w14:textId="77777777" w:rsidTr="00D9281B">
        <w:trPr>
          <w:trHeight w:val="144"/>
        </w:trPr>
        <w:tc>
          <w:tcPr>
            <w:tcW w:w="666" w:type="dxa"/>
          </w:tcPr>
          <w:p w14:paraId="551434CC" w14:textId="77777777" w:rsidR="00A50CB2" w:rsidRPr="00485CE4" w:rsidRDefault="00A50CB2" w:rsidP="00A50CB2">
            <w:pPr>
              <w:jc w:val="center"/>
              <w:rPr>
                <w:i/>
                <w:sz w:val="20"/>
              </w:rPr>
            </w:pPr>
            <w:r w:rsidRPr="00485CE4">
              <w:rPr>
                <w:i/>
                <w:sz w:val="20"/>
              </w:rPr>
              <w:t>1</w:t>
            </w:r>
          </w:p>
        </w:tc>
        <w:tc>
          <w:tcPr>
            <w:tcW w:w="2510" w:type="dxa"/>
          </w:tcPr>
          <w:p w14:paraId="033A6349" w14:textId="77777777" w:rsidR="00A50CB2" w:rsidRPr="00485CE4" w:rsidRDefault="00A50CB2" w:rsidP="00A50CB2">
            <w:pPr>
              <w:jc w:val="center"/>
              <w:rPr>
                <w:i/>
                <w:sz w:val="20"/>
              </w:rPr>
            </w:pPr>
            <w:r w:rsidRPr="00485CE4">
              <w:rPr>
                <w:i/>
                <w:sz w:val="20"/>
              </w:rPr>
              <w:t>2</w:t>
            </w:r>
          </w:p>
        </w:tc>
        <w:tc>
          <w:tcPr>
            <w:tcW w:w="1367" w:type="dxa"/>
          </w:tcPr>
          <w:p w14:paraId="71FF8D95" w14:textId="77777777" w:rsidR="00A50CB2" w:rsidRPr="00485CE4" w:rsidRDefault="00A50CB2" w:rsidP="00A50CB2">
            <w:pPr>
              <w:pStyle w:val="Footer"/>
              <w:jc w:val="center"/>
              <w:rPr>
                <w:i/>
                <w:sz w:val="20"/>
              </w:rPr>
            </w:pPr>
            <w:r w:rsidRPr="00485CE4">
              <w:rPr>
                <w:i/>
                <w:sz w:val="20"/>
              </w:rPr>
              <w:t>3</w:t>
            </w:r>
          </w:p>
        </w:tc>
        <w:tc>
          <w:tcPr>
            <w:tcW w:w="1183" w:type="dxa"/>
          </w:tcPr>
          <w:p w14:paraId="73E77175" w14:textId="77777777" w:rsidR="00A50CB2" w:rsidRPr="00485CE4" w:rsidRDefault="00A50CB2" w:rsidP="00A50CB2">
            <w:pPr>
              <w:pStyle w:val="Footer"/>
              <w:jc w:val="center"/>
              <w:rPr>
                <w:i/>
                <w:sz w:val="20"/>
              </w:rPr>
            </w:pPr>
            <w:r w:rsidRPr="00485CE4">
              <w:rPr>
                <w:i/>
                <w:sz w:val="20"/>
              </w:rPr>
              <w:t>4</w:t>
            </w:r>
          </w:p>
        </w:tc>
        <w:tc>
          <w:tcPr>
            <w:tcW w:w="1976" w:type="dxa"/>
          </w:tcPr>
          <w:p w14:paraId="10F88EAB" w14:textId="77777777" w:rsidR="00A50CB2" w:rsidRPr="00485CE4" w:rsidRDefault="00A50CB2" w:rsidP="00A50CB2">
            <w:pPr>
              <w:pStyle w:val="Footer"/>
              <w:jc w:val="center"/>
              <w:rPr>
                <w:i/>
                <w:sz w:val="20"/>
              </w:rPr>
            </w:pPr>
            <w:r w:rsidRPr="00485CE4">
              <w:rPr>
                <w:i/>
                <w:sz w:val="20"/>
              </w:rPr>
              <w:t>5</w:t>
            </w:r>
          </w:p>
        </w:tc>
        <w:tc>
          <w:tcPr>
            <w:tcW w:w="2363" w:type="dxa"/>
          </w:tcPr>
          <w:p w14:paraId="2A85DEA9" w14:textId="77777777" w:rsidR="00A50CB2" w:rsidRPr="00485CE4" w:rsidRDefault="00A50CB2" w:rsidP="00A50CB2">
            <w:pPr>
              <w:pStyle w:val="Footer"/>
              <w:jc w:val="center"/>
              <w:rPr>
                <w:i/>
                <w:sz w:val="20"/>
                <w:lang w:val="en-US"/>
              </w:rPr>
            </w:pPr>
            <w:r w:rsidRPr="00485CE4">
              <w:rPr>
                <w:i/>
                <w:sz w:val="20"/>
              </w:rPr>
              <w:t>6</w:t>
            </w:r>
            <w:r w:rsidRPr="00485CE4">
              <w:rPr>
                <w:i/>
                <w:sz w:val="20"/>
                <w:lang w:val="en-US"/>
              </w:rPr>
              <w:t>=3x4x5</w:t>
            </w:r>
          </w:p>
        </w:tc>
      </w:tr>
      <w:tr w:rsidR="000F4C1D" w:rsidRPr="00485CE4" w14:paraId="1CDF9610" w14:textId="77777777" w:rsidTr="000F4C1D">
        <w:trPr>
          <w:trHeight w:val="144"/>
        </w:trPr>
        <w:tc>
          <w:tcPr>
            <w:tcW w:w="10065" w:type="dxa"/>
            <w:gridSpan w:val="6"/>
            <w:vAlign w:val="center"/>
          </w:tcPr>
          <w:p w14:paraId="786D86F6" w14:textId="77777777" w:rsidR="000F4C1D" w:rsidRPr="00D9281B" w:rsidRDefault="000F4C1D" w:rsidP="00D9281B">
            <w:pPr>
              <w:pStyle w:val="Footer"/>
              <w:jc w:val="left"/>
              <w:rPr>
                <w:b/>
                <w:iCs/>
                <w:sz w:val="20"/>
              </w:rPr>
            </w:pPr>
            <w:r w:rsidRPr="00D9281B">
              <w:rPr>
                <w:b/>
                <w:iCs/>
                <w:sz w:val="20"/>
              </w:rPr>
              <w:t>A tipo aparatai</w:t>
            </w:r>
          </w:p>
        </w:tc>
      </w:tr>
      <w:tr w:rsidR="00A50CB2" w:rsidRPr="00485CE4" w14:paraId="66FFFFC5" w14:textId="77777777" w:rsidTr="00D9281B">
        <w:trPr>
          <w:trHeight w:val="144"/>
        </w:trPr>
        <w:tc>
          <w:tcPr>
            <w:tcW w:w="666" w:type="dxa"/>
            <w:vAlign w:val="center"/>
          </w:tcPr>
          <w:p w14:paraId="488C9FAE" w14:textId="77777777" w:rsidR="00A50CB2" w:rsidRPr="00485CE4" w:rsidRDefault="00A50CB2" w:rsidP="00A50CB2">
            <w:pPr>
              <w:pStyle w:val="Footer"/>
              <w:jc w:val="center"/>
              <w:rPr>
                <w:iCs/>
                <w:sz w:val="20"/>
              </w:rPr>
            </w:pPr>
            <w:r w:rsidRPr="00485CE4">
              <w:rPr>
                <w:iCs/>
                <w:sz w:val="20"/>
              </w:rPr>
              <w:t>1.1</w:t>
            </w:r>
          </w:p>
        </w:tc>
        <w:tc>
          <w:tcPr>
            <w:tcW w:w="2510" w:type="dxa"/>
            <w:vAlign w:val="center"/>
          </w:tcPr>
          <w:p w14:paraId="55D6B512" w14:textId="77777777" w:rsidR="00A50CB2" w:rsidRPr="00485CE4" w:rsidRDefault="00A50CB2" w:rsidP="00A50CB2">
            <w:pPr>
              <w:pStyle w:val="Footer"/>
              <w:jc w:val="center"/>
              <w:rPr>
                <w:iCs/>
                <w:sz w:val="20"/>
              </w:rPr>
            </w:pPr>
            <w:r w:rsidRPr="00485CE4">
              <w:rPr>
                <w:sz w:val="20"/>
              </w:rPr>
              <w:t>A tipo daugiafunkcinis spalvotas kopijavimo aparatas</w:t>
            </w:r>
          </w:p>
        </w:tc>
        <w:tc>
          <w:tcPr>
            <w:tcW w:w="1367" w:type="dxa"/>
            <w:vAlign w:val="center"/>
          </w:tcPr>
          <w:p w14:paraId="28ED4BBB" w14:textId="77777777" w:rsidR="00A50CB2" w:rsidRPr="00485CE4" w:rsidRDefault="00A50CB2" w:rsidP="00A50CB2">
            <w:pPr>
              <w:pStyle w:val="Footer"/>
              <w:jc w:val="center"/>
              <w:rPr>
                <w:iCs/>
                <w:sz w:val="20"/>
              </w:rPr>
            </w:pPr>
            <w:r w:rsidRPr="00485CE4">
              <w:rPr>
                <w:iCs/>
                <w:sz w:val="20"/>
              </w:rPr>
              <w:t xml:space="preserve">1 </w:t>
            </w:r>
          </w:p>
        </w:tc>
        <w:tc>
          <w:tcPr>
            <w:tcW w:w="1183" w:type="dxa"/>
            <w:vAlign w:val="center"/>
          </w:tcPr>
          <w:p w14:paraId="327F16C2" w14:textId="77777777" w:rsidR="00A50CB2" w:rsidRPr="00485CE4" w:rsidRDefault="003A1C6E" w:rsidP="003A1C6E">
            <w:pPr>
              <w:pStyle w:val="Footer"/>
              <w:jc w:val="center"/>
              <w:rPr>
                <w:iCs/>
                <w:sz w:val="20"/>
              </w:rPr>
            </w:pPr>
            <w:r>
              <w:rPr>
                <w:iCs/>
                <w:sz w:val="20"/>
              </w:rPr>
              <w:t>36</w:t>
            </w:r>
          </w:p>
        </w:tc>
        <w:tc>
          <w:tcPr>
            <w:tcW w:w="1976" w:type="dxa"/>
            <w:vAlign w:val="center"/>
          </w:tcPr>
          <w:p w14:paraId="5098D170" w14:textId="77777777" w:rsidR="00A50CB2" w:rsidRPr="00485CE4" w:rsidRDefault="00A50CB2" w:rsidP="00A50CB2">
            <w:pPr>
              <w:pStyle w:val="Footer"/>
              <w:jc w:val="center"/>
              <w:rPr>
                <w:iCs/>
                <w:sz w:val="20"/>
              </w:rPr>
            </w:pPr>
          </w:p>
        </w:tc>
        <w:tc>
          <w:tcPr>
            <w:tcW w:w="2363" w:type="dxa"/>
            <w:vAlign w:val="center"/>
          </w:tcPr>
          <w:p w14:paraId="11A7A209" w14:textId="77777777" w:rsidR="00A50CB2" w:rsidRPr="00485CE4" w:rsidRDefault="00A50CB2" w:rsidP="00A50CB2">
            <w:pPr>
              <w:pStyle w:val="Footer"/>
              <w:jc w:val="center"/>
              <w:rPr>
                <w:iCs/>
                <w:sz w:val="20"/>
              </w:rPr>
            </w:pPr>
          </w:p>
        </w:tc>
      </w:tr>
      <w:tr w:rsidR="00A50CB2" w:rsidRPr="00485CE4" w14:paraId="2A16A878" w14:textId="77777777" w:rsidTr="00D9281B">
        <w:trPr>
          <w:trHeight w:val="144"/>
        </w:trPr>
        <w:tc>
          <w:tcPr>
            <w:tcW w:w="666" w:type="dxa"/>
            <w:vAlign w:val="center"/>
          </w:tcPr>
          <w:p w14:paraId="060413DE" w14:textId="77777777" w:rsidR="00A50CB2" w:rsidRPr="00485CE4" w:rsidRDefault="00A50CB2" w:rsidP="00A50CB2">
            <w:pPr>
              <w:pStyle w:val="Footer"/>
              <w:jc w:val="center"/>
              <w:rPr>
                <w:iCs/>
                <w:sz w:val="20"/>
              </w:rPr>
            </w:pPr>
            <w:r>
              <w:rPr>
                <w:iCs/>
                <w:sz w:val="20"/>
              </w:rPr>
              <w:lastRenderedPageBreak/>
              <w:t>1.2</w:t>
            </w:r>
          </w:p>
        </w:tc>
        <w:tc>
          <w:tcPr>
            <w:tcW w:w="2510" w:type="dxa"/>
            <w:vAlign w:val="center"/>
          </w:tcPr>
          <w:p w14:paraId="657AE351" w14:textId="77777777" w:rsidR="00A50CB2" w:rsidRPr="00485CE4" w:rsidRDefault="00A50CB2" w:rsidP="00A50CB2">
            <w:pPr>
              <w:pStyle w:val="Footer"/>
              <w:jc w:val="center"/>
              <w:rPr>
                <w:sz w:val="20"/>
              </w:rPr>
            </w:pPr>
            <w:r w:rsidRPr="00485CE4">
              <w:rPr>
                <w:sz w:val="20"/>
              </w:rPr>
              <w:t>A tipo daugiafunkcinis spalvotas kopijavimo aparatas</w:t>
            </w:r>
          </w:p>
        </w:tc>
        <w:tc>
          <w:tcPr>
            <w:tcW w:w="1367" w:type="dxa"/>
            <w:vAlign w:val="center"/>
          </w:tcPr>
          <w:p w14:paraId="366F990E" w14:textId="77777777" w:rsidR="00A50CB2" w:rsidRPr="00485CE4" w:rsidRDefault="00A50CB2" w:rsidP="00A50CB2">
            <w:pPr>
              <w:pStyle w:val="Footer"/>
              <w:jc w:val="center"/>
              <w:rPr>
                <w:iCs/>
                <w:sz w:val="20"/>
              </w:rPr>
            </w:pPr>
            <w:r>
              <w:rPr>
                <w:iCs/>
                <w:sz w:val="20"/>
              </w:rPr>
              <w:t>1</w:t>
            </w:r>
          </w:p>
        </w:tc>
        <w:tc>
          <w:tcPr>
            <w:tcW w:w="1183" w:type="dxa"/>
            <w:vAlign w:val="center"/>
          </w:tcPr>
          <w:p w14:paraId="724F86E0" w14:textId="77777777" w:rsidR="00A50CB2" w:rsidRPr="00485CE4" w:rsidRDefault="003A1C6E" w:rsidP="003A1C6E">
            <w:pPr>
              <w:pStyle w:val="Footer"/>
              <w:jc w:val="center"/>
              <w:rPr>
                <w:iCs/>
                <w:sz w:val="20"/>
              </w:rPr>
            </w:pPr>
            <w:r>
              <w:rPr>
                <w:iCs/>
                <w:sz w:val="20"/>
              </w:rPr>
              <w:t>36</w:t>
            </w:r>
          </w:p>
        </w:tc>
        <w:tc>
          <w:tcPr>
            <w:tcW w:w="1976" w:type="dxa"/>
            <w:vAlign w:val="center"/>
          </w:tcPr>
          <w:p w14:paraId="6FF62294" w14:textId="77777777" w:rsidR="00A50CB2" w:rsidRPr="00485CE4" w:rsidRDefault="00A50CB2" w:rsidP="00A50CB2">
            <w:pPr>
              <w:pStyle w:val="Footer"/>
              <w:jc w:val="center"/>
              <w:rPr>
                <w:iCs/>
                <w:sz w:val="20"/>
              </w:rPr>
            </w:pPr>
          </w:p>
        </w:tc>
        <w:tc>
          <w:tcPr>
            <w:tcW w:w="2363" w:type="dxa"/>
            <w:vAlign w:val="center"/>
          </w:tcPr>
          <w:p w14:paraId="5099747C" w14:textId="77777777" w:rsidR="00A50CB2" w:rsidRPr="00485CE4" w:rsidRDefault="00A50CB2" w:rsidP="00A50CB2">
            <w:pPr>
              <w:pStyle w:val="Footer"/>
              <w:jc w:val="center"/>
              <w:rPr>
                <w:iCs/>
                <w:sz w:val="20"/>
              </w:rPr>
            </w:pPr>
          </w:p>
        </w:tc>
      </w:tr>
      <w:tr w:rsidR="00A50CB2" w:rsidRPr="00485CE4" w14:paraId="0340D0E2" w14:textId="77777777" w:rsidTr="00D9281B">
        <w:trPr>
          <w:trHeight w:val="1156"/>
        </w:trPr>
        <w:tc>
          <w:tcPr>
            <w:tcW w:w="666" w:type="dxa"/>
            <w:vAlign w:val="center"/>
          </w:tcPr>
          <w:p w14:paraId="4249BAE4" w14:textId="77777777" w:rsidR="00A50CB2" w:rsidRPr="00485CE4" w:rsidRDefault="00A50CB2" w:rsidP="00D9281B">
            <w:pPr>
              <w:pStyle w:val="Footer"/>
              <w:jc w:val="center"/>
              <w:rPr>
                <w:iCs/>
                <w:sz w:val="20"/>
              </w:rPr>
            </w:pPr>
            <w:r>
              <w:rPr>
                <w:iCs/>
                <w:sz w:val="20"/>
              </w:rPr>
              <w:t>1.3</w:t>
            </w:r>
          </w:p>
        </w:tc>
        <w:tc>
          <w:tcPr>
            <w:tcW w:w="2510" w:type="dxa"/>
            <w:vAlign w:val="center"/>
          </w:tcPr>
          <w:p w14:paraId="2193989E" w14:textId="77777777" w:rsidR="00A50CB2" w:rsidRPr="00485CE4" w:rsidRDefault="00A50CB2" w:rsidP="00A50CB2">
            <w:pPr>
              <w:pStyle w:val="Footer"/>
              <w:jc w:val="center"/>
              <w:rPr>
                <w:sz w:val="20"/>
              </w:rPr>
            </w:pPr>
            <w:r w:rsidRPr="00485CE4">
              <w:rPr>
                <w:sz w:val="20"/>
              </w:rPr>
              <w:t>A4 formato vienpusės juodai/ baltos kopijos (</w:t>
            </w:r>
            <w:r>
              <w:rPr>
                <w:sz w:val="20"/>
              </w:rPr>
              <w:t>1 A tipo aparatui, nurodytam 1.1 eilutėje</w:t>
            </w:r>
            <w:r w:rsidRPr="00485CE4">
              <w:rPr>
                <w:sz w:val="20"/>
              </w:rPr>
              <w:t>)</w:t>
            </w:r>
          </w:p>
        </w:tc>
        <w:tc>
          <w:tcPr>
            <w:tcW w:w="1367" w:type="dxa"/>
            <w:vAlign w:val="center"/>
          </w:tcPr>
          <w:p w14:paraId="3652AC6E" w14:textId="77777777" w:rsidR="00A50CB2" w:rsidRPr="00485CE4" w:rsidRDefault="003A1C6E" w:rsidP="00E40B7B">
            <w:pPr>
              <w:pStyle w:val="Footer"/>
              <w:jc w:val="center"/>
              <w:rPr>
                <w:iCs/>
                <w:sz w:val="20"/>
              </w:rPr>
            </w:pPr>
            <w:r>
              <w:rPr>
                <w:iCs/>
                <w:sz w:val="20"/>
              </w:rPr>
              <w:t>3500</w:t>
            </w:r>
            <w:r w:rsidR="00A50CB2" w:rsidRPr="00485CE4">
              <w:rPr>
                <w:iCs/>
                <w:sz w:val="20"/>
              </w:rPr>
              <w:t>*</w:t>
            </w:r>
          </w:p>
        </w:tc>
        <w:tc>
          <w:tcPr>
            <w:tcW w:w="1183" w:type="dxa"/>
            <w:vAlign w:val="center"/>
          </w:tcPr>
          <w:p w14:paraId="1CADD94C" w14:textId="77777777" w:rsidR="00A50CB2" w:rsidRPr="00485CE4" w:rsidRDefault="003A1C6E" w:rsidP="003A1C6E">
            <w:pPr>
              <w:pStyle w:val="Footer"/>
              <w:jc w:val="center"/>
              <w:rPr>
                <w:iCs/>
                <w:sz w:val="20"/>
              </w:rPr>
            </w:pPr>
            <w:r>
              <w:rPr>
                <w:iCs/>
                <w:sz w:val="20"/>
              </w:rPr>
              <w:t>36</w:t>
            </w:r>
          </w:p>
        </w:tc>
        <w:tc>
          <w:tcPr>
            <w:tcW w:w="1976" w:type="dxa"/>
            <w:vAlign w:val="center"/>
          </w:tcPr>
          <w:p w14:paraId="5475EA36" w14:textId="77777777" w:rsidR="00A50CB2" w:rsidRPr="00485CE4" w:rsidRDefault="00A50CB2" w:rsidP="00A50CB2">
            <w:pPr>
              <w:pStyle w:val="Footer"/>
              <w:jc w:val="center"/>
              <w:rPr>
                <w:iCs/>
                <w:sz w:val="20"/>
              </w:rPr>
            </w:pPr>
          </w:p>
        </w:tc>
        <w:tc>
          <w:tcPr>
            <w:tcW w:w="2363" w:type="dxa"/>
            <w:vAlign w:val="center"/>
          </w:tcPr>
          <w:p w14:paraId="4AA6FCE6" w14:textId="77777777" w:rsidR="00A50CB2" w:rsidRPr="00485CE4" w:rsidRDefault="00A50CB2" w:rsidP="00A50CB2">
            <w:pPr>
              <w:pStyle w:val="Footer"/>
              <w:jc w:val="center"/>
              <w:rPr>
                <w:iCs/>
                <w:sz w:val="20"/>
              </w:rPr>
            </w:pPr>
          </w:p>
        </w:tc>
      </w:tr>
      <w:tr w:rsidR="00A50CB2" w:rsidRPr="00485CE4" w14:paraId="7DBCF9D0" w14:textId="77777777" w:rsidTr="00D9281B">
        <w:trPr>
          <w:trHeight w:val="1156"/>
        </w:trPr>
        <w:tc>
          <w:tcPr>
            <w:tcW w:w="666" w:type="dxa"/>
            <w:vAlign w:val="center"/>
          </w:tcPr>
          <w:p w14:paraId="689A32F5" w14:textId="77777777" w:rsidR="00A50CB2" w:rsidRDefault="00A50CB2" w:rsidP="00D9281B">
            <w:pPr>
              <w:pStyle w:val="Footer"/>
              <w:jc w:val="center"/>
              <w:rPr>
                <w:iCs/>
                <w:sz w:val="20"/>
              </w:rPr>
            </w:pPr>
            <w:r>
              <w:rPr>
                <w:iCs/>
                <w:sz w:val="20"/>
              </w:rPr>
              <w:t>1.4</w:t>
            </w:r>
          </w:p>
        </w:tc>
        <w:tc>
          <w:tcPr>
            <w:tcW w:w="2510" w:type="dxa"/>
            <w:vAlign w:val="center"/>
          </w:tcPr>
          <w:p w14:paraId="7EA1DE6F" w14:textId="77777777" w:rsidR="00A50CB2" w:rsidRPr="00485CE4" w:rsidRDefault="00A50CB2" w:rsidP="00A50CB2">
            <w:pPr>
              <w:pStyle w:val="Footer"/>
              <w:jc w:val="center"/>
              <w:rPr>
                <w:sz w:val="20"/>
              </w:rPr>
            </w:pPr>
            <w:r w:rsidRPr="00485CE4">
              <w:rPr>
                <w:sz w:val="20"/>
              </w:rPr>
              <w:t>A4 formato vienpusės juodai/ baltos kopijos (</w:t>
            </w:r>
            <w:r>
              <w:rPr>
                <w:sz w:val="20"/>
              </w:rPr>
              <w:t>1 A tipo aparatui, nurodytam 1</w:t>
            </w:r>
            <w:r w:rsidRPr="00485CE4">
              <w:rPr>
                <w:sz w:val="20"/>
              </w:rPr>
              <w:t xml:space="preserve">.2 </w:t>
            </w:r>
            <w:r>
              <w:rPr>
                <w:sz w:val="20"/>
              </w:rPr>
              <w:t>eilutėje</w:t>
            </w:r>
            <w:r w:rsidRPr="00485CE4">
              <w:rPr>
                <w:sz w:val="20"/>
              </w:rPr>
              <w:t>)</w:t>
            </w:r>
          </w:p>
        </w:tc>
        <w:tc>
          <w:tcPr>
            <w:tcW w:w="1367" w:type="dxa"/>
            <w:vAlign w:val="center"/>
          </w:tcPr>
          <w:p w14:paraId="22DF3BB7" w14:textId="77777777" w:rsidR="00A50CB2" w:rsidRPr="00485CE4" w:rsidRDefault="000831F6" w:rsidP="003A1C6E">
            <w:pPr>
              <w:pStyle w:val="Footer"/>
              <w:jc w:val="center"/>
              <w:rPr>
                <w:iCs/>
                <w:sz w:val="20"/>
              </w:rPr>
            </w:pPr>
            <w:r>
              <w:rPr>
                <w:iCs/>
                <w:sz w:val="20"/>
              </w:rPr>
              <w:t>800</w:t>
            </w:r>
            <w:r w:rsidR="00A50CB2" w:rsidRPr="00485CE4">
              <w:rPr>
                <w:iCs/>
                <w:sz w:val="20"/>
              </w:rPr>
              <w:t>*</w:t>
            </w:r>
          </w:p>
        </w:tc>
        <w:tc>
          <w:tcPr>
            <w:tcW w:w="1183" w:type="dxa"/>
            <w:vAlign w:val="center"/>
          </w:tcPr>
          <w:p w14:paraId="6902AAD4" w14:textId="77777777" w:rsidR="00A50CB2" w:rsidRPr="00485CE4" w:rsidRDefault="00F34C18" w:rsidP="000831F6">
            <w:pPr>
              <w:pStyle w:val="Footer"/>
              <w:jc w:val="center"/>
              <w:rPr>
                <w:iCs/>
                <w:sz w:val="20"/>
              </w:rPr>
            </w:pPr>
            <w:r>
              <w:rPr>
                <w:iCs/>
                <w:sz w:val="20"/>
              </w:rPr>
              <w:t>3</w:t>
            </w:r>
            <w:r w:rsidR="000831F6">
              <w:rPr>
                <w:iCs/>
                <w:sz w:val="20"/>
              </w:rPr>
              <w:t>6</w:t>
            </w:r>
          </w:p>
        </w:tc>
        <w:tc>
          <w:tcPr>
            <w:tcW w:w="1976" w:type="dxa"/>
            <w:vAlign w:val="center"/>
          </w:tcPr>
          <w:p w14:paraId="26606E92" w14:textId="77777777" w:rsidR="00A50CB2" w:rsidRPr="00485CE4" w:rsidRDefault="00A50CB2" w:rsidP="00A50CB2">
            <w:pPr>
              <w:pStyle w:val="Footer"/>
              <w:jc w:val="center"/>
              <w:rPr>
                <w:iCs/>
                <w:sz w:val="20"/>
              </w:rPr>
            </w:pPr>
          </w:p>
        </w:tc>
        <w:tc>
          <w:tcPr>
            <w:tcW w:w="2363" w:type="dxa"/>
            <w:vAlign w:val="center"/>
          </w:tcPr>
          <w:p w14:paraId="5C7E8B90" w14:textId="77777777" w:rsidR="00A50CB2" w:rsidRPr="00485CE4" w:rsidRDefault="00A50CB2" w:rsidP="00A50CB2">
            <w:pPr>
              <w:pStyle w:val="Footer"/>
              <w:jc w:val="center"/>
              <w:rPr>
                <w:iCs/>
                <w:sz w:val="20"/>
              </w:rPr>
            </w:pPr>
          </w:p>
        </w:tc>
      </w:tr>
      <w:tr w:rsidR="00A50CB2" w:rsidRPr="00485CE4" w14:paraId="1FDE1585" w14:textId="77777777" w:rsidTr="00D9281B">
        <w:trPr>
          <w:trHeight w:val="916"/>
        </w:trPr>
        <w:tc>
          <w:tcPr>
            <w:tcW w:w="666" w:type="dxa"/>
            <w:vAlign w:val="center"/>
          </w:tcPr>
          <w:p w14:paraId="55C88CFC" w14:textId="77777777" w:rsidR="00A50CB2" w:rsidRPr="00485CE4" w:rsidRDefault="00A50CB2" w:rsidP="00D9281B">
            <w:pPr>
              <w:pStyle w:val="Footer"/>
              <w:jc w:val="center"/>
              <w:rPr>
                <w:iCs/>
                <w:sz w:val="20"/>
              </w:rPr>
            </w:pPr>
            <w:r>
              <w:rPr>
                <w:iCs/>
                <w:sz w:val="20"/>
              </w:rPr>
              <w:t>1.5</w:t>
            </w:r>
          </w:p>
        </w:tc>
        <w:tc>
          <w:tcPr>
            <w:tcW w:w="2510" w:type="dxa"/>
            <w:vAlign w:val="center"/>
          </w:tcPr>
          <w:p w14:paraId="09D57318" w14:textId="77777777" w:rsidR="00A50CB2" w:rsidRPr="00485CE4" w:rsidRDefault="00A50CB2" w:rsidP="00A50CB2">
            <w:pPr>
              <w:pStyle w:val="Footer"/>
              <w:jc w:val="center"/>
              <w:rPr>
                <w:sz w:val="20"/>
              </w:rPr>
            </w:pPr>
            <w:r w:rsidRPr="00485CE4">
              <w:rPr>
                <w:sz w:val="20"/>
              </w:rPr>
              <w:t>A4 formato vienpusės spalvotos kopijos (</w:t>
            </w:r>
            <w:r>
              <w:rPr>
                <w:sz w:val="20"/>
              </w:rPr>
              <w:t xml:space="preserve">1 A tipo </w:t>
            </w:r>
            <w:r w:rsidRPr="00485CE4">
              <w:rPr>
                <w:sz w:val="20"/>
              </w:rPr>
              <w:t>aparatui 1.1</w:t>
            </w:r>
            <w:r>
              <w:rPr>
                <w:sz w:val="20"/>
              </w:rPr>
              <w:t xml:space="preserve"> eilutėje</w:t>
            </w:r>
            <w:r w:rsidRPr="00485CE4">
              <w:rPr>
                <w:sz w:val="20"/>
              </w:rPr>
              <w:t>)</w:t>
            </w:r>
          </w:p>
        </w:tc>
        <w:tc>
          <w:tcPr>
            <w:tcW w:w="1367" w:type="dxa"/>
            <w:vAlign w:val="center"/>
          </w:tcPr>
          <w:p w14:paraId="5CAD2780" w14:textId="77777777" w:rsidR="00A50CB2" w:rsidRPr="00485CE4" w:rsidRDefault="000831F6" w:rsidP="00366FEB">
            <w:pPr>
              <w:pStyle w:val="Footer"/>
              <w:jc w:val="center"/>
              <w:rPr>
                <w:iCs/>
                <w:sz w:val="20"/>
              </w:rPr>
            </w:pPr>
            <w:r>
              <w:rPr>
                <w:iCs/>
                <w:sz w:val="20"/>
              </w:rPr>
              <w:t>1400</w:t>
            </w:r>
            <w:r w:rsidR="00A50CB2">
              <w:rPr>
                <w:iCs/>
                <w:sz w:val="20"/>
              </w:rPr>
              <w:t>*</w:t>
            </w:r>
          </w:p>
        </w:tc>
        <w:tc>
          <w:tcPr>
            <w:tcW w:w="1183" w:type="dxa"/>
            <w:vAlign w:val="center"/>
          </w:tcPr>
          <w:p w14:paraId="79D133C9" w14:textId="77777777" w:rsidR="00A50CB2" w:rsidRPr="00485CE4" w:rsidRDefault="000831F6" w:rsidP="000831F6">
            <w:pPr>
              <w:pStyle w:val="Footer"/>
              <w:jc w:val="center"/>
              <w:rPr>
                <w:iCs/>
                <w:sz w:val="20"/>
              </w:rPr>
            </w:pPr>
            <w:r>
              <w:rPr>
                <w:iCs/>
                <w:sz w:val="20"/>
              </w:rPr>
              <w:t>36</w:t>
            </w:r>
          </w:p>
        </w:tc>
        <w:tc>
          <w:tcPr>
            <w:tcW w:w="1976" w:type="dxa"/>
            <w:vAlign w:val="center"/>
          </w:tcPr>
          <w:p w14:paraId="69BCA180" w14:textId="77777777" w:rsidR="00A50CB2" w:rsidRPr="00485CE4" w:rsidRDefault="00A50CB2" w:rsidP="00A50CB2">
            <w:pPr>
              <w:pStyle w:val="Footer"/>
              <w:jc w:val="center"/>
              <w:rPr>
                <w:iCs/>
                <w:sz w:val="20"/>
              </w:rPr>
            </w:pPr>
          </w:p>
        </w:tc>
        <w:tc>
          <w:tcPr>
            <w:tcW w:w="2363" w:type="dxa"/>
            <w:vAlign w:val="center"/>
          </w:tcPr>
          <w:p w14:paraId="048C9288" w14:textId="77777777" w:rsidR="00A50CB2" w:rsidRPr="00485CE4" w:rsidRDefault="00A50CB2" w:rsidP="00A50CB2">
            <w:pPr>
              <w:pStyle w:val="Footer"/>
              <w:jc w:val="center"/>
              <w:rPr>
                <w:iCs/>
                <w:sz w:val="20"/>
              </w:rPr>
            </w:pPr>
          </w:p>
        </w:tc>
      </w:tr>
      <w:tr w:rsidR="00A50CB2" w:rsidRPr="00485CE4" w14:paraId="709BBEA6" w14:textId="77777777" w:rsidTr="00D9281B">
        <w:trPr>
          <w:trHeight w:val="916"/>
        </w:trPr>
        <w:tc>
          <w:tcPr>
            <w:tcW w:w="666" w:type="dxa"/>
            <w:vAlign w:val="center"/>
          </w:tcPr>
          <w:p w14:paraId="25EC45F1" w14:textId="77777777" w:rsidR="00A50CB2" w:rsidRDefault="00A50CB2" w:rsidP="00D9281B">
            <w:pPr>
              <w:pStyle w:val="Footer"/>
              <w:jc w:val="center"/>
              <w:rPr>
                <w:iCs/>
                <w:sz w:val="20"/>
              </w:rPr>
            </w:pPr>
            <w:r>
              <w:rPr>
                <w:iCs/>
                <w:sz w:val="20"/>
              </w:rPr>
              <w:t>1.6</w:t>
            </w:r>
          </w:p>
        </w:tc>
        <w:tc>
          <w:tcPr>
            <w:tcW w:w="2510" w:type="dxa"/>
            <w:vAlign w:val="center"/>
          </w:tcPr>
          <w:p w14:paraId="7443F1FC" w14:textId="77777777" w:rsidR="00A50CB2" w:rsidRPr="00485CE4" w:rsidRDefault="00A50CB2" w:rsidP="00A50CB2">
            <w:pPr>
              <w:pStyle w:val="Footer"/>
              <w:jc w:val="center"/>
              <w:rPr>
                <w:sz w:val="20"/>
              </w:rPr>
            </w:pPr>
            <w:r w:rsidRPr="00485CE4">
              <w:rPr>
                <w:sz w:val="20"/>
              </w:rPr>
              <w:t>A4 formato vienpusės</w:t>
            </w:r>
            <w:r>
              <w:rPr>
                <w:sz w:val="20"/>
              </w:rPr>
              <w:t xml:space="preserve"> spalvotos kopijos (1 A tipo aparatui 1.2 eilutėje</w:t>
            </w:r>
            <w:r w:rsidRPr="00485CE4">
              <w:rPr>
                <w:sz w:val="20"/>
              </w:rPr>
              <w:t>)</w:t>
            </w:r>
          </w:p>
        </w:tc>
        <w:tc>
          <w:tcPr>
            <w:tcW w:w="1367" w:type="dxa"/>
            <w:vAlign w:val="center"/>
          </w:tcPr>
          <w:p w14:paraId="6DA73CAA" w14:textId="77777777" w:rsidR="00A50CB2" w:rsidRPr="00485CE4" w:rsidRDefault="00A50CB2" w:rsidP="00A50CB2">
            <w:pPr>
              <w:pStyle w:val="Footer"/>
              <w:jc w:val="center"/>
              <w:rPr>
                <w:iCs/>
                <w:sz w:val="20"/>
              </w:rPr>
            </w:pPr>
            <w:r>
              <w:rPr>
                <w:iCs/>
                <w:sz w:val="20"/>
              </w:rPr>
              <w:t>500*</w:t>
            </w:r>
          </w:p>
        </w:tc>
        <w:tc>
          <w:tcPr>
            <w:tcW w:w="1183" w:type="dxa"/>
            <w:vAlign w:val="center"/>
          </w:tcPr>
          <w:p w14:paraId="43CF4A28" w14:textId="77777777" w:rsidR="00A50CB2" w:rsidRPr="00485CE4" w:rsidRDefault="00F34C18" w:rsidP="000831F6">
            <w:pPr>
              <w:pStyle w:val="Footer"/>
              <w:jc w:val="center"/>
              <w:rPr>
                <w:iCs/>
                <w:sz w:val="20"/>
              </w:rPr>
            </w:pPr>
            <w:r>
              <w:rPr>
                <w:iCs/>
                <w:sz w:val="20"/>
              </w:rPr>
              <w:t>3</w:t>
            </w:r>
            <w:r w:rsidR="000831F6">
              <w:rPr>
                <w:iCs/>
                <w:sz w:val="20"/>
              </w:rPr>
              <w:t>6</w:t>
            </w:r>
          </w:p>
        </w:tc>
        <w:tc>
          <w:tcPr>
            <w:tcW w:w="1976" w:type="dxa"/>
            <w:vAlign w:val="center"/>
          </w:tcPr>
          <w:p w14:paraId="025CB8E0" w14:textId="77777777" w:rsidR="00A50CB2" w:rsidRPr="00485CE4" w:rsidRDefault="00A50CB2" w:rsidP="00A50CB2">
            <w:pPr>
              <w:pStyle w:val="Footer"/>
              <w:jc w:val="center"/>
              <w:rPr>
                <w:iCs/>
                <w:sz w:val="20"/>
              </w:rPr>
            </w:pPr>
          </w:p>
        </w:tc>
        <w:tc>
          <w:tcPr>
            <w:tcW w:w="2363" w:type="dxa"/>
            <w:vAlign w:val="center"/>
          </w:tcPr>
          <w:p w14:paraId="3A2D22C5" w14:textId="77777777" w:rsidR="00A50CB2" w:rsidRPr="00485CE4" w:rsidRDefault="00A50CB2" w:rsidP="00A50CB2">
            <w:pPr>
              <w:pStyle w:val="Footer"/>
              <w:jc w:val="center"/>
              <w:rPr>
                <w:iCs/>
                <w:sz w:val="20"/>
              </w:rPr>
            </w:pPr>
          </w:p>
        </w:tc>
      </w:tr>
      <w:tr w:rsidR="000F4C1D" w:rsidRPr="00485CE4" w14:paraId="3F465440" w14:textId="77777777" w:rsidTr="00D9281B">
        <w:trPr>
          <w:trHeight w:val="234"/>
        </w:trPr>
        <w:tc>
          <w:tcPr>
            <w:tcW w:w="10065" w:type="dxa"/>
            <w:gridSpan w:val="6"/>
            <w:vAlign w:val="center"/>
          </w:tcPr>
          <w:p w14:paraId="21EDEA68" w14:textId="77777777" w:rsidR="000F4C1D" w:rsidRPr="00D9281B" w:rsidRDefault="000F4C1D" w:rsidP="00D9281B">
            <w:pPr>
              <w:pStyle w:val="Footer"/>
              <w:jc w:val="left"/>
              <w:rPr>
                <w:b/>
                <w:iCs/>
                <w:sz w:val="20"/>
              </w:rPr>
            </w:pPr>
            <w:r w:rsidRPr="00D9281B">
              <w:rPr>
                <w:b/>
                <w:iCs/>
                <w:sz w:val="20"/>
              </w:rPr>
              <w:t>B tipo aparatai</w:t>
            </w:r>
          </w:p>
        </w:tc>
      </w:tr>
      <w:tr w:rsidR="00A50CB2" w:rsidRPr="00485CE4" w14:paraId="1E46C698" w14:textId="77777777" w:rsidTr="00D9281B">
        <w:trPr>
          <w:trHeight w:val="627"/>
        </w:trPr>
        <w:tc>
          <w:tcPr>
            <w:tcW w:w="666" w:type="dxa"/>
            <w:vAlign w:val="center"/>
          </w:tcPr>
          <w:p w14:paraId="081AE522" w14:textId="77777777" w:rsidR="00A50CB2" w:rsidRPr="00485CE4" w:rsidRDefault="00A50CB2" w:rsidP="00A50CB2">
            <w:pPr>
              <w:pStyle w:val="Footer"/>
              <w:jc w:val="center"/>
              <w:rPr>
                <w:iCs/>
                <w:sz w:val="20"/>
              </w:rPr>
            </w:pPr>
            <w:r w:rsidRPr="00485CE4">
              <w:rPr>
                <w:iCs/>
                <w:sz w:val="20"/>
              </w:rPr>
              <w:t>2.1</w:t>
            </w:r>
          </w:p>
        </w:tc>
        <w:tc>
          <w:tcPr>
            <w:tcW w:w="2510" w:type="dxa"/>
            <w:vAlign w:val="center"/>
          </w:tcPr>
          <w:p w14:paraId="0AD50094" w14:textId="77777777" w:rsidR="00A50CB2" w:rsidRPr="00485CE4" w:rsidRDefault="00A50CB2" w:rsidP="00A50CB2">
            <w:pPr>
              <w:pStyle w:val="Footer"/>
              <w:jc w:val="center"/>
              <w:rPr>
                <w:sz w:val="20"/>
              </w:rPr>
            </w:pPr>
            <w:r w:rsidRPr="00485CE4">
              <w:rPr>
                <w:sz w:val="20"/>
              </w:rPr>
              <w:t>B tipo daugiafunkcinis kopijavimo aparatas</w:t>
            </w:r>
          </w:p>
        </w:tc>
        <w:tc>
          <w:tcPr>
            <w:tcW w:w="1367" w:type="dxa"/>
            <w:vAlign w:val="center"/>
          </w:tcPr>
          <w:p w14:paraId="2883DC39" w14:textId="77777777" w:rsidR="00A50CB2" w:rsidRPr="00485CE4" w:rsidRDefault="000831F6" w:rsidP="00A50CB2">
            <w:pPr>
              <w:pStyle w:val="Footer"/>
              <w:jc w:val="center"/>
              <w:rPr>
                <w:iCs/>
                <w:sz w:val="20"/>
              </w:rPr>
            </w:pPr>
            <w:r>
              <w:rPr>
                <w:iCs/>
                <w:sz w:val="20"/>
              </w:rPr>
              <w:t>3</w:t>
            </w:r>
            <w:r w:rsidR="00F03841" w:rsidRPr="00485CE4">
              <w:rPr>
                <w:iCs/>
                <w:sz w:val="20"/>
              </w:rPr>
              <w:t xml:space="preserve"> </w:t>
            </w:r>
          </w:p>
        </w:tc>
        <w:tc>
          <w:tcPr>
            <w:tcW w:w="1183" w:type="dxa"/>
            <w:vAlign w:val="center"/>
          </w:tcPr>
          <w:p w14:paraId="65A441DC" w14:textId="77777777" w:rsidR="00A50CB2" w:rsidRPr="00485CE4" w:rsidRDefault="000831F6" w:rsidP="000831F6">
            <w:pPr>
              <w:pStyle w:val="Footer"/>
              <w:jc w:val="center"/>
              <w:rPr>
                <w:iCs/>
                <w:sz w:val="20"/>
              </w:rPr>
            </w:pPr>
            <w:r>
              <w:rPr>
                <w:iCs/>
                <w:sz w:val="20"/>
              </w:rPr>
              <w:t>36</w:t>
            </w:r>
          </w:p>
        </w:tc>
        <w:tc>
          <w:tcPr>
            <w:tcW w:w="1976" w:type="dxa"/>
            <w:vAlign w:val="center"/>
          </w:tcPr>
          <w:p w14:paraId="697F75E0" w14:textId="77777777" w:rsidR="00A50CB2" w:rsidRPr="00485CE4" w:rsidRDefault="00A50CB2" w:rsidP="00A50CB2">
            <w:pPr>
              <w:pStyle w:val="Footer"/>
              <w:jc w:val="center"/>
              <w:rPr>
                <w:iCs/>
                <w:sz w:val="20"/>
              </w:rPr>
            </w:pPr>
          </w:p>
        </w:tc>
        <w:tc>
          <w:tcPr>
            <w:tcW w:w="2363" w:type="dxa"/>
            <w:vAlign w:val="center"/>
          </w:tcPr>
          <w:p w14:paraId="59DA1439" w14:textId="77777777" w:rsidR="00A50CB2" w:rsidRPr="00485CE4" w:rsidRDefault="00A50CB2" w:rsidP="00A50CB2">
            <w:pPr>
              <w:pStyle w:val="Footer"/>
              <w:jc w:val="center"/>
              <w:rPr>
                <w:iCs/>
                <w:sz w:val="20"/>
              </w:rPr>
            </w:pPr>
          </w:p>
        </w:tc>
      </w:tr>
      <w:tr w:rsidR="00F03841" w:rsidRPr="00485CE4" w14:paraId="6C996341" w14:textId="77777777" w:rsidTr="00D9281B">
        <w:trPr>
          <w:trHeight w:val="1013"/>
        </w:trPr>
        <w:tc>
          <w:tcPr>
            <w:tcW w:w="666" w:type="dxa"/>
            <w:vAlign w:val="center"/>
          </w:tcPr>
          <w:p w14:paraId="1C3D80AD" w14:textId="77777777" w:rsidR="00F03841" w:rsidRPr="00485CE4" w:rsidRDefault="00004464" w:rsidP="00CB0798">
            <w:pPr>
              <w:pStyle w:val="Footer"/>
              <w:jc w:val="center"/>
              <w:rPr>
                <w:iCs/>
                <w:sz w:val="20"/>
              </w:rPr>
            </w:pPr>
            <w:r>
              <w:rPr>
                <w:iCs/>
                <w:sz w:val="20"/>
              </w:rPr>
              <w:t>2.</w:t>
            </w:r>
            <w:r w:rsidR="00CB0798">
              <w:rPr>
                <w:iCs/>
                <w:sz w:val="20"/>
              </w:rPr>
              <w:t>2</w:t>
            </w:r>
          </w:p>
        </w:tc>
        <w:tc>
          <w:tcPr>
            <w:tcW w:w="2510" w:type="dxa"/>
            <w:vAlign w:val="center"/>
          </w:tcPr>
          <w:p w14:paraId="7E7E1CF3" w14:textId="77777777" w:rsidR="00F03841" w:rsidRPr="00485CE4" w:rsidRDefault="00F03841" w:rsidP="000831F6">
            <w:pPr>
              <w:pStyle w:val="Footer"/>
              <w:jc w:val="center"/>
              <w:rPr>
                <w:sz w:val="20"/>
              </w:rPr>
            </w:pPr>
            <w:r w:rsidRPr="00485CE4">
              <w:rPr>
                <w:sz w:val="20"/>
              </w:rPr>
              <w:t>A4 formato vienpusės  juodai/ baltos kopijos (</w:t>
            </w:r>
            <w:r w:rsidR="000831F6">
              <w:rPr>
                <w:sz w:val="20"/>
              </w:rPr>
              <w:t>3</w:t>
            </w:r>
            <w:r w:rsidRPr="00485CE4">
              <w:rPr>
                <w:sz w:val="20"/>
              </w:rPr>
              <w:t xml:space="preserve"> </w:t>
            </w:r>
            <w:r>
              <w:rPr>
                <w:sz w:val="20"/>
              </w:rPr>
              <w:t xml:space="preserve">B tipo </w:t>
            </w:r>
            <w:r w:rsidRPr="00485CE4">
              <w:rPr>
                <w:sz w:val="20"/>
              </w:rPr>
              <w:t>aparatams</w:t>
            </w:r>
            <w:r>
              <w:rPr>
                <w:sz w:val="20"/>
              </w:rPr>
              <w:t>, nurodytiems</w:t>
            </w:r>
            <w:r w:rsidRPr="00485CE4">
              <w:rPr>
                <w:sz w:val="20"/>
              </w:rPr>
              <w:t xml:space="preserve"> 2.1</w:t>
            </w:r>
            <w:r>
              <w:rPr>
                <w:sz w:val="20"/>
              </w:rPr>
              <w:t xml:space="preserve"> eilutėje</w:t>
            </w:r>
            <w:r w:rsidRPr="00485CE4">
              <w:rPr>
                <w:sz w:val="20"/>
              </w:rPr>
              <w:t>)</w:t>
            </w:r>
          </w:p>
        </w:tc>
        <w:tc>
          <w:tcPr>
            <w:tcW w:w="1367" w:type="dxa"/>
            <w:vAlign w:val="center"/>
          </w:tcPr>
          <w:p w14:paraId="472987A5" w14:textId="77777777" w:rsidR="00F03841" w:rsidRPr="00485CE4" w:rsidRDefault="000831F6" w:rsidP="001876F8">
            <w:pPr>
              <w:pStyle w:val="Footer"/>
              <w:jc w:val="center"/>
              <w:rPr>
                <w:iCs/>
                <w:sz w:val="20"/>
              </w:rPr>
            </w:pPr>
            <w:r>
              <w:rPr>
                <w:iCs/>
                <w:sz w:val="20"/>
              </w:rPr>
              <w:t>2</w:t>
            </w:r>
            <w:r w:rsidR="001876F8">
              <w:rPr>
                <w:iCs/>
                <w:sz w:val="20"/>
              </w:rPr>
              <w:t>5</w:t>
            </w:r>
            <w:r w:rsidR="00F03841">
              <w:rPr>
                <w:iCs/>
                <w:sz w:val="20"/>
              </w:rPr>
              <w:t>000</w:t>
            </w:r>
            <w:r w:rsidR="00F03841" w:rsidRPr="00485CE4">
              <w:rPr>
                <w:iCs/>
                <w:sz w:val="20"/>
              </w:rPr>
              <w:t>*</w:t>
            </w:r>
          </w:p>
        </w:tc>
        <w:tc>
          <w:tcPr>
            <w:tcW w:w="1183" w:type="dxa"/>
            <w:vAlign w:val="center"/>
          </w:tcPr>
          <w:p w14:paraId="1F45980A" w14:textId="77777777" w:rsidR="00F03841" w:rsidRPr="00485CE4" w:rsidRDefault="000831F6" w:rsidP="000831F6">
            <w:pPr>
              <w:pStyle w:val="Footer"/>
              <w:jc w:val="center"/>
              <w:rPr>
                <w:iCs/>
                <w:sz w:val="20"/>
              </w:rPr>
            </w:pPr>
            <w:r>
              <w:rPr>
                <w:iCs/>
                <w:sz w:val="20"/>
              </w:rPr>
              <w:t>36</w:t>
            </w:r>
          </w:p>
        </w:tc>
        <w:tc>
          <w:tcPr>
            <w:tcW w:w="1976" w:type="dxa"/>
            <w:vAlign w:val="center"/>
          </w:tcPr>
          <w:p w14:paraId="4BE67BF8" w14:textId="77777777" w:rsidR="00F03841" w:rsidRPr="00485CE4" w:rsidRDefault="00F03841" w:rsidP="00A50CB2">
            <w:pPr>
              <w:pStyle w:val="Footer"/>
              <w:jc w:val="center"/>
              <w:rPr>
                <w:iCs/>
                <w:sz w:val="20"/>
              </w:rPr>
            </w:pPr>
          </w:p>
        </w:tc>
        <w:tc>
          <w:tcPr>
            <w:tcW w:w="2363" w:type="dxa"/>
            <w:vAlign w:val="center"/>
          </w:tcPr>
          <w:p w14:paraId="642EA5BE" w14:textId="77777777" w:rsidR="00F03841" w:rsidRPr="00485CE4" w:rsidRDefault="00F03841" w:rsidP="00A50CB2">
            <w:pPr>
              <w:pStyle w:val="Footer"/>
              <w:jc w:val="center"/>
              <w:rPr>
                <w:iCs/>
                <w:sz w:val="20"/>
              </w:rPr>
            </w:pPr>
          </w:p>
        </w:tc>
      </w:tr>
      <w:tr w:rsidR="000F4C1D" w:rsidRPr="00485CE4" w14:paraId="31674EA8" w14:textId="77777777" w:rsidTr="00D9281B">
        <w:trPr>
          <w:trHeight w:val="245"/>
        </w:trPr>
        <w:tc>
          <w:tcPr>
            <w:tcW w:w="10065" w:type="dxa"/>
            <w:gridSpan w:val="6"/>
            <w:vAlign w:val="center"/>
          </w:tcPr>
          <w:p w14:paraId="5381B0C5" w14:textId="77777777" w:rsidR="000F4C1D" w:rsidRPr="00485CE4" w:rsidRDefault="000F4C1D" w:rsidP="00D9281B">
            <w:pPr>
              <w:pStyle w:val="Footer"/>
              <w:jc w:val="left"/>
              <w:rPr>
                <w:iCs/>
                <w:sz w:val="20"/>
              </w:rPr>
            </w:pPr>
            <w:r w:rsidRPr="00D9281B">
              <w:rPr>
                <w:b/>
                <w:iCs/>
                <w:sz w:val="20"/>
              </w:rPr>
              <w:t>C tipo aparatai</w:t>
            </w:r>
          </w:p>
        </w:tc>
      </w:tr>
      <w:tr w:rsidR="00F03841" w:rsidRPr="00485CE4" w14:paraId="364E07B5" w14:textId="77777777" w:rsidTr="00D9281B">
        <w:trPr>
          <w:trHeight w:val="616"/>
        </w:trPr>
        <w:tc>
          <w:tcPr>
            <w:tcW w:w="666" w:type="dxa"/>
            <w:vAlign w:val="center"/>
          </w:tcPr>
          <w:p w14:paraId="63415BBF" w14:textId="77777777" w:rsidR="00F03841" w:rsidRPr="00485CE4" w:rsidRDefault="00F03841" w:rsidP="00A50CB2">
            <w:pPr>
              <w:pStyle w:val="Footer"/>
              <w:jc w:val="center"/>
              <w:rPr>
                <w:iCs/>
                <w:sz w:val="20"/>
              </w:rPr>
            </w:pPr>
            <w:r w:rsidRPr="00485CE4">
              <w:rPr>
                <w:iCs/>
                <w:sz w:val="20"/>
              </w:rPr>
              <w:t>3.</w:t>
            </w:r>
            <w:r w:rsidR="002D1D28">
              <w:rPr>
                <w:iCs/>
                <w:sz w:val="20"/>
              </w:rPr>
              <w:t>1</w:t>
            </w:r>
          </w:p>
        </w:tc>
        <w:tc>
          <w:tcPr>
            <w:tcW w:w="2510" w:type="dxa"/>
            <w:vAlign w:val="center"/>
          </w:tcPr>
          <w:p w14:paraId="5D698A9F" w14:textId="77777777" w:rsidR="00F03841" w:rsidRPr="00485CE4" w:rsidRDefault="00F03841" w:rsidP="00A50CB2">
            <w:pPr>
              <w:pStyle w:val="Footer"/>
              <w:jc w:val="center"/>
              <w:rPr>
                <w:sz w:val="20"/>
              </w:rPr>
            </w:pPr>
            <w:r w:rsidRPr="00485CE4">
              <w:rPr>
                <w:sz w:val="20"/>
              </w:rPr>
              <w:t>C tipo daugiafunkcinis kopijavimo aparatas</w:t>
            </w:r>
          </w:p>
        </w:tc>
        <w:tc>
          <w:tcPr>
            <w:tcW w:w="1367" w:type="dxa"/>
            <w:vAlign w:val="center"/>
          </w:tcPr>
          <w:p w14:paraId="34F7E69B" w14:textId="77777777" w:rsidR="00F03841" w:rsidRPr="00485CE4" w:rsidRDefault="000831F6" w:rsidP="00A50CB2">
            <w:pPr>
              <w:pStyle w:val="Footer"/>
              <w:jc w:val="center"/>
              <w:rPr>
                <w:iCs/>
                <w:sz w:val="20"/>
              </w:rPr>
            </w:pPr>
            <w:r>
              <w:rPr>
                <w:iCs/>
                <w:sz w:val="20"/>
              </w:rPr>
              <w:t>1</w:t>
            </w:r>
            <w:r w:rsidR="00F03841" w:rsidRPr="00485CE4">
              <w:rPr>
                <w:iCs/>
                <w:sz w:val="20"/>
              </w:rPr>
              <w:t xml:space="preserve"> </w:t>
            </w:r>
          </w:p>
        </w:tc>
        <w:tc>
          <w:tcPr>
            <w:tcW w:w="1183" w:type="dxa"/>
            <w:vAlign w:val="center"/>
          </w:tcPr>
          <w:p w14:paraId="255690EB" w14:textId="77777777" w:rsidR="00F03841" w:rsidRPr="00485CE4" w:rsidRDefault="00F03841" w:rsidP="000831F6">
            <w:pPr>
              <w:pStyle w:val="Footer"/>
              <w:jc w:val="center"/>
              <w:rPr>
                <w:iCs/>
                <w:sz w:val="20"/>
              </w:rPr>
            </w:pPr>
            <w:r>
              <w:rPr>
                <w:iCs/>
                <w:sz w:val="20"/>
              </w:rPr>
              <w:t>3</w:t>
            </w:r>
            <w:r w:rsidR="000831F6">
              <w:rPr>
                <w:iCs/>
                <w:sz w:val="20"/>
              </w:rPr>
              <w:t>6</w:t>
            </w:r>
          </w:p>
        </w:tc>
        <w:tc>
          <w:tcPr>
            <w:tcW w:w="1976" w:type="dxa"/>
            <w:vAlign w:val="center"/>
          </w:tcPr>
          <w:p w14:paraId="05023B3A" w14:textId="77777777" w:rsidR="00F03841" w:rsidRPr="00485CE4" w:rsidRDefault="00F03841" w:rsidP="00A50CB2">
            <w:pPr>
              <w:pStyle w:val="Footer"/>
              <w:jc w:val="center"/>
              <w:rPr>
                <w:iCs/>
                <w:sz w:val="20"/>
              </w:rPr>
            </w:pPr>
          </w:p>
        </w:tc>
        <w:tc>
          <w:tcPr>
            <w:tcW w:w="2363" w:type="dxa"/>
            <w:vAlign w:val="center"/>
          </w:tcPr>
          <w:p w14:paraId="41A6C7DC" w14:textId="77777777" w:rsidR="00F03841" w:rsidRPr="00485CE4" w:rsidRDefault="00F03841" w:rsidP="00A50CB2">
            <w:pPr>
              <w:pStyle w:val="Footer"/>
              <w:jc w:val="center"/>
              <w:rPr>
                <w:iCs/>
                <w:sz w:val="20"/>
              </w:rPr>
            </w:pPr>
          </w:p>
        </w:tc>
      </w:tr>
      <w:tr w:rsidR="00F03841" w:rsidRPr="00485CE4" w14:paraId="2183E703" w14:textId="77777777" w:rsidTr="00D9281B">
        <w:trPr>
          <w:trHeight w:val="993"/>
        </w:trPr>
        <w:tc>
          <w:tcPr>
            <w:tcW w:w="666" w:type="dxa"/>
            <w:vAlign w:val="center"/>
          </w:tcPr>
          <w:p w14:paraId="6A8A7ADA" w14:textId="77777777" w:rsidR="00F03841" w:rsidRPr="00485CE4" w:rsidRDefault="00F03841">
            <w:pPr>
              <w:pStyle w:val="Footer"/>
              <w:jc w:val="center"/>
              <w:rPr>
                <w:iCs/>
                <w:sz w:val="20"/>
              </w:rPr>
            </w:pPr>
            <w:r w:rsidRPr="00485CE4">
              <w:rPr>
                <w:iCs/>
                <w:sz w:val="20"/>
              </w:rPr>
              <w:t>3.</w:t>
            </w:r>
            <w:r w:rsidR="002D1D28">
              <w:rPr>
                <w:iCs/>
                <w:sz w:val="20"/>
              </w:rPr>
              <w:t>2</w:t>
            </w:r>
          </w:p>
        </w:tc>
        <w:tc>
          <w:tcPr>
            <w:tcW w:w="2510" w:type="dxa"/>
            <w:vAlign w:val="center"/>
          </w:tcPr>
          <w:p w14:paraId="5D97DDB4" w14:textId="77777777" w:rsidR="00F03841" w:rsidRPr="00485CE4" w:rsidRDefault="00F03841" w:rsidP="000831F6">
            <w:pPr>
              <w:pStyle w:val="Footer"/>
              <w:jc w:val="center"/>
              <w:rPr>
                <w:sz w:val="20"/>
              </w:rPr>
            </w:pPr>
            <w:r w:rsidRPr="00CE31C0">
              <w:rPr>
                <w:sz w:val="20"/>
              </w:rPr>
              <w:t>A4 formato vienpusės juodai/baltos kopijos (</w:t>
            </w:r>
            <w:r w:rsidR="0009586B">
              <w:rPr>
                <w:sz w:val="20"/>
              </w:rPr>
              <w:t>1</w:t>
            </w:r>
            <w:r w:rsidRPr="00CE31C0">
              <w:rPr>
                <w:sz w:val="20"/>
              </w:rPr>
              <w:t xml:space="preserve"> C tipo aparat</w:t>
            </w:r>
            <w:r w:rsidR="000831F6">
              <w:rPr>
                <w:sz w:val="20"/>
              </w:rPr>
              <w:t>ui</w:t>
            </w:r>
            <w:r w:rsidRPr="00CE31C0">
              <w:rPr>
                <w:sz w:val="20"/>
              </w:rPr>
              <w:t>, nurodyt</w:t>
            </w:r>
            <w:r w:rsidR="000831F6">
              <w:rPr>
                <w:sz w:val="20"/>
              </w:rPr>
              <w:t>am</w:t>
            </w:r>
            <w:r w:rsidRPr="00CE31C0">
              <w:rPr>
                <w:sz w:val="20"/>
              </w:rPr>
              <w:t xml:space="preserve"> 3.1 eilutė</w:t>
            </w:r>
            <w:r w:rsidR="002D1D28" w:rsidRPr="00D9281B">
              <w:rPr>
                <w:sz w:val="20"/>
              </w:rPr>
              <w:t>j</w:t>
            </w:r>
            <w:r w:rsidRPr="00CE31C0">
              <w:rPr>
                <w:sz w:val="20"/>
              </w:rPr>
              <w:t>e)</w:t>
            </w:r>
          </w:p>
        </w:tc>
        <w:tc>
          <w:tcPr>
            <w:tcW w:w="1367" w:type="dxa"/>
            <w:vAlign w:val="center"/>
          </w:tcPr>
          <w:p w14:paraId="26211A6F" w14:textId="77777777" w:rsidR="00F03841" w:rsidRPr="00485CE4" w:rsidRDefault="000831F6" w:rsidP="000831F6">
            <w:pPr>
              <w:pStyle w:val="Footer"/>
              <w:jc w:val="center"/>
              <w:rPr>
                <w:iCs/>
                <w:sz w:val="20"/>
              </w:rPr>
            </w:pPr>
            <w:r>
              <w:rPr>
                <w:iCs/>
                <w:sz w:val="20"/>
              </w:rPr>
              <w:t>8000</w:t>
            </w:r>
            <w:r w:rsidR="00F03841" w:rsidRPr="00485CE4">
              <w:rPr>
                <w:iCs/>
                <w:sz w:val="20"/>
              </w:rPr>
              <w:t>*</w:t>
            </w:r>
          </w:p>
        </w:tc>
        <w:tc>
          <w:tcPr>
            <w:tcW w:w="1183" w:type="dxa"/>
            <w:vAlign w:val="center"/>
          </w:tcPr>
          <w:p w14:paraId="5EFFD835" w14:textId="77777777" w:rsidR="00F03841" w:rsidRPr="00485CE4" w:rsidRDefault="00F03841" w:rsidP="000831F6">
            <w:pPr>
              <w:pStyle w:val="Footer"/>
              <w:jc w:val="center"/>
              <w:rPr>
                <w:iCs/>
                <w:sz w:val="20"/>
              </w:rPr>
            </w:pPr>
            <w:r>
              <w:rPr>
                <w:iCs/>
                <w:sz w:val="20"/>
              </w:rPr>
              <w:t>3</w:t>
            </w:r>
            <w:r w:rsidR="000831F6">
              <w:rPr>
                <w:iCs/>
                <w:sz w:val="20"/>
              </w:rPr>
              <w:t>6</w:t>
            </w:r>
          </w:p>
        </w:tc>
        <w:tc>
          <w:tcPr>
            <w:tcW w:w="1976" w:type="dxa"/>
            <w:vAlign w:val="center"/>
          </w:tcPr>
          <w:p w14:paraId="181658D3" w14:textId="77777777" w:rsidR="00F03841" w:rsidRPr="00485CE4" w:rsidRDefault="00F03841" w:rsidP="00A50CB2">
            <w:pPr>
              <w:pStyle w:val="Footer"/>
              <w:jc w:val="center"/>
              <w:rPr>
                <w:iCs/>
                <w:sz w:val="20"/>
              </w:rPr>
            </w:pPr>
          </w:p>
        </w:tc>
        <w:tc>
          <w:tcPr>
            <w:tcW w:w="2363" w:type="dxa"/>
            <w:vAlign w:val="center"/>
          </w:tcPr>
          <w:p w14:paraId="2C5A5BE3" w14:textId="77777777" w:rsidR="00F03841" w:rsidRPr="00485CE4" w:rsidRDefault="00F03841" w:rsidP="00A50CB2">
            <w:pPr>
              <w:pStyle w:val="Footer"/>
              <w:jc w:val="center"/>
              <w:rPr>
                <w:iCs/>
                <w:sz w:val="20"/>
              </w:rPr>
            </w:pPr>
          </w:p>
        </w:tc>
      </w:tr>
      <w:tr w:rsidR="000F4C1D" w:rsidRPr="00485CE4" w14:paraId="70B3B64C" w14:textId="77777777" w:rsidTr="003E7B87">
        <w:trPr>
          <w:trHeight w:val="353"/>
        </w:trPr>
        <w:tc>
          <w:tcPr>
            <w:tcW w:w="10065" w:type="dxa"/>
            <w:gridSpan w:val="6"/>
            <w:vAlign w:val="center"/>
          </w:tcPr>
          <w:p w14:paraId="5C4225DF" w14:textId="77777777" w:rsidR="000F4C1D" w:rsidRPr="00D9281B" w:rsidRDefault="000F4C1D" w:rsidP="00D9281B">
            <w:pPr>
              <w:pStyle w:val="Footer"/>
              <w:jc w:val="left"/>
              <w:rPr>
                <w:b/>
                <w:iCs/>
                <w:sz w:val="20"/>
              </w:rPr>
            </w:pPr>
            <w:r w:rsidRPr="00D9281B">
              <w:rPr>
                <w:b/>
                <w:iCs/>
                <w:sz w:val="20"/>
              </w:rPr>
              <w:t>D tipo aparatai</w:t>
            </w:r>
          </w:p>
        </w:tc>
      </w:tr>
      <w:tr w:rsidR="00F03841" w:rsidRPr="00485CE4" w14:paraId="272A6BD4" w14:textId="77777777" w:rsidTr="00D9281B">
        <w:trPr>
          <w:trHeight w:val="560"/>
        </w:trPr>
        <w:tc>
          <w:tcPr>
            <w:tcW w:w="666" w:type="dxa"/>
            <w:vAlign w:val="center"/>
          </w:tcPr>
          <w:p w14:paraId="39657D18" w14:textId="77777777" w:rsidR="00F03841" w:rsidRPr="00485CE4" w:rsidRDefault="002D1D28" w:rsidP="00A50CB2">
            <w:pPr>
              <w:pStyle w:val="Footer"/>
              <w:jc w:val="center"/>
              <w:rPr>
                <w:iCs/>
                <w:sz w:val="20"/>
              </w:rPr>
            </w:pPr>
            <w:r>
              <w:rPr>
                <w:iCs/>
                <w:sz w:val="20"/>
              </w:rPr>
              <w:t>4</w:t>
            </w:r>
            <w:r w:rsidR="00F03841" w:rsidRPr="00485CE4">
              <w:rPr>
                <w:iCs/>
                <w:sz w:val="20"/>
              </w:rPr>
              <w:t>.1</w:t>
            </w:r>
          </w:p>
        </w:tc>
        <w:tc>
          <w:tcPr>
            <w:tcW w:w="2510" w:type="dxa"/>
            <w:vAlign w:val="center"/>
          </w:tcPr>
          <w:p w14:paraId="057CC263" w14:textId="77777777" w:rsidR="00F03841" w:rsidRPr="00485CE4" w:rsidRDefault="00F03841" w:rsidP="00A50CB2">
            <w:pPr>
              <w:pStyle w:val="Footer"/>
              <w:jc w:val="center"/>
              <w:rPr>
                <w:sz w:val="20"/>
              </w:rPr>
            </w:pPr>
            <w:r w:rsidRPr="00485CE4">
              <w:rPr>
                <w:sz w:val="20"/>
              </w:rPr>
              <w:t>D tipo daugiafunkcinis kopijavimo aparatas</w:t>
            </w:r>
          </w:p>
        </w:tc>
        <w:tc>
          <w:tcPr>
            <w:tcW w:w="1367" w:type="dxa"/>
            <w:vAlign w:val="center"/>
          </w:tcPr>
          <w:p w14:paraId="1E39FA14" w14:textId="7C5445DC" w:rsidR="00F03841" w:rsidRPr="00485CE4" w:rsidRDefault="00967DBF" w:rsidP="00A50CB2">
            <w:pPr>
              <w:pStyle w:val="Footer"/>
              <w:jc w:val="center"/>
              <w:rPr>
                <w:iCs/>
                <w:sz w:val="20"/>
              </w:rPr>
            </w:pPr>
            <w:r>
              <w:rPr>
                <w:iCs/>
                <w:sz w:val="20"/>
              </w:rPr>
              <w:t>2</w:t>
            </w:r>
          </w:p>
        </w:tc>
        <w:tc>
          <w:tcPr>
            <w:tcW w:w="1183" w:type="dxa"/>
            <w:vAlign w:val="center"/>
          </w:tcPr>
          <w:p w14:paraId="313B87E4" w14:textId="77777777" w:rsidR="00F03841" w:rsidRPr="00485CE4" w:rsidRDefault="00F03841" w:rsidP="00155E2F">
            <w:pPr>
              <w:pStyle w:val="Footer"/>
              <w:jc w:val="center"/>
              <w:rPr>
                <w:iCs/>
                <w:sz w:val="20"/>
              </w:rPr>
            </w:pPr>
            <w:r>
              <w:rPr>
                <w:iCs/>
                <w:sz w:val="20"/>
              </w:rPr>
              <w:t>3</w:t>
            </w:r>
            <w:r w:rsidR="00155E2F">
              <w:rPr>
                <w:iCs/>
                <w:sz w:val="20"/>
              </w:rPr>
              <w:t>6</w:t>
            </w:r>
          </w:p>
        </w:tc>
        <w:tc>
          <w:tcPr>
            <w:tcW w:w="1976" w:type="dxa"/>
            <w:vAlign w:val="center"/>
          </w:tcPr>
          <w:p w14:paraId="53D8F943" w14:textId="77777777" w:rsidR="00F03841" w:rsidRPr="00485CE4" w:rsidRDefault="00F03841" w:rsidP="00A50CB2">
            <w:pPr>
              <w:pStyle w:val="Footer"/>
              <w:jc w:val="center"/>
              <w:rPr>
                <w:iCs/>
                <w:sz w:val="20"/>
              </w:rPr>
            </w:pPr>
          </w:p>
        </w:tc>
        <w:tc>
          <w:tcPr>
            <w:tcW w:w="2363" w:type="dxa"/>
            <w:vAlign w:val="center"/>
          </w:tcPr>
          <w:p w14:paraId="45DF6B76" w14:textId="77777777" w:rsidR="00F03841" w:rsidRPr="00485CE4" w:rsidRDefault="00F03841" w:rsidP="00A50CB2">
            <w:pPr>
              <w:pStyle w:val="Footer"/>
              <w:jc w:val="center"/>
              <w:rPr>
                <w:iCs/>
                <w:sz w:val="20"/>
              </w:rPr>
            </w:pPr>
          </w:p>
        </w:tc>
      </w:tr>
      <w:tr w:rsidR="00F03841" w:rsidRPr="00485CE4" w14:paraId="2196013B" w14:textId="77777777" w:rsidTr="00D9281B">
        <w:trPr>
          <w:trHeight w:val="959"/>
        </w:trPr>
        <w:tc>
          <w:tcPr>
            <w:tcW w:w="666" w:type="dxa"/>
            <w:vAlign w:val="center"/>
          </w:tcPr>
          <w:p w14:paraId="21777551" w14:textId="77777777" w:rsidR="00F03841" w:rsidRPr="00485CE4" w:rsidRDefault="002D1D28" w:rsidP="00A50CB2">
            <w:pPr>
              <w:pStyle w:val="Footer"/>
              <w:jc w:val="center"/>
              <w:rPr>
                <w:iCs/>
                <w:sz w:val="20"/>
              </w:rPr>
            </w:pPr>
            <w:r>
              <w:rPr>
                <w:iCs/>
                <w:sz w:val="20"/>
              </w:rPr>
              <w:t>4</w:t>
            </w:r>
            <w:r w:rsidR="00F03841" w:rsidRPr="00485CE4">
              <w:rPr>
                <w:iCs/>
                <w:sz w:val="20"/>
              </w:rPr>
              <w:t>.2</w:t>
            </w:r>
          </w:p>
        </w:tc>
        <w:tc>
          <w:tcPr>
            <w:tcW w:w="2510" w:type="dxa"/>
            <w:vAlign w:val="center"/>
          </w:tcPr>
          <w:p w14:paraId="7EDC5AF8" w14:textId="77777777" w:rsidR="00F03841" w:rsidRPr="00485CE4" w:rsidRDefault="00F03841" w:rsidP="00155E2F">
            <w:pPr>
              <w:pStyle w:val="Footer"/>
              <w:jc w:val="center"/>
              <w:rPr>
                <w:sz w:val="20"/>
              </w:rPr>
            </w:pPr>
            <w:r w:rsidRPr="00485CE4">
              <w:rPr>
                <w:sz w:val="20"/>
              </w:rPr>
              <w:t>A4 formato vienpusės juodai/baltos</w:t>
            </w:r>
            <w:r>
              <w:rPr>
                <w:sz w:val="20"/>
              </w:rPr>
              <w:t xml:space="preserve"> </w:t>
            </w:r>
            <w:r w:rsidRPr="00485CE4">
              <w:rPr>
                <w:sz w:val="20"/>
              </w:rPr>
              <w:t>kopijos (</w:t>
            </w:r>
            <w:r w:rsidR="00155E2F">
              <w:rPr>
                <w:sz w:val="20"/>
              </w:rPr>
              <w:t>3</w:t>
            </w:r>
            <w:r w:rsidRPr="00485CE4">
              <w:rPr>
                <w:sz w:val="20"/>
              </w:rPr>
              <w:t xml:space="preserve"> </w:t>
            </w:r>
            <w:r>
              <w:rPr>
                <w:sz w:val="20"/>
              </w:rPr>
              <w:t xml:space="preserve">D tipo </w:t>
            </w:r>
            <w:r w:rsidRPr="00485CE4">
              <w:rPr>
                <w:sz w:val="20"/>
              </w:rPr>
              <w:t>aparatam</w:t>
            </w:r>
            <w:r>
              <w:rPr>
                <w:sz w:val="20"/>
              </w:rPr>
              <w:t>s, nurodytiems</w:t>
            </w:r>
            <w:r w:rsidRPr="00485CE4">
              <w:rPr>
                <w:sz w:val="20"/>
              </w:rPr>
              <w:t xml:space="preserve"> </w:t>
            </w:r>
            <w:r w:rsidR="00A94B78">
              <w:rPr>
                <w:sz w:val="20"/>
              </w:rPr>
              <w:t>4</w:t>
            </w:r>
            <w:r w:rsidRPr="00485CE4">
              <w:rPr>
                <w:sz w:val="20"/>
              </w:rPr>
              <w:t>.1</w:t>
            </w:r>
            <w:r>
              <w:rPr>
                <w:sz w:val="20"/>
              </w:rPr>
              <w:t xml:space="preserve"> eilutėje</w:t>
            </w:r>
            <w:r w:rsidRPr="00485CE4">
              <w:rPr>
                <w:sz w:val="20"/>
              </w:rPr>
              <w:t>)</w:t>
            </w:r>
          </w:p>
        </w:tc>
        <w:tc>
          <w:tcPr>
            <w:tcW w:w="1367" w:type="dxa"/>
            <w:vAlign w:val="center"/>
          </w:tcPr>
          <w:p w14:paraId="669AE549" w14:textId="1D70A538" w:rsidR="00F03841" w:rsidRPr="00485CE4" w:rsidRDefault="00967DBF" w:rsidP="00A50CB2">
            <w:pPr>
              <w:pStyle w:val="Footer"/>
              <w:jc w:val="center"/>
              <w:rPr>
                <w:iCs/>
                <w:sz w:val="20"/>
              </w:rPr>
            </w:pPr>
            <w:r>
              <w:rPr>
                <w:iCs/>
                <w:sz w:val="20"/>
              </w:rPr>
              <w:t>3500</w:t>
            </w:r>
            <w:r w:rsidR="00F03841" w:rsidRPr="00485CE4">
              <w:rPr>
                <w:iCs/>
                <w:sz w:val="20"/>
              </w:rPr>
              <w:t>*</w:t>
            </w:r>
          </w:p>
        </w:tc>
        <w:tc>
          <w:tcPr>
            <w:tcW w:w="1183" w:type="dxa"/>
            <w:vAlign w:val="center"/>
          </w:tcPr>
          <w:p w14:paraId="5F5B11D6" w14:textId="77777777" w:rsidR="00F03841" w:rsidRPr="00485CE4" w:rsidRDefault="00F03841" w:rsidP="00155E2F">
            <w:pPr>
              <w:pStyle w:val="Footer"/>
              <w:jc w:val="center"/>
              <w:rPr>
                <w:iCs/>
                <w:sz w:val="20"/>
              </w:rPr>
            </w:pPr>
            <w:r>
              <w:rPr>
                <w:iCs/>
                <w:sz w:val="20"/>
              </w:rPr>
              <w:t>3</w:t>
            </w:r>
            <w:r w:rsidR="00155E2F">
              <w:rPr>
                <w:iCs/>
                <w:sz w:val="20"/>
              </w:rPr>
              <w:t>6</w:t>
            </w:r>
          </w:p>
        </w:tc>
        <w:tc>
          <w:tcPr>
            <w:tcW w:w="1976" w:type="dxa"/>
            <w:vAlign w:val="center"/>
          </w:tcPr>
          <w:p w14:paraId="43C8234C" w14:textId="77777777" w:rsidR="00F03841" w:rsidRPr="00485CE4" w:rsidRDefault="00F03841" w:rsidP="00A50CB2">
            <w:pPr>
              <w:pStyle w:val="Footer"/>
              <w:jc w:val="center"/>
              <w:rPr>
                <w:iCs/>
                <w:sz w:val="20"/>
              </w:rPr>
            </w:pPr>
          </w:p>
        </w:tc>
        <w:tc>
          <w:tcPr>
            <w:tcW w:w="2363" w:type="dxa"/>
            <w:vAlign w:val="center"/>
          </w:tcPr>
          <w:p w14:paraId="6FFEEB4E" w14:textId="77777777" w:rsidR="00F03841" w:rsidRPr="00485CE4" w:rsidRDefault="00F03841" w:rsidP="00A50CB2">
            <w:pPr>
              <w:pStyle w:val="Footer"/>
              <w:jc w:val="center"/>
              <w:rPr>
                <w:iCs/>
                <w:sz w:val="20"/>
              </w:rPr>
            </w:pPr>
          </w:p>
        </w:tc>
      </w:tr>
      <w:tr w:rsidR="00F03841" w:rsidRPr="00485CE4" w14:paraId="2056D4E3" w14:textId="77777777" w:rsidTr="00D9281B">
        <w:trPr>
          <w:trHeight w:val="724"/>
        </w:trPr>
        <w:tc>
          <w:tcPr>
            <w:tcW w:w="7702" w:type="dxa"/>
            <w:gridSpan w:val="5"/>
            <w:shd w:val="clear" w:color="auto" w:fill="auto"/>
            <w:vAlign w:val="center"/>
          </w:tcPr>
          <w:p w14:paraId="12B9EB82" w14:textId="77777777" w:rsidR="00F03841" w:rsidRPr="005037B6" w:rsidRDefault="00F03841" w:rsidP="00A50CB2">
            <w:pPr>
              <w:pStyle w:val="Footer"/>
              <w:jc w:val="center"/>
              <w:rPr>
                <w:b/>
                <w:iCs/>
                <w:szCs w:val="24"/>
              </w:rPr>
            </w:pPr>
            <w:r w:rsidRPr="005037B6">
              <w:rPr>
                <w:b/>
                <w:iCs/>
                <w:szCs w:val="24"/>
              </w:rPr>
              <w:t>Bendra palyginamoji pasiūlymo kaina (</w:t>
            </w:r>
            <w:r w:rsidR="004329EA">
              <w:rPr>
                <w:b/>
                <w:iCs/>
                <w:szCs w:val="24"/>
              </w:rPr>
              <w:t>9</w:t>
            </w:r>
            <w:r w:rsidRPr="005037B6">
              <w:rPr>
                <w:b/>
                <w:iCs/>
                <w:szCs w:val="24"/>
              </w:rPr>
              <w:t xml:space="preserve"> lentelės 6 stulpelyje nurodytų kainų suma), EUR be PVM</w:t>
            </w:r>
            <w:r w:rsidR="005037B6">
              <w:rPr>
                <w:b/>
                <w:iCs/>
                <w:szCs w:val="24"/>
              </w:rPr>
              <w:t>**</w:t>
            </w:r>
          </w:p>
          <w:p w14:paraId="018CA11D" w14:textId="77777777" w:rsidR="00F03841" w:rsidRPr="00485CE4" w:rsidRDefault="00F03841" w:rsidP="00A50CB2">
            <w:pPr>
              <w:pStyle w:val="Footer"/>
              <w:jc w:val="center"/>
              <w:rPr>
                <w:iCs/>
                <w:sz w:val="20"/>
              </w:rPr>
            </w:pPr>
          </w:p>
        </w:tc>
        <w:tc>
          <w:tcPr>
            <w:tcW w:w="2363" w:type="dxa"/>
            <w:vAlign w:val="center"/>
          </w:tcPr>
          <w:p w14:paraId="0B0D8292" w14:textId="77777777" w:rsidR="00F03841" w:rsidRPr="00485CE4" w:rsidRDefault="00F03841" w:rsidP="00A50CB2">
            <w:pPr>
              <w:pStyle w:val="Footer"/>
              <w:jc w:val="center"/>
              <w:rPr>
                <w:iCs/>
                <w:sz w:val="20"/>
              </w:rPr>
            </w:pPr>
          </w:p>
        </w:tc>
      </w:tr>
    </w:tbl>
    <w:p w14:paraId="3E31D022" w14:textId="77777777" w:rsidR="00A50CB2" w:rsidRDefault="00A50CB2" w:rsidP="00A50CB2">
      <w:pPr>
        <w:rPr>
          <w:b/>
          <w:sz w:val="18"/>
          <w:szCs w:val="18"/>
        </w:rPr>
      </w:pPr>
      <w:r w:rsidRPr="00D9281B">
        <w:rPr>
          <w:b/>
          <w:sz w:val="18"/>
          <w:szCs w:val="18"/>
        </w:rPr>
        <w:t xml:space="preserve">*nurodytas kopijų skaičius </w:t>
      </w:r>
      <w:r w:rsidR="00831857">
        <w:rPr>
          <w:b/>
          <w:sz w:val="18"/>
          <w:szCs w:val="18"/>
        </w:rPr>
        <w:t>9</w:t>
      </w:r>
      <w:r w:rsidRPr="00D9281B">
        <w:rPr>
          <w:b/>
          <w:sz w:val="18"/>
          <w:szCs w:val="18"/>
        </w:rPr>
        <w:t xml:space="preserve"> lentelės 3 stulpelyje yra preliminarus, skirtas pasiūlymų kainų palyginimui. Mokama bus pagal faktinį kopijų skaičių, taikant </w:t>
      </w:r>
      <w:r w:rsidR="00831857">
        <w:rPr>
          <w:b/>
          <w:sz w:val="18"/>
          <w:szCs w:val="18"/>
        </w:rPr>
        <w:t>9</w:t>
      </w:r>
      <w:r w:rsidRPr="00D9281B">
        <w:rPr>
          <w:b/>
          <w:sz w:val="18"/>
          <w:szCs w:val="18"/>
        </w:rPr>
        <w:t xml:space="preserve"> lentelės 5 stulpelio laukeliuose nurodytus konkretaus kopijavimo aparato vieno lapo įkainius.</w:t>
      </w:r>
    </w:p>
    <w:p w14:paraId="180A8B5F" w14:textId="77777777" w:rsidR="003B250B" w:rsidRPr="00D9281B" w:rsidRDefault="003B250B" w:rsidP="00A50CB2">
      <w:pPr>
        <w:rPr>
          <w:b/>
          <w:sz w:val="18"/>
          <w:szCs w:val="18"/>
        </w:rPr>
      </w:pPr>
      <w:r w:rsidRPr="00D9281B">
        <w:rPr>
          <w:b/>
          <w:sz w:val="18"/>
          <w:szCs w:val="18"/>
        </w:rPr>
        <w:t>**Bendra palyginamoji pasiūlymo kaina ir  fiksuoti kopijavimo aparatų nuomos įkainiai 1 mėnesiui nurodomi suapvalinti iki 2 skaitmenų po kablelio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2563"/>
      </w:tblGrid>
      <w:tr w:rsidR="007E0D50" w:rsidRPr="00EF083E" w14:paraId="3B5C3A74" w14:textId="77777777" w:rsidTr="003A7404">
        <w:tc>
          <w:tcPr>
            <w:tcW w:w="7614" w:type="dxa"/>
            <w:shd w:val="clear" w:color="auto" w:fill="auto"/>
          </w:tcPr>
          <w:p w14:paraId="67918397" w14:textId="77777777" w:rsidR="007E0D50" w:rsidRPr="00EF083E" w:rsidRDefault="007E0D50" w:rsidP="001402A3">
            <w:pPr>
              <w:tabs>
                <w:tab w:val="left" w:pos="851"/>
                <w:tab w:val="left" w:pos="993"/>
                <w:tab w:val="left" w:pos="1560"/>
              </w:tabs>
              <w:rPr>
                <w:i/>
                <w:iCs/>
                <w:sz w:val="22"/>
                <w:szCs w:val="22"/>
              </w:rPr>
            </w:pPr>
            <w:r w:rsidRPr="00EF083E">
              <w:rPr>
                <w:i/>
                <w:iCs/>
                <w:sz w:val="22"/>
                <w:szCs w:val="22"/>
              </w:rPr>
              <w:t>Bendra pasiūlymo palyginamoji kaina su PVM*</w:t>
            </w:r>
            <w:r w:rsidR="003E7B87">
              <w:rPr>
                <w:i/>
                <w:iCs/>
                <w:sz w:val="22"/>
                <w:szCs w:val="22"/>
              </w:rPr>
              <w:t>**</w:t>
            </w:r>
          </w:p>
        </w:tc>
        <w:tc>
          <w:tcPr>
            <w:tcW w:w="2563" w:type="dxa"/>
            <w:shd w:val="clear" w:color="auto" w:fill="auto"/>
          </w:tcPr>
          <w:p w14:paraId="54722E04" w14:textId="77777777" w:rsidR="007E0D50" w:rsidRPr="00EF083E" w:rsidRDefault="007E0D50" w:rsidP="001402A3">
            <w:pPr>
              <w:tabs>
                <w:tab w:val="left" w:pos="851"/>
                <w:tab w:val="left" w:pos="993"/>
                <w:tab w:val="left" w:pos="1560"/>
              </w:tabs>
              <w:rPr>
                <w:i/>
                <w:iCs/>
                <w:sz w:val="22"/>
                <w:szCs w:val="22"/>
              </w:rPr>
            </w:pPr>
          </w:p>
        </w:tc>
      </w:tr>
    </w:tbl>
    <w:p w14:paraId="5C3B364D" w14:textId="77777777" w:rsidR="007E0D50" w:rsidRPr="00EF083E" w:rsidRDefault="007E0D50" w:rsidP="007E0D50">
      <w:pPr>
        <w:rPr>
          <w:szCs w:val="24"/>
        </w:rPr>
      </w:pPr>
      <w:r w:rsidRPr="00EF083E">
        <w:rPr>
          <w:szCs w:val="24"/>
        </w:rPr>
        <w:t>*</w:t>
      </w:r>
      <w:r w:rsidR="003E7B87">
        <w:rPr>
          <w:szCs w:val="24"/>
        </w:rPr>
        <w:t>**</w:t>
      </w:r>
      <w:r w:rsidRPr="00EF083E">
        <w:rPr>
          <w:szCs w:val="24"/>
        </w:rPr>
        <w:t xml:space="preserve"> </w:t>
      </w:r>
      <w:r w:rsidRPr="00EF083E">
        <w:rPr>
          <w:b/>
          <w:szCs w:val="24"/>
        </w:rPr>
        <w:t xml:space="preserve">Atsižvelgiant į Lietuvos ir Belgijos teisę, Perkančioji organizacija nuo PVM atleidžiama (0 proc. PVM tarifas). </w:t>
      </w:r>
      <w:r w:rsidRPr="00EF083E">
        <w:rPr>
          <w:szCs w:val="24"/>
        </w:rPr>
        <w:t>Jei tiekėjas pasiūlyme nurodo kitokio tarifo PVM, PVM arba nemokamas, arba susigrąžinamas.</w:t>
      </w:r>
    </w:p>
    <w:p w14:paraId="669F10B8" w14:textId="62462937" w:rsidR="00A50CB2" w:rsidRPr="00485CE4" w:rsidRDefault="00A50CB2" w:rsidP="00A50CB2">
      <w:pPr>
        <w:ind w:firstLine="720"/>
        <w:rPr>
          <w:szCs w:val="24"/>
        </w:rPr>
      </w:pPr>
      <w:r w:rsidRPr="00485CE4">
        <w:rPr>
          <w:szCs w:val="24"/>
        </w:rPr>
        <w:t xml:space="preserve">Į </w:t>
      </w:r>
      <w:r>
        <w:rPr>
          <w:szCs w:val="24"/>
        </w:rPr>
        <w:t>pasiūlyme nurodytas kainas (įkainius)</w:t>
      </w:r>
      <w:r w:rsidRPr="00485CE4">
        <w:rPr>
          <w:szCs w:val="24"/>
        </w:rPr>
        <w:t xml:space="preserve"> įeina visi mokesčiai ir visos nuomotojo išlaidos</w:t>
      </w:r>
      <w:r>
        <w:rPr>
          <w:szCs w:val="24"/>
        </w:rPr>
        <w:t xml:space="preserve"> (</w:t>
      </w:r>
      <w:r w:rsidRPr="00485CE4">
        <w:rPr>
          <w:szCs w:val="24"/>
        </w:rPr>
        <w:t>įrangos pristatymas ir paskirstymas į eksploatacijos vietas, pastatymas, pajungimas, paruošimas darbui, nuomojamos įrangos aptarnavimas bei remontas, eksploatacinės medžiagos</w:t>
      </w:r>
      <w:r w:rsidR="00BE2212">
        <w:rPr>
          <w:szCs w:val="24"/>
        </w:rPr>
        <w:t>, įrangos išvežimas</w:t>
      </w:r>
      <w:r>
        <w:rPr>
          <w:szCs w:val="24"/>
        </w:rPr>
        <w:t xml:space="preserve"> ir kt</w:t>
      </w:r>
      <w:r w:rsidR="00BE2212">
        <w:rPr>
          <w:szCs w:val="24"/>
        </w:rPr>
        <w:t>.</w:t>
      </w:r>
      <w:r>
        <w:rPr>
          <w:szCs w:val="24"/>
        </w:rPr>
        <w:t>)</w:t>
      </w:r>
      <w:r w:rsidRPr="00485CE4">
        <w:rPr>
          <w:szCs w:val="24"/>
        </w:rPr>
        <w:t>.</w:t>
      </w:r>
    </w:p>
    <w:p w14:paraId="7F51607F" w14:textId="77777777" w:rsidR="00BB3434" w:rsidRDefault="00BB3434" w:rsidP="00BB3434">
      <w:pPr>
        <w:pStyle w:val="ListParagraph"/>
        <w:ind w:left="360"/>
        <w:rPr>
          <w:szCs w:val="24"/>
        </w:rPr>
      </w:pPr>
    </w:p>
    <w:p w14:paraId="6FEFD96D" w14:textId="77777777" w:rsidR="00396C9C" w:rsidRPr="00694137" w:rsidRDefault="00396C9C" w:rsidP="00BB3434">
      <w:pPr>
        <w:pStyle w:val="ListParagraph"/>
        <w:numPr>
          <w:ilvl w:val="0"/>
          <w:numId w:val="26"/>
        </w:numPr>
        <w:rPr>
          <w:szCs w:val="24"/>
        </w:rPr>
      </w:pPr>
      <w:r w:rsidRPr="00694137">
        <w:rPr>
          <w:szCs w:val="24"/>
        </w:rPr>
        <w:t>Pasiūlymas galioja iki termino, nustatyto pirkimo dokumentuose.</w:t>
      </w:r>
    </w:p>
    <w:p w14:paraId="5F751D03" w14:textId="77777777" w:rsidR="00396C9C" w:rsidRDefault="00396C9C" w:rsidP="00396C9C">
      <w:pPr>
        <w:autoSpaceDE w:val="0"/>
        <w:autoSpaceDN w:val="0"/>
        <w:adjustRightInd w:val="0"/>
        <w:rPr>
          <w:rFonts w:ascii="TimesNewRomanPSMT" w:hAnsi="TimesNewRomanPSMT" w:cs="TimesNewRomanPSMT"/>
          <w:sz w:val="22"/>
          <w:szCs w:val="22"/>
        </w:rPr>
      </w:pPr>
    </w:p>
    <w:p w14:paraId="2AE6E404" w14:textId="77777777" w:rsidR="00D0367F" w:rsidRPr="00BB3434" w:rsidRDefault="00D0367F" w:rsidP="00BB3434">
      <w:pPr>
        <w:pStyle w:val="ListParagraph"/>
        <w:numPr>
          <w:ilvl w:val="0"/>
          <w:numId w:val="26"/>
        </w:numPr>
        <w:rPr>
          <w:rFonts w:eastAsia="Calibri"/>
          <w:szCs w:val="24"/>
          <w:lang w:eastAsia="en-US"/>
        </w:rPr>
      </w:pPr>
      <w:r w:rsidRPr="00BB3434">
        <w:rPr>
          <w:rFonts w:eastAsia="Calibri"/>
          <w:szCs w:val="24"/>
          <w:lang w:eastAsia="en-US"/>
        </w:rPr>
        <w:t>Kartu su pasiūlymu pateikiami šie dokumentai:</w:t>
      </w:r>
    </w:p>
    <w:p w14:paraId="76C644D1" w14:textId="77777777" w:rsidR="00D0367F" w:rsidRPr="00D0367F" w:rsidRDefault="00D0367F" w:rsidP="00D0367F">
      <w:pPr>
        <w:ind w:firstLine="720"/>
        <w:rPr>
          <w:rFonts w:eastAsia="Calibr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D0367F" w:rsidRPr="00D0367F" w14:paraId="094E56A5" w14:textId="77777777" w:rsidTr="0089498A">
        <w:tc>
          <w:tcPr>
            <w:tcW w:w="675" w:type="dxa"/>
            <w:tcBorders>
              <w:top w:val="single" w:sz="4" w:space="0" w:color="auto"/>
              <w:left w:val="single" w:sz="4" w:space="0" w:color="auto"/>
              <w:bottom w:val="single" w:sz="4" w:space="0" w:color="auto"/>
              <w:right w:val="single" w:sz="4" w:space="0" w:color="auto"/>
            </w:tcBorders>
          </w:tcPr>
          <w:p w14:paraId="2F4AFE30" w14:textId="77777777" w:rsidR="00D0367F" w:rsidRPr="00D0367F" w:rsidRDefault="00D0367F" w:rsidP="00D0367F">
            <w:pPr>
              <w:jc w:val="center"/>
              <w:rPr>
                <w:rFonts w:eastAsia="Calibri"/>
                <w:szCs w:val="24"/>
                <w:lang w:eastAsia="en-US"/>
              </w:rPr>
            </w:pPr>
            <w:proofErr w:type="spellStart"/>
            <w:r w:rsidRPr="00D0367F">
              <w:rPr>
                <w:rFonts w:eastAsia="Calibri"/>
                <w:szCs w:val="24"/>
                <w:lang w:eastAsia="en-US"/>
              </w:rPr>
              <w:t>Eil.Nr</w:t>
            </w:r>
            <w:proofErr w:type="spellEnd"/>
            <w:r w:rsidRPr="00D0367F">
              <w:rPr>
                <w:rFonts w:eastAsia="Calibri"/>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14:paraId="6B063F71" w14:textId="77777777" w:rsidR="00D0367F" w:rsidRPr="00D0367F" w:rsidRDefault="00D0367F" w:rsidP="00D0367F">
            <w:pPr>
              <w:jc w:val="center"/>
              <w:rPr>
                <w:rFonts w:eastAsia="Calibri"/>
                <w:szCs w:val="24"/>
                <w:lang w:eastAsia="en-US"/>
              </w:rPr>
            </w:pPr>
            <w:r w:rsidRPr="00D0367F">
              <w:rPr>
                <w:rFonts w:eastAsia="Calibri"/>
                <w:szCs w:val="24"/>
                <w:lang w:eastAsia="en-US"/>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69BCC13E" w14:textId="77777777" w:rsidR="00D0367F" w:rsidRPr="00D0367F" w:rsidRDefault="00D0367F" w:rsidP="00D0367F">
            <w:pPr>
              <w:jc w:val="center"/>
              <w:rPr>
                <w:rFonts w:eastAsia="Calibri"/>
                <w:szCs w:val="24"/>
                <w:lang w:eastAsia="en-US"/>
              </w:rPr>
            </w:pPr>
            <w:r w:rsidRPr="00D0367F">
              <w:rPr>
                <w:rFonts w:eastAsia="Calibri"/>
                <w:szCs w:val="24"/>
                <w:lang w:eastAsia="en-US"/>
              </w:rPr>
              <w:t>Dokumento puslapių skaičius</w:t>
            </w:r>
          </w:p>
        </w:tc>
      </w:tr>
      <w:tr w:rsidR="00D0367F" w:rsidRPr="00D0367F" w14:paraId="2213036C" w14:textId="77777777" w:rsidTr="0089498A">
        <w:tc>
          <w:tcPr>
            <w:tcW w:w="675" w:type="dxa"/>
            <w:tcBorders>
              <w:top w:val="single" w:sz="4" w:space="0" w:color="auto"/>
              <w:left w:val="single" w:sz="4" w:space="0" w:color="auto"/>
              <w:bottom w:val="single" w:sz="4" w:space="0" w:color="auto"/>
              <w:right w:val="single" w:sz="4" w:space="0" w:color="auto"/>
            </w:tcBorders>
          </w:tcPr>
          <w:p w14:paraId="1D5EB9BB" w14:textId="77777777" w:rsidR="00D0367F" w:rsidRPr="00D0367F" w:rsidRDefault="00D0367F" w:rsidP="00D0367F">
            <w:pPr>
              <w:rPr>
                <w:rFonts w:eastAsia="Calibri"/>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0800D7" w14:textId="77777777" w:rsidR="00D0367F" w:rsidRPr="00D0367F" w:rsidRDefault="00D0367F" w:rsidP="00D0367F">
            <w:pPr>
              <w:rPr>
                <w:rFonts w:eastAsia="Calibri"/>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C152401" w14:textId="77777777" w:rsidR="00D0367F" w:rsidRPr="00D0367F" w:rsidRDefault="00D0367F" w:rsidP="00D0367F">
            <w:pPr>
              <w:rPr>
                <w:rFonts w:eastAsia="Calibri"/>
                <w:szCs w:val="24"/>
                <w:lang w:eastAsia="en-US"/>
              </w:rPr>
            </w:pPr>
          </w:p>
        </w:tc>
      </w:tr>
      <w:tr w:rsidR="00D0367F" w:rsidRPr="00D0367F" w14:paraId="52CC467F" w14:textId="77777777" w:rsidTr="0089498A">
        <w:tc>
          <w:tcPr>
            <w:tcW w:w="675" w:type="dxa"/>
            <w:tcBorders>
              <w:top w:val="single" w:sz="4" w:space="0" w:color="auto"/>
              <w:left w:val="single" w:sz="4" w:space="0" w:color="auto"/>
              <w:bottom w:val="single" w:sz="4" w:space="0" w:color="auto"/>
              <w:right w:val="single" w:sz="4" w:space="0" w:color="auto"/>
            </w:tcBorders>
          </w:tcPr>
          <w:p w14:paraId="4E76FD88" w14:textId="77777777" w:rsidR="00D0367F" w:rsidRPr="00D0367F" w:rsidRDefault="00D0367F" w:rsidP="00D0367F">
            <w:pPr>
              <w:rPr>
                <w:rFonts w:eastAsia="Calibri"/>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5E92632" w14:textId="77777777" w:rsidR="00D0367F" w:rsidRPr="00D0367F" w:rsidRDefault="00D0367F" w:rsidP="00D0367F">
            <w:pPr>
              <w:tabs>
                <w:tab w:val="left" w:pos="1296"/>
                <w:tab w:val="center" w:pos="4153"/>
                <w:tab w:val="right" w:pos="8306"/>
              </w:tabs>
              <w:rPr>
                <w:szCs w:val="24"/>
              </w:rPr>
            </w:pPr>
          </w:p>
        </w:tc>
        <w:tc>
          <w:tcPr>
            <w:tcW w:w="2693" w:type="dxa"/>
            <w:tcBorders>
              <w:top w:val="single" w:sz="4" w:space="0" w:color="auto"/>
              <w:left w:val="single" w:sz="4" w:space="0" w:color="auto"/>
              <w:bottom w:val="single" w:sz="4" w:space="0" w:color="auto"/>
              <w:right w:val="single" w:sz="4" w:space="0" w:color="auto"/>
            </w:tcBorders>
          </w:tcPr>
          <w:p w14:paraId="1C6B1333" w14:textId="77777777" w:rsidR="00D0367F" w:rsidRPr="00D0367F" w:rsidRDefault="00D0367F" w:rsidP="00D0367F">
            <w:pPr>
              <w:rPr>
                <w:rFonts w:eastAsia="Calibri"/>
                <w:szCs w:val="24"/>
                <w:lang w:eastAsia="en-US"/>
              </w:rPr>
            </w:pPr>
          </w:p>
        </w:tc>
      </w:tr>
      <w:tr w:rsidR="00D0367F" w:rsidRPr="00D0367F" w14:paraId="75E15D6A" w14:textId="77777777" w:rsidTr="0089498A">
        <w:tc>
          <w:tcPr>
            <w:tcW w:w="675" w:type="dxa"/>
            <w:tcBorders>
              <w:top w:val="single" w:sz="4" w:space="0" w:color="auto"/>
              <w:left w:val="single" w:sz="4" w:space="0" w:color="auto"/>
              <w:bottom w:val="single" w:sz="4" w:space="0" w:color="auto"/>
              <w:right w:val="single" w:sz="4" w:space="0" w:color="auto"/>
            </w:tcBorders>
          </w:tcPr>
          <w:p w14:paraId="01B94E1B" w14:textId="77777777" w:rsidR="00D0367F" w:rsidRPr="00D0367F" w:rsidRDefault="00D0367F" w:rsidP="00D0367F">
            <w:pPr>
              <w:rPr>
                <w:rFonts w:eastAsia="Calibri"/>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3CF61EBA" w14:textId="77777777" w:rsidR="00D0367F" w:rsidRPr="00D0367F" w:rsidRDefault="00D0367F" w:rsidP="00D0367F">
            <w:pPr>
              <w:rPr>
                <w:rFonts w:eastAsia="Calibri"/>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90592E6" w14:textId="77777777" w:rsidR="00D0367F" w:rsidRPr="00D0367F" w:rsidRDefault="00D0367F" w:rsidP="00D0367F">
            <w:pPr>
              <w:rPr>
                <w:rFonts w:eastAsia="Calibri"/>
                <w:szCs w:val="24"/>
                <w:lang w:eastAsia="en-US"/>
              </w:rPr>
            </w:pPr>
          </w:p>
        </w:tc>
      </w:tr>
    </w:tbl>
    <w:p w14:paraId="61C99FDF" w14:textId="77777777" w:rsidR="00E404DE" w:rsidRDefault="00E404DE" w:rsidP="00396C9C">
      <w:pPr>
        <w:autoSpaceDE w:val="0"/>
        <w:autoSpaceDN w:val="0"/>
        <w:adjustRightInd w:val="0"/>
        <w:rPr>
          <w:rFonts w:ascii="TimesNewRomanPSMT" w:hAnsi="TimesNewRomanPSMT" w:cs="TimesNewRomanPSMT"/>
          <w:sz w:val="22"/>
          <w:szCs w:val="22"/>
        </w:rPr>
      </w:pPr>
    </w:p>
    <w:p w14:paraId="608FED6B" w14:textId="1600B535" w:rsidR="00C6265D" w:rsidRDefault="00C6265D" w:rsidP="00C6265D">
      <w:pPr>
        <w:autoSpaceDN w:val="0"/>
        <w:ind w:firstLine="567"/>
        <w:rPr>
          <w:rFonts w:eastAsia="Calibri"/>
          <w:szCs w:val="24"/>
        </w:rPr>
      </w:pPr>
      <w:r>
        <w:rPr>
          <w:rFonts w:eastAsia="Calibri"/>
          <w:szCs w:val="24"/>
        </w:rPr>
        <w:t>6. Mums yra žinoma, kad viešojo pirkimo–pardavimo sutartis bus sudaroma pagal Konkurso sąlygų XVII skyriuje nustatytas pirkimo sutarties sąlygas.</w:t>
      </w:r>
    </w:p>
    <w:p w14:paraId="72E59DF8" w14:textId="4AFB70BC" w:rsidR="00C6265D" w:rsidRPr="003A7404" w:rsidRDefault="00C6265D" w:rsidP="00C6265D">
      <w:pPr>
        <w:autoSpaceDE w:val="0"/>
        <w:autoSpaceDN w:val="0"/>
        <w:adjustRightInd w:val="0"/>
        <w:rPr>
          <w:rFonts w:ascii="TimesNewRomanPSMT" w:hAnsi="TimesNewRomanPSMT" w:cs="TimesNewRomanPSMT"/>
          <w:sz w:val="22"/>
          <w:szCs w:val="22"/>
        </w:rPr>
      </w:pPr>
    </w:p>
    <w:p w14:paraId="0F070B4D" w14:textId="77777777" w:rsidR="00E404DE" w:rsidRPr="00663314" w:rsidRDefault="00E404DE" w:rsidP="00396C9C">
      <w:pPr>
        <w:autoSpaceDE w:val="0"/>
        <w:autoSpaceDN w:val="0"/>
        <w:adjustRightInd w:val="0"/>
        <w:rPr>
          <w:rFonts w:ascii="TimesNewRomanPSMT" w:hAnsi="TimesNewRomanPSMT" w:cs="TimesNewRomanPSMT"/>
          <w:sz w:val="22"/>
          <w:szCs w:val="22"/>
        </w:rPr>
      </w:pPr>
    </w:p>
    <w:p w14:paraId="1C4941EC" w14:textId="77777777" w:rsidR="00FA078B" w:rsidRPr="00663314" w:rsidRDefault="00FA078B" w:rsidP="00FA078B">
      <w:pPr>
        <w:rPr>
          <w:sz w:val="22"/>
        </w:rPr>
      </w:pPr>
      <w:r w:rsidRPr="00663314">
        <w:rPr>
          <w:sz w:val="22"/>
        </w:rPr>
        <w:t>______________________________________________________</w:t>
      </w:r>
    </w:p>
    <w:p w14:paraId="4172B002" w14:textId="77777777" w:rsidR="00FA078B" w:rsidRPr="00663314" w:rsidRDefault="00FA078B" w:rsidP="00FA078B">
      <w:pPr>
        <w:rPr>
          <w:sz w:val="20"/>
        </w:rPr>
      </w:pPr>
      <w:r w:rsidRPr="00663314">
        <w:rPr>
          <w:sz w:val="20"/>
        </w:rPr>
        <w:t xml:space="preserve">               (Tiekėjo arba jo įgalioto asmens vardas, pavardė, </w:t>
      </w:r>
      <w:r w:rsidR="008F56E9">
        <w:rPr>
          <w:sz w:val="20"/>
        </w:rPr>
        <w:t xml:space="preserve">pareigos, </w:t>
      </w:r>
      <w:r w:rsidRPr="00663314">
        <w:rPr>
          <w:sz w:val="20"/>
        </w:rPr>
        <w:t>parašas)</w:t>
      </w:r>
    </w:p>
    <w:p w14:paraId="67D71C2F" w14:textId="77777777" w:rsidR="001D41EF" w:rsidRPr="00663314" w:rsidRDefault="001D41EF" w:rsidP="008F56E9">
      <w:pPr>
        <w:rPr>
          <w:i/>
          <w:sz w:val="20"/>
        </w:rPr>
      </w:pPr>
      <w:r w:rsidRPr="00663314">
        <w:rPr>
          <w:i/>
          <w:sz w:val="20"/>
        </w:rPr>
        <w:br w:type="page"/>
      </w:r>
    </w:p>
    <w:p w14:paraId="426120A6" w14:textId="77777777" w:rsidR="00AB0DA9" w:rsidRPr="00663314" w:rsidRDefault="00AB0DA9" w:rsidP="00FA078B">
      <w:pPr>
        <w:tabs>
          <w:tab w:val="center" w:pos="2835"/>
        </w:tabs>
        <w:rPr>
          <w:sz w:val="16"/>
        </w:rPr>
      </w:pPr>
    </w:p>
    <w:p w14:paraId="232E5786" w14:textId="77777777" w:rsidR="00AC27CE" w:rsidRPr="00663314" w:rsidRDefault="009F2FB3" w:rsidP="00AC27CE">
      <w:pPr>
        <w:ind w:left="6490"/>
      </w:pPr>
      <w:bookmarkStart w:id="56" w:name="_Hlt208020206"/>
      <w:bookmarkStart w:id="57" w:name="_Toc194894037"/>
      <w:bookmarkStart w:id="58" w:name="_Toc194894131"/>
      <w:bookmarkStart w:id="59" w:name="_Toc207441001"/>
      <w:bookmarkStart w:id="60" w:name="_Toc207441092"/>
      <w:bookmarkStart w:id="61" w:name="_Toc207445352"/>
      <w:bookmarkStart w:id="62" w:name="_Ref207585865"/>
      <w:bookmarkStart w:id="63" w:name="_Toc207785002"/>
      <w:bookmarkStart w:id="64" w:name="_Toc207786397"/>
      <w:bookmarkStart w:id="65" w:name="_Toc207786492"/>
      <w:bookmarkStart w:id="66" w:name="_Toc208038813"/>
      <w:bookmarkStart w:id="67" w:name="_Toc208215550"/>
      <w:bookmarkStart w:id="68" w:name="_Toc208216434"/>
      <w:bookmarkEnd w:id="56"/>
      <w:r>
        <w:t>Supaprastinto atviro k</w:t>
      </w:r>
      <w:r w:rsidR="00BB6A08">
        <w:t>onkurso</w:t>
      </w:r>
      <w:r w:rsidR="00D47A2F" w:rsidRPr="00663314">
        <w:t xml:space="preserve"> sąlygų</w:t>
      </w:r>
      <w:r w:rsidR="00EE46CB" w:rsidRPr="00663314">
        <w:t xml:space="preserve"> </w:t>
      </w:r>
    </w:p>
    <w:p w14:paraId="43E073A4" w14:textId="77777777" w:rsidR="00EE46CB" w:rsidRPr="00663314" w:rsidRDefault="00F2441E" w:rsidP="00AC27CE">
      <w:pPr>
        <w:ind w:left="6010" w:firstLine="480"/>
      </w:pPr>
      <w:r w:rsidRPr="00663314">
        <w:t>3</w:t>
      </w:r>
      <w:r w:rsidR="00EE46CB" w:rsidRPr="00663314">
        <w:t xml:space="preserve"> priedas</w:t>
      </w:r>
    </w:p>
    <w:bookmarkEnd w:id="57"/>
    <w:bookmarkEnd w:id="58"/>
    <w:bookmarkEnd w:id="59"/>
    <w:bookmarkEnd w:id="60"/>
    <w:bookmarkEnd w:id="61"/>
    <w:bookmarkEnd w:id="62"/>
    <w:bookmarkEnd w:id="63"/>
    <w:bookmarkEnd w:id="64"/>
    <w:bookmarkEnd w:id="65"/>
    <w:bookmarkEnd w:id="66"/>
    <w:bookmarkEnd w:id="67"/>
    <w:bookmarkEnd w:id="68"/>
    <w:p w14:paraId="14C12AC1" w14:textId="77777777" w:rsidR="008768BE" w:rsidRPr="00663314" w:rsidRDefault="008768BE" w:rsidP="001E3614">
      <w:pPr>
        <w:shd w:val="clear" w:color="auto" w:fill="FFFFFF"/>
        <w:ind w:firstLine="567"/>
        <w:jc w:val="center"/>
        <w:rPr>
          <w:b/>
        </w:rPr>
      </w:pPr>
    </w:p>
    <w:p w14:paraId="5191EF3A" w14:textId="38A803B7" w:rsidR="001E3614" w:rsidRPr="00663314" w:rsidRDefault="001E3614" w:rsidP="001E3614">
      <w:pPr>
        <w:shd w:val="clear" w:color="auto" w:fill="FFFFFF"/>
        <w:ind w:firstLine="567"/>
        <w:jc w:val="center"/>
        <w:rPr>
          <w:b/>
          <w:bCs/>
        </w:rPr>
      </w:pPr>
      <w:r w:rsidRPr="00663314">
        <w:rPr>
          <w:b/>
        </w:rPr>
        <w:t>(</w:t>
      </w:r>
      <w:r w:rsidRPr="00663314">
        <w:rPr>
          <w:b/>
          <w:bCs/>
        </w:rPr>
        <w:t>T</w:t>
      </w:r>
      <w:r w:rsidR="00D17F12">
        <w:rPr>
          <w:b/>
          <w:bCs/>
        </w:rPr>
        <w:t>ie</w:t>
      </w:r>
      <w:r w:rsidRPr="00663314">
        <w:rPr>
          <w:b/>
          <w:bCs/>
        </w:rPr>
        <w:t xml:space="preserve">kėjo deklaracijos </w:t>
      </w:r>
      <w:r w:rsidRPr="00663314">
        <w:rPr>
          <w:b/>
        </w:rPr>
        <w:t>formos pavyzdys)</w:t>
      </w:r>
    </w:p>
    <w:p w14:paraId="669357FD" w14:textId="77777777" w:rsidR="001E3614" w:rsidRPr="00663314" w:rsidRDefault="001E3614" w:rsidP="001E3614">
      <w:pPr>
        <w:ind w:right="-178" w:firstLine="567"/>
        <w:jc w:val="center"/>
      </w:pPr>
      <w:r w:rsidRPr="00663314">
        <w:t>Herbas arba prekių ženklas</w:t>
      </w:r>
    </w:p>
    <w:p w14:paraId="3DA36F89" w14:textId="20A34A11" w:rsidR="001E3614" w:rsidRPr="00663314" w:rsidRDefault="001E3614" w:rsidP="001E3614">
      <w:pPr>
        <w:ind w:right="-178" w:firstLine="567"/>
        <w:jc w:val="center"/>
      </w:pPr>
      <w:r w:rsidRPr="00663314">
        <w:t>(T</w:t>
      </w:r>
      <w:r w:rsidR="00D17F12">
        <w:t>ie</w:t>
      </w:r>
      <w:r w:rsidRPr="00663314">
        <w:t>kėjo pavadinimas)</w:t>
      </w:r>
    </w:p>
    <w:p w14:paraId="41FAA074" w14:textId="335D25B3" w:rsidR="001E3614" w:rsidRDefault="001E3614" w:rsidP="001E3614">
      <w:pPr>
        <w:ind w:right="-178" w:firstLine="567"/>
        <w:jc w:val="center"/>
      </w:pPr>
      <w:r w:rsidRPr="00663314">
        <w:t>(Juridinio asmens teisinė forma, buveinė, kontaktinė informacija, registro, kuriame kaupiami ir saugomi duomenys apie t</w:t>
      </w:r>
      <w:r w:rsidR="00D17F12">
        <w:t>ie</w:t>
      </w:r>
      <w:r w:rsidRPr="00663314">
        <w:t>kėją, pavadinimas, juridinio asmens kodas, pridėtinės vertės mokesčio mokėtojo kodas, jei juridinis asmuo yra pridėtinės vertės mokesčio mokėtojas)</w:t>
      </w:r>
    </w:p>
    <w:p w14:paraId="3827B9CA" w14:textId="77777777" w:rsidR="009C6336" w:rsidRPr="00663314" w:rsidRDefault="009C6336" w:rsidP="001E3614">
      <w:pPr>
        <w:ind w:right="-178" w:firstLine="567"/>
        <w:jc w:val="center"/>
      </w:pPr>
    </w:p>
    <w:p w14:paraId="46EA5922" w14:textId="77777777" w:rsidR="001E3614" w:rsidRPr="00663314" w:rsidRDefault="001E3614" w:rsidP="001E3614">
      <w:pPr>
        <w:ind w:firstLine="567"/>
      </w:pPr>
      <w:r w:rsidRPr="00663314">
        <w:t>__________________________</w:t>
      </w:r>
    </w:p>
    <w:p w14:paraId="276A42C6" w14:textId="77777777" w:rsidR="001E3614" w:rsidRPr="00663314" w:rsidRDefault="001E3614" w:rsidP="001E3614">
      <w:pPr>
        <w:tabs>
          <w:tab w:val="center" w:pos="2520"/>
        </w:tabs>
        <w:ind w:firstLine="567"/>
      </w:pPr>
      <w:r w:rsidRPr="00663314">
        <w:t>(Adresatas (perkančioji organizacija))</w:t>
      </w:r>
    </w:p>
    <w:p w14:paraId="58D32B0F" w14:textId="77777777" w:rsidR="009C6336" w:rsidRDefault="009C6336" w:rsidP="001E3614">
      <w:pPr>
        <w:pStyle w:val="CentrBoldm"/>
        <w:spacing w:line="240" w:lineRule="auto"/>
        <w:ind w:firstLine="567"/>
        <w:rPr>
          <w:rFonts w:ascii="Times New Roman" w:hAnsi="Times New Roman"/>
          <w:sz w:val="24"/>
          <w:szCs w:val="24"/>
          <w:lang w:val="lt-LT"/>
        </w:rPr>
      </w:pPr>
    </w:p>
    <w:p w14:paraId="670F3DF7" w14:textId="77777777" w:rsidR="009C6336" w:rsidRDefault="009C6336" w:rsidP="001E3614">
      <w:pPr>
        <w:pStyle w:val="CentrBoldm"/>
        <w:spacing w:line="240" w:lineRule="auto"/>
        <w:ind w:firstLine="567"/>
        <w:rPr>
          <w:rFonts w:ascii="Times New Roman" w:hAnsi="Times New Roman"/>
          <w:sz w:val="24"/>
          <w:szCs w:val="24"/>
          <w:lang w:val="lt-LT"/>
        </w:rPr>
      </w:pPr>
    </w:p>
    <w:p w14:paraId="32905C1B" w14:textId="177C0E5C" w:rsidR="001E3614" w:rsidRPr="00663314" w:rsidRDefault="001E3614" w:rsidP="001E3614">
      <w:pPr>
        <w:pStyle w:val="CentrBoldm"/>
        <w:spacing w:line="240" w:lineRule="auto"/>
        <w:ind w:firstLine="567"/>
        <w:rPr>
          <w:rFonts w:ascii="Times New Roman" w:hAnsi="Times New Roman"/>
          <w:b w:val="0"/>
          <w:bCs w:val="0"/>
          <w:sz w:val="24"/>
          <w:szCs w:val="24"/>
          <w:lang w:val="lt-LT"/>
        </w:rPr>
      </w:pPr>
      <w:r w:rsidRPr="00663314">
        <w:rPr>
          <w:rFonts w:ascii="Times New Roman" w:hAnsi="Times New Roman"/>
          <w:sz w:val="24"/>
          <w:szCs w:val="24"/>
          <w:lang w:val="lt-LT"/>
        </w:rPr>
        <w:t>T</w:t>
      </w:r>
      <w:r w:rsidR="00D17F12">
        <w:rPr>
          <w:rFonts w:ascii="Times New Roman" w:hAnsi="Times New Roman"/>
          <w:sz w:val="24"/>
          <w:szCs w:val="24"/>
          <w:lang w:val="lt-LT"/>
        </w:rPr>
        <w:t>IE</w:t>
      </w:r>
      <w:r w:rsidRPr="00663314">
        <w:rPr>
          <w:rFonts w:ascii="Times New Roman" w:hAnsi="Times New Roman"/>
          <w:sz w:val="24"/>
          <w:szCs w:val="24"/>
          <w:lang w:val="lt-LT"/>
        </w:rPr>
        <w:t>KĖJO DEKLARACIJA</w:t>
      </w:r>
    </w:p>
    <w:p w14:paraId="672A37CC" w14:textId="77777777" w:rsidR="001E3614" w:rsidRPr="00663314" w:rsidRDefault="001E3614" w:rsidP="001E3614">
      <w:pPr>
        <w:shd w:val="clear" w:color="auto" w:fill="FFFFFF"/>
        <w:ind w:firstLine="567"/>
        <w:jc w:val="center"/>
        <w:rPr>
          <w:b/>
          <w:bCs/>
        </w:rPr>
      </w:pPr>
      <w:r w:rsidRPr="00663314">
        <w:t>_____________</w:t>
      </w:r>
      <w:r w:rsidRPr="00663314">
        <w:rPr>
          <w:b/>
          <w:bCs/>
        </w:rPr>
        <w:t xml:space="preserve"> </w:t>
      </w:r>
      <w:r w:rsidRPr="00663314">
        <w:t>Nr.______</w:t>
      </w:r>
    </w:p>
    <w:p w14:paraId="59AB6B98" w14:textId="77777777" w:rsidR="001E3614" w:rsidRPr="00663314" w:rsidRDefault="001E3614" w:rsidP="001E3614">
      <w:pPr>
        <w:shd w:val="clear" w:color="auto" w:fill="FFFFFF"/>
        <w:ind w:firstLine="567"/>
        <w:jc w:val="center"/>
        <w:rPr>
          <w:bCs/>
        </w:rPr>
      </w:pPr>
      <w:r w:rsidRPr="00663314">
        <w:rPr>
          <w:bCs/>
        </w:rPr>
        <w:t>(data)</w:t>
      </w:r>
    </w:p>
    <w:p w14:paraId="204B81EF" w14:textId="77777777" w:rsidR="001E3614" w:rsidRPr="00663314" w:rsidRDefault="001E3614" w:rsidP="001E3614">
      <w:pPr>
        <w:shd w:val="clear" w:color="auto" w:fill="FFFFFF"/>
        <w:ind w:firstLine="567"/>
        <w:jc w:val="center"/>
        <w:rPr>
          <w:bCs/>
        </w:rPr>
      </w:pPr>
      <w:r w:rsidRPr="00663314">
        <w:rPr>
          <w:bCs/>
        </w:rPr>
        <w:t>_____________</w:t>
      </w:r>
    </w:p>
    <w:p w14:paraId="0BC46DE4" w14:textId="77777777" w:rsidR="001E3614" w:rsidRPr="00663314" w:rsidRDefault="001E3614" w:rsidP="001E3614">
      <w:pPr>
        <w:shd w:val="clear" w:color="auto" w:fill="FFFFFF"/>
        <w:ind w:firstLine="567"/>
        <w:jc w:val="center"/>
        <w:rPr>
          <w:bCs/>
        </w:rPr>
      </w:pPr>
      <w:r w:rsidRPr="00663314">
        <w:rPr>
          <w:bCs/>
        </w:rPr>
        <w:t>(sudarymo vieta)</w:t>
      </w:r>
    </w:p>
    <w:tbl>
      <w:tblPr>
        <w:tblW w:w="0" w:type="auto"/>
        <w:tblLayout w:type="fixed"/>
        <w:tblLook w:val="04A0" w:firstRow="1" w:lastRow="0" w:firstColumn="1" w:lastColumn="0" w:noHBand="0" w:noVBand="1"/>
      </w:tblPr>
      <w:tblGrid>
        <w:gridCol w:w="9828"/>
      </w:tblGrid>
      <w:tr w:rsidR="001E3614" w:rsidRPr="00663314" w14:paraId="068348F7" w14:textId="77777777">
        <w:tc>
          <w:tcPr>
            <w:tcW w:w="9828" w:type="dxa"/>
            <w:shd w:val="clear" w:color="auto" w:fill="auto"/>
          </w:tcPr>
          <w:p w14:paraId="09B882EC" w14:textId="77777777" w:rsidR="001E3614" w:rsidRPr="00663314" w:rsidRDefault="001E3614" w:rsidP="00BD45C9">
            <w:pPr>
              <w:pStyle w:val="BodyText1"/>
              <w:ind w:right="-82" w:firstLine="567"/>
              <w:rPr>
                <w:rFonts w:ascii="Times New Roman" w:hAnsi="Times New Roman"/>
                <w:sz w:val="24"/>
                <w:szCs w:val="24"/>
                <w:lang w:val="lt-LT"/>
              </w:rPr>
            </w:pPr>
            <w:r w:rsidRPr="00663314">
              <w:rPr>
                <w:rFonts w:ascii="Times New Roman" w:hAnsi="Times New Roman"/>
                <w:sz w:val="24"/>
                <w:szCs w:val="24"/>
                <w:lang w:val="lt-LT"/>
              </w:rPr>
              <w:t>1. Aš, ______________________________________________________________ ,</w:t>
            </w:r>
          </w:p>
        </w:tc>
      </w:tr>
      <w:tr w:rsidR="001E3614" w:rsidRPr="00663314" w14:paraId="207B0F8E" w14:textId="77777777">
        <w:tc>
          <w:tcPr>
            <w:tcW w:w="9828" w:type="dxa"/>
            <w:shd w:val="clear" w:color="auto" w:fill="auto"/>
          </w:tcPr>
          <w:p w14:paraId="7592EC2A" w14:textId="0D3F9A18" w:rsidR="001E3614" w:rsidRPr="00663314" w:rsidRDefault="001E3614" w:rsidP="00BD45C9">
            <w:pPr>
              <w:pStyle w:val="BodyText1"/>
              <w:ind w:right="-82" w:firstLine="567"/>
              <w:jc w:val="center"/>
              <w:rPr>
                <w:rFonts w:ascii="Times New Roman" w:hAnsi="Times New Roman"/>
                <w:sz w:val="24"/>
                <w:szCs w:val="24"/>
                <w:lang w:val="lt-LT"/>
              </w:rPr>
            </w:pPr>
            <w:r w:rsidRPr="00663314">
              <w:rPr>
                <w:rFonts w:ascii="Times New Roman" w:hAnsi="Times New Roman"/>
                <w:position w:val="6"/>
                <w:sz w:val="24"/>
                <w:szCs w:val="24"/>
                <w:lang w:val="lt-LT"/>
              </w:rPr>
              <w:t>(T</w:t>
            </w:r>
            <w:r w:rsidR="00D17F12">
              <w:rPr>
                <w:rFonts w:ascii="Times New Roman" w:hAnsi="Times New Roman"/>
                <w:position w:val="6"/>
                <w:sz w:val="24"/>
                <w:szCs w:val="24"/>
                <w:lang w:val="lt-LT"/>
              </w:rPr>
              <w:t>ie</w:t>
            </w:r>
            <w:r w:rsidRPr="00663314">
              <w:rPr>
                <w:rFonts w:ascii="Times New Roman" w:hAnsi="Times New Roman"/>
                <w:position w:val="6"/>
                <w:sz w:val="24"/>
                <w:szCs w:val="24"/>
                <w:lang w:val="lt-LT"/>
              </w:rPr>
              <w:t>kėjo vadovo ar jo įgalioto asmens pareigų pavadinimas, vardas ir pavardė)</w:t>
            </w:r>
          </w:p>
        </w:tc>
      </w:tr>
      <w:tr w:rsidR="001E3614" w:rsidRPr="00663314" w14:paraId="0FB11296" w14:textId="77777777">
        <w:tc>
          <w:tcPr>
            <w:tcW w:w="9828" w:type="dxa"/>
            <w:shd w:val="clear" w:color="auto" w:fill="auto"/>
          </w:tcPr>
          <w:p w14:paraId="2C107DA6" w14:textId="77777777" w:rsidR="001E3614" w:rsidRPr="00663314" w:rsidRDefault="001E3614" w:rsidP="00BD45C9">
            <w:pPr>
              <w:pStyle w:val="BodyText1"/>
              <w:ind w:right="-82" w:firstLine="567"/>
              <w:rPr>
                <w:rFonts w:ascii="Times New Roman" w:hAnsi="Times New Roman"/>
                <w:sz w:val="24"/>
                <w:szCs w:val="24"/>
                <w:lang w:val="lt-LT"/>
              </w:rPr>
            </w:pPr>
            <w:r w:rsidRPr="00663314">
              <w:rPr>
                <w:rFonts w:ascii="Times New Roman" w:hAnsi="Times New Roman"/>
                <w:sz w:val="24"/>
                <w:szCs w:val="24"/>
                <w:lang w:val="lt-LT"/>
              </w:rPr>
              <w:t>tvirtinu, kad mano vadovaujamas (-a) (atstovaujamas (-a))____________________________ ,</w:t>
            </w:r>
          </w:p>
        </w:tc>
      </w:tr>
      <w:tr w:rsidR="001E3614" w:rsidRPr="00663314" w14:paraId="2DAD0C17" w14:textId="77777777">
        <w:tc>
          <w:tcPr>
            <w:tcW w:w="9828" w:type="dxa"/>
            <w:shd w:val="clear" w:color="auto" w:fill="auto"/>
          </w:tcPr>
          <w:p w14:paraId="1722D0B2" w14:textId="5C0746CF" w:rsidR="001E3614" w:rsidRPr="00663314" w:rsidRDefault="001E3614" w:rsidP="00BD45C9">
            <w:pPr>
              <w:pStyle w:val="BodyText1"/>
              <w:ind w:right="-82" w:firstLine="567"/>
              <w:jc w:val="center"/>
              <w:rPr>
                <w:rFonts w:ascii="Times New Roman" w:hAnsi="Times New Roman"/>
                <w:sz w:val="24"/>
                <w:szCs w:val="24"/>
                <w:lang w:val="lt-LT"/>
              </w:rPr>
            </w:pPr>
            <w:r w:rsidRPr="00663314">
              <w:rPr>
                <w:rFonts w:ascii="Times New Roman" w:hAnsi="Times New Roman"/>
                <w:position w:val="6"/>
                <w:sz w:val="24"/>
                <w:szCs w:val="24"/>
                <w:lang w:val="lt-LT"/>
              </w:rPr>
              <w:t xml:space="preserve">                                                                                (T</w:t>
            </w:r>
            <w:r w:rsidR="00D17F12">
              <w:rPr>
                <w:rFonts w:ascii="Times New Roman" w:hAnsi="Times New Roman"/>
                <w:position w:val="6"/>
                <w:sz w:val="24"/>
                <w:szCs w:val="24"/>
                <w:lang w:val="lt-LT"/>
              </w:rPr>
              <w:t>ie</w:t>
            </w:r>
            <w:r w:rsidRPr="00663314">
              <w:rPr>
                <w:rFonts w:ascii="Times New Roman" w:hAnsi="Times New Roman"/>
                <w:position w:val="6"/>
                <w:sz w:val="24"/>
                <w:szCs w:val="24"/>
                <w:lang w:val="lt-LT"/>
              </w:rPr>
              <w:t>kėjo pavadinimas)</w:t>
            </w:r>
          </w:p>
        </w:tc>
      </w:tr>
      <w:tr w:rsidR="001E3614" w:rsidRPr="00663314" w14:paraId="6B5BF65B" w14:textId="77777777">
        <w:tc>
          <w:tcPr>
            <w:tcW w:w="9828" w:type="dxa"/>
            <w:shd w:val="clear" w:color="auto" w:fill="auto"/>
          </w:tcPr>
          <w:p w14:paraId="62B59682" w14:textId="77777777" w:rsidR="001E3614" w:rsidRPr="00663314" w:rsidRDefault="001E3614" w:rsidP="00BD45C9">
            <w:pPr>
              <w:pStyle w:val="BodyText1"/>
              <w:ind w:right="-82" w:firstLine="567"/>
              <w:rPr>
                <w:rFonts w:ascii="Times New Roman" w:hAnsi="Times New Roman"/>
                <w:sz w:val="24"/>
                <w:szCs w:val="24"/>
                <w:lang w:val="lt-LT"/>
              </w:rPr>
            </w:pPr>
            <w:r w:rsidRPr="00663314">
              <w:rPr>
                <w:rFonts w:ascii="Times New Roman" w:hAnsi="Times New Roman"/>
                <w:sz w:val="24"/>
                <w:szCs w:val="24"/>
                <w:lang w:val="lt-LT"/>
              </w:rPr>
              <w:t>dalyvaujantis (-i) _____________________________________________________________</w:t>
            </w:r>
          </w:p>
        </w:tc>
      </w:tr>
      <w:tr w:rsidR="001E3614" w:rsidRPr="00663314" w14:paraId="1DFCA4CD" w14:textId="77777777">
        <w:tc>
          <w:tcPr>
            <w:tcW w:w="9828" w:type="dxa"/>
            <w:shd w:val="clear" w:color="auto" w:fill="auto"/>
          </w:tcPr>
          <w:p w14:paraId="4206E7EF" w14:textId="77777777" w:rsidR="001E3614" w:rsidRPr="00663314" w:rsidRDefault="001E3614" w:rsidP="00BD45C9">
            <w:pPr>
              <w:pStyle w:val="BodyText1"/>
              <w:ind w:right="-82" w:firstLine="567"/>
              <w:jc w:val="center"/>
              <w:rPr>
                <w:rFonts w:ascii="Times New Roman" w:hAnsi="Times New Roman"/>
                <w:sz w:val="24"/>
                <w:szCs w:val="24"/>
                <w:lang w:val="lt-LT"/>
              </w:rPr>
            </w:pPr>
            <w:r w:rsidRPr="00663314">
              <w:rPr>
                <w:rFonts w:ascii="Times New Roman" w:hAnsi="Times New Roman"/>
                <w:position w:val="6"/>
                <w:sz w:val="24"/>
                <w:szCs w:val="24"/>
                <w:lang w:val="lt-LT"/>
              </w:rPr>
              <w:t>(Perkančiosios organizacijos pavadinimas)</w:t>
            </w:r>
          </w:p>
        </w:tc>
      </w:tr>
      <w:tr w:rsidR="001E3614" w:rsidRPr="00663314" w14:paraId="5B0A1F43" w14:textId="77777777">
        <w:tc>
          <w:tcPr>
            <w:tcW w:w="9828" w:type="dxa"/>
            <w:shd w:val="clear" w:color="auto" w:fill="auto"/>
          </w:tcPr>
          <w:p w14:paraId="004B124F" w14:textId="77777777" w:rsidR="001E3614" w:rsidRPr="00663314" w:rsidRDefault="001E3614" w:rsidP="00BD45C9">
            <w:pPr>
              <w:pStyle w:val="BodyText1"/>
              <w:ind w:right="-82" w:firstLine="567"/>
              <w:rPr>
                <w:rFonts w:ascii="Times New Roman" w:hAnsi="Times New Roman"/>
                <w:sz w:val="24"/>
                <w:szCs w:val="24"/>
                <w:lang w:val="lt-LT"/>
              </w:rPr>
            </w:pPr>
            <w:r w:rsidRPr="00663314">
              <w:rPr>
                <w:rFonts w:ascii="Times New Roman" w:hAnsi="Times New Roman"/>
                <w:sz w:val="24"/>
                <w:szCs w:val="24"/>
                <w:lang w:val="lt-LT"/>
              </w:rPr>
              <w:t>atliekamame _________________________________________________________________</w:t>
            </w:r>
          </w:p>
        </w:tc>
      </w:tr>
      <w:tr w:rsidR="001E3614" w:rsidRPr="00663314" w14:paraId="70EBE368" w14:textId="77777777">
        <w:tc>
          <w:tcPr>
            <w:tcW w:w="9828" w:type="dxa"/>
            <w:shd w:val="clear" w:color="auto" w:fill="auto"/>
          </w:tcPr>
          <w:p w14:paraId="2E5E40E2" w14:textId="1E3466F7" w:rsidR="001E3614" w:rsidRPr="00663314" w:rsidRDefault="001E3614" w:rsidP="00BD45C9">
            <w:pPr>
              <w:pStyle w:val="BodyText1"/>
              <w:ind w:right="-82" w:firstLine="567"/>
              <w:jc w:val="center"/>
              <w:rPr>
                <w:rFonts w:ascii="Times New Roman" w:hAnsi="Times New Roman"/>
                <w:sz w:val="24"/>
                <w:szCs w:val="24"/>
                <w:lang w:val="lt-LT"/>
              </w:rPr>
            </w:pPr>
            <w:r w:rsidRPr="00663314">
              <w:rPr>
                <w:rFonts w:ascii="Times New Roman" w:hAnsi="Times New Roman"/>
                <w:position w:val="6"/>
                <w:sz w:val="24"/>
                <w:szCs w:val="24"/>
                <w:lang w:val="lt-LT"/>
              </w:rPr>
              <w:t>(Pirkimo objekto pavadinimas, pirkimo būdas)</w:t>
            </w:r>
          </w:p>
        </w:tc>
      </w:tr>
      <w:tr w:rsidR="001E3614" w:rsidRPr="00663314" w14:paraId="5F98D00E" w14:textId="77777777">
        <w:tc>
          <w:tcPr>
            <w:tcW w:w="9828" w:type="dxa"/>
            <w:shd w:val="clear" w:color="auto" w:fill="auto"/>
          </w:tcPr>
          <w:p w14:paraId="24800DA9" w14:textId="77777777" w:rsidR="001E3614" w:rsidRPr="00663314" w:rsidRDefault="001E3614" w:rsidP="00BD45C9">
            <w:pPr>
              <w:pStyle w:val="BodyText1"/>
              <w:ind w:right="-82" w:firstLine="567"/>
              <w:rPr>
                <w:rFonts w:ascii="Times New Roman" w:hAnsi="Times New Roman"/>
                <w:sz w:val="24"/>
                <w:szCs w:val="24"/>
                <w:lang w:val="lt-LT"/>
              </w:rPr>
            </w:pPr>
            <w:r w:rsidRPr="00663314">
              <w:rPr>
                <w:rFonts w:ascii="Times New Roman" w:hAnsi="Times New Roman"/>
                <w:sz w:val="24"/>
                <w:szCs w:val="24"/>
                <w:lang w:val="lt-LT"/>
              </w:rPr>
              <w:t>___________________________________________________________________________ ,</w:t>
            </w:r>
          </w:p>
        </w:tc>
      </w:tr>
      <w:tr w:rsidR="00DE46C1" w:rsidRPr="00663314" w14:paraId="38352E59" w14:textId="77777777">
        <w:tc>
          <w:tcPr>
            <w:tcW w:w="9828" w:type="dxa"/>
            <w:shd w:val="clear" w:color="auto" w:fill="auto"/>
          </w:tcPr>
          <w:p w14:paraId="047283C1" w14:textId="77777777" w:rsidR="00DE46C1" w:rsidRPr="00663314" w:rsidRDefault="00DE46C1" w:rsidP="005E60E4">
            <w:pPr>
              <w:tabs>
                <w:tab w:val="left" w:pos="4572"/>
              </w:tabs>
              <w:ind w:right="72"/>
              <w:rPr>
                <w:szCs w:val="24"/>
              </w:rPr>
            </w:pPr>
            <w:r w:rsidRPr="00663314">
              <w:rPr>
                <w:szCs w:val="24"/>
              </w:rPr>
              <w:t xml:space="preserve"> 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bl>
    <w:p w14:paraId="6B3FDEC0" w14:textId="77777777" w:rsidR="001E3614" w:rsidRPr="00663314" w:rsidRDefault="001E3614" w:rsidP="001E3614">
      <w:pPr>
        <w:pStyle w:val="BodyText1"/>
        <w:ind w:firstLine="567"/>
        <w:rPr>
          <w:rFonts w:ascii="Times New Roman" w:hAnsi="Times New Roman"/>
          <w:sz w:val="24"/>
          <w:szCs w:val="24"/>
          <w:lang w:val="lt-LT"/>
        </w:rPr>
      </w:pPr>
      <w:r w:rsidRPr="00663314">
        <w:rPr>
          <w:rFonts w:ascii="Times New Roman" w:hAnsi="Times New Roman"/>
          <w:sz w:val="24"/>
          <w:szCs w:val="24"/>
          <w:lang w:val="lt-LT"/>
        </w:rPr>
        <w:t>2. Man žinoma, kad jeigu mano pateikta deklaracija yra melaginga, pateiktas pasiūlymas bus atmestas.</w:t>
      </w:r>
    </w:p>
    <w:p w14:paraId="0C516477" w14:textId="5B5EDD8E" w:rsidR="001E3614" w:rsidRPr="00663314" w:rsidRDefault="001E3614" w:rsidP="001E3614">
      <w:pPr>
        <w:pStyle w:val="BodyText1"/>
        <w:ind w:firstLine="567"/>
        <w:rPr>
          <w:rFonts w:ascii="Times New Roman" w:hAnsi="Times New Roman"/>
          <w:sz w:val="24"/>
          <w:szCs w:val="24"/>
          <w:lang w:val="lt-LT"/>
        </w:rPr>
      </w:pPr>
      <w:r w:rsidRPr="00663314">
        <w:rPr>
          <w:rFonts w:ascii="Times New Roman" w:hAnsi="Times New Roman"/>
          <w:sz w:val="24"/>
          <w:szCs w:val="24"/>
          <w:lang w:val="lt-LT"/>
        </w:rPr>
        <w:t>3. T</w:t>
      </w:r>
      <w:r w:rsidR="00D17F12">
        <w:rPr>
          <w:rFonts w:ascii="Times New Roman" w:hAnsi="Times New Roman"/>
          <w:sz w:val="24"/>
          <w:szCs w:val="24"/>
          <w:lang w:val="lt-LT"/>
        </w:rPr>
        <w:t>ie</w:t>
      </w:r>
      <w:r w:rsidRPr="00663314">
        <w:rPr>
          <w:rFonts w:ascii="Times New Roman" w:hAnsi="Times New Roman"/>
          <w:sz w:val="24"/>
          <w:szCs w:val="24"/>
          <w:lang w:val="lt-LT"/>
        </w:rPr>
        <w:t>kėjas už deklaracijoje pateiktos informacijos teisingumą atsako įstatymų nustatyta tvarka.</w:t>
      </w:r>
    </w:p>
    <w:p w14:paraId="2987CE52" w14:textId="77777777" w:rsidR="001E3614" w:rsidRPr="00663314" w:rsidRDefault="001E3614" w:rsidP="001E3614">
      <w:pPr>
        <w:pStyle w:val="BodyText1"/>
        <w:ind w:firstLine="567"/>
        <w:rPr>
          <w:rFonts w:ascii="Times New Roman" w:hAnsi="Times New Roman"/>
          <w:sz w:val="24"/>
          <w:szCs w:val="24"/>
          <w:lang w:val="lt-LT"/>
        </w:rPr>
      </w:pPr>
      <w:r w:rsidRPr="00663314">
        <w:rPr>
          <w:rFonts w:ascii="Times New Roman" w:hAnsi="Times New Roman"/>
          <w:sz w:val="24"/>
          <w:szCs w:val="24"/>
          <w:lang w:val="lt-LT"/>
        </w:rPr>
        <w:t>4. Jeigu viešajame pirkime dalyvauja ūkio subjektų grupė, deklaraciją pildo kiekvienas ūkio subjektas.</w:t>
      </w:r>
    </w:p>
    <w:tbl>
      <w:tblPr>
        <w:tblW w:w="9828" w:type="dxa"/>
        <w:jc w:val="center"/>
        <w:tblLayout w:type="fixed"/>
        <w:tblLook w:val="04A0" w:firstRow="1" w:lastRow="0" w:firstColumn="1" w:lastColumn="0" w:noHBand="0" w:noVBand="1"/>
      </w:tblPr>
      <w:tblGrid>
        <w:gridCol w:w="3284"/>
        <w:gridCol w:w="604"/>
        <w:gridCol w:w="1980"/>
        <w:gridCol w:w="701"/>
        <w:gridCol w:w="2611"/>
        <w:gridCol w:w="648"/>
      </w:tblGrid>
      <w:tr w:rsidR="001E3614" w:rsidRPr="00663314" w14:paraId="3AEF7205" w14:textId="77777777">
        <w:trPr>
          <w:trHeight w:val="285"/>
          <w:jc w:val="center"/>
        </w:trPr>
        <w:tc>
          <w:tcPr>
            <w:tcW w:w="3284" w:type="dxa"/>
            <w:tcBorders>
              <w:top w:val="nil"/>
              <w:left w:val="nil"/>
              <w:bottom w:val="single" w:sz="4" w:space="0" w:color="auto"/>
              <w:right w:val="nil"/>
            </w:tcBorders>
            <w:shd w:val="clear" w:color="auto" w:fill="auto"/>
          </w:tcPr>
          <w:p w14:paraId="5A02F641" w14:textId="77777777" w:rsidR="001E3614" w:rsidRPr="00663314" w:rsidRDefault="001E3614" w:rsidP="00BD45C9">
            <w:pPr>
              <w:ind w:right="-82" w:firstLine="567"/>
            </w:pPr>
          </w:p>
        </w:tc>
        <w:tc>
          <w:tcPr>
            <w:tcW w:w="604" w:type="dxa"/>
            <w:shd w:val="clear" w:color="auto" w:fill="auto"/>
          </w:tcPr>
          <w:p w14:paraId="3EAE0CFB" w14:textId="77777777" w:rsidR="001E3614" w:rsidRPr="00663314" w:rsidRDefault="001E3614" w:rsidP="00BD45C9">
            <w:pPr>
              <w:ind w:right="-82" w:firstLine="567"/>
              <w:jc w:val="center"/>
            </w:pPr>
          </w:p>
        </w:tc>
        <w:tc>
          <w:tcPr>
            <w:tcW w:w="1980" w:type="dxa"/>
            <w:tcBorders>
              <w:top w:val="nil"/>
              <w:left w:val="nil"/>
              <w:bottom w:val="single" w:sz="4" w:space="0" w:color="auto"/>
              <w:right w:val="nil"/>
            </w:tcBorders>
            <w:shd w:val="clear" w:color="auto" w:fill="auto"/>
          </w:tcPr>
          <w:p w14:paraId="3634CC34" w14:textId="77777777" w:rsidR="001E3614" w:rsidRPr="00663314" w:rsidRDefault="001E3614" w:rsidP="00BD45C9">
            <w:pPr>
              <w:ind w:right="-82" w:firstLine="567"/>
              <w:jc w:val="center"/>
            </w:pPr>
          </w:p>
        </w:tc>
        <w:tc>
          <w:tcPr>
            <w:tcW w:w="701" w:type="dxa"/>
            <w:shd w:val="clear" w:color="auto" w:fill="auto"/>
          </w:tcPr>
          <w:p w14:paraId="228ACA9F" w14:textId="77777777" w:rsidR="001E3614" w:rsidRPr="00663314" w:rsidRDefault="001E3614" w:rsidP="00BD45C9">
            <w:pPr>
              <w:ind w:right="-82" w:firstLine="567"/>
              <w:jc w:val="center"/>
            </w:pPr>
          </w:p>
        </w:tc>
        <w:tc>
          <w:tcPr>
            <w:tcW w:w="2611" w:type="dxa"/>
            <w:tcBorders>
              <w:top w:val="nil"/>
              <w:left w:val="nil"/>
              <w:bottom w:val="single" w:sz="4" w:space="0" w:color="auto"/>
              <w:right w:val="nil"/>
            </w:tcBorders>
            <w:shd w:val="clear" w:color="auto" w:fill="auto"/>
          </w:tcPr>
          <w:p w14:paraId="418C0689" w14:textId="77777777" w:rsidR="001E3614" w:rsidRPr="00663314" w:rsidRDefault="001E3614" w:rsidP="00BD45C9">
            <w:pPr>
              <w:ind w:right="-82" w:firstLine="567"/>
              <w:jc w:val="right"/>
            </w:pPr>
          </w:p>
        </w:tc>
        <w:tc>
          <w:tcPr>
            <w:tcW w:w="648" w:type="dxa"/>
            <w:shd w:val="clear" w:color="auto" w:fill="auto"/>
          </w:tcPr>
          <w:p w14:paraId="33E38844" w14:textId="77777777" w:rsidR="001E3614" w:rsidRPr="00663314" w:rsidRDefault="001E3614" w:rsidP="00BD45C9">
            <w:pPr>
              <w:ind w:right="-82" w:firstLine="567"/>
              <w:jc w:val="right"/>
            </w:pPr>
          </w:p>
        </w:tc>
      </w:tr>
      <w:tr w:rsidR="001E3614" w:rsidRPr="00663314" w14:paraId="0EFFBD80" w14:textId="77777777">
        <w:trPr>
          <w:trHeight w:val="186"/>
          <w:jc w:val="center"/>
        </w:trPr>
        <w:tc>
          <w:tcPr>
            <w:tcW w:w="3284" w:type="dxa"/>
            <w:tcBorders>
              <w:top w:val="single" w:sz="4" w:space="0" w:color="auto"/>
              <w:left w:val="nil"/>
              <w:bottom w:val="nil"/>
              <w:right w:val="nil"/>
            </w:tcBorders>
            <w:shd w:val="clear" w:color="auto" w:fill="auto"/>
          </w:tcPr>
          <w:p w14:paraId="0EF5F114" w14:textId="77777777" w:rsidR="001E3614" w:rsidRPr="00663314" w:rsidRDefault="001E3614" w:rsidP="00BD45C9">
            <w:pPr>
              <w:pStyle w:val="BodyText1"/>
              <w:ind w:right="-82" w:firstLine="567"/>
              <w:rPr>
                <w:rFonts w:ascii="Times New Roman" w:hAnsi="Times New Roman"/>
                <w:position w:val="6"/>
                <w:sz w:val="24"/>
                <w:szCs w:val="24"/>
                <w:lang w:val="lt-LT"/>
              </w:rPr>
            </w:pPr>
            <w:r w:rsidRPr="00663314">
              <w:rPr>
                <w:rFonts w:ascii="Times New Roman" w:hAnsi="Times New Roman"/>
                <w:position w:val="6"/>
                <w:sz w:val="24"/>
                <w:szCs w:val="24"/>
                <w:lang w:val="lt-LT"/>
              </w:rPr>
              <w:t>(Deklaraciją sudariusio asmens pareigų pavadinimas)</w:t>
            </w:r>
          </w:p>
        </w:tc>
        <w:tc>
          <w:tcPr>
            <w:tcW w:w="604" w:type="dxa"/>
            <w:shd w:val="clear" w:color="auto" w:fill="auto"/>
          </w:tcPr>
          <w:p w14:paraId="0C2E35C8" w14:textId="77777777" w:rsidR="001E3614" w:rsidRPr="00663314" w:rsidRDefault="001E3614" w:rsidP="00BD45C9">
            <w:pPr>
              <w:ind w:right="-82" w:firstLine="567"/>
              <w:jc w:val="center"/>
            </w:pPr>
          </w:p>
        </w:tc>
        <w:tc>
          <w:tcPr>
            <w:tcW w:w="1980" w:type="dxa"/>
            <w:tcBorders>
              <w:top w:val="single" w:sz="4" w:space="0" w:color="auto"/>
              <w:left w:val="nil"/>
              <w:bottom w:val="nil"/>
              <w:right w:val="nil"/>
            </w:tcBorders>
            <w:shd w:val="clear" w:color="auto" w:fill="auto"/>
          </w:tcPr>
          <w:p w14:paraId="63D1DEE5" w14:textId="77777777" w:rsidR="001E3614" w:rsidRPr="00663314" w:rsidRDefault="001E3614" w:rsidP="00BD45C9">
            <w:pPr>
              <w:ind w:right="-82" w:firstLine="567"/>
              <w:jc w:val="center"/>
            </w:pPr>
            <w:r w:rsidRPr="00663314">
              <w:rPr>
                <w:position w:val="6"/>
              </w:rPr>
              <w:t>(Parašas)</w:t>
            </w:r>
            <w:r w:rsidRPr="00663314">
              <w:rPr>
                <w:i/>
              </w:rPr>
              <w:t xml:space="preserve"> </w:t>
            </w:r>
          </w:p>
        </w:tc>
        <w:tc>
          <w:tcPr>
            <w:tcW w:w="701" w:type="dxa"/>
            <w:shd w:val="clear" w:color="auto" w:fill="auto"/>
          </w:tcPr>
          <w:p w14:paraId="0560DB99" w14:textId="77777777" w:rsidR="001E3614" w:rsidRPr="00663314" w:rsidRDefault="001E3614" w:rsidP="00BD45C9">
            <w:pPr>
              <w:ind w:right="-82" w:firstLine="567"/>
              <w:jc w:val="center"/>
            </w:pPr>
          </w:p>
        </w:tc>
        <w:tc>
          <w:tcPr>
            <w:tcW w:w="2611" w:type="dxa"/>
            <w:tcBorders>
              <w:top w:val="single" w:sz="4" w:space="0" w:color="auto"/>
              <w:left w:val="nil"/>
              <w:bottom w:val="nil"/>
              <w:right w:val="nil"/>
            </w:tcBorders>
            <w:shd w:val="clear" w:color="auto" w:fill="auto"/>
          </w:tcPr>
          <w:p w14:paraId="6FD53F57" w14:textId="77777777" w:rsidR="001E3614" w:rsidRPr="00663314" w:rsidRDefault="001E3614" w:rsidP="00BD45C9">
            <w:pPr>
              <w:ind w:right="-82" w:firstLine="567"/>
              <w:jc w:val="center"/>
            </w:pPr>
            <w:r w:rsidRPr="00663314">
              <w:rPr>
                <w:position w:val="6"/>
              </w:rPr>
              <w:t>(Vardas ir pavardė)</w:t>
            </w:r>
            <w:r w:rsidRPr="00663314">
              <w:rPr>
                <w:i/>
              </w:rPr>
              <w:t xml:space="preserve"> </w:t>
            </w:r>
          </w:p>
        </w:tc>
        <w:tc>
          <w:tcPr>
            <w:tcW w:w="648" w:type="dxa"/>
            <w:shd w:val="clear" w:color="auto" w:fill="auto"/>
          </w:tcPr>
          <w:p w14:paraId="62EBE6BD" w14:textId="77777777" w:rsidR="001E3614" w:rsidRPr="00663314" w:rsidRDefault="001E3614" w:rsidP="00BD45C9">
            <w:pPr>
              <w:ind w:right="-82" w:firstLine="567"/>
              <w:jc w:val="center"/>
            </w:pPr>
          </w:p>
        </w:tc>
      </w:tr>
    </w:tbl>
    <w:p w14:paraId="04158D01" w14:textId="77777777" w:rsidR="006D7D93" w:rsidRPr="00663314" w:rsidRDefault="006D7D93" w:rsidP="00535E43">
      <w:pPr>
        <w:ind w:left="6120"/>
        <w:rPr>
          <w:sz w:val="22"/>
          <w:szCs w:val="24"/>
        </w:rPr>
      </w:pPr>
    </w:p>
    <w:p w14:paraId="49CF0700" w14:textId="4EC926CA" w:rsidR="00FA078B" w:rsidRPr="00663314" w:rsidRDefault="009C6336" w:rsidP="003A7404">
      <w:pPr>
        <w:pStyle w:val="Heading2"/>
        <w:numPr>
          <w:ilvl w:val="0"/>
          <w:numId w:val="0"/>
        </w:numPr>
        <w:jc w:val="center"/>
        <w:rPr>
          <w:i/>
          <w:szCs w:val="24"/>
        </w:rPr>
      </w:pPr>
      <w:r>
        <w:rPr>
          <w:i/>
          <w:szCs w:val="24"/>
        </w:rPr>
        <w:t>________________</w:t>
      </w:r>
    </w:p>
    <w:sectPr w:rsidR="00FA078B" w:rsidRPr="00663314" w:rsidSect="00713F40">
      <w:headerReference w:type="even" r:id="rId11"/>
      <w:headerReference w:type="default" r:id="rId12"/>
      <w:pgSz w:w="11906" w:h="16838" w:code="9"/>
      <w:pgMar w:top="510" w:right="561" w:bottom="510" w:left="126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7E71A" w14:textId="77777777" w:rsidR="00FA5DA1" w:rsidRDefault="00FA5DA1">
      <w:r>
        <w:separator/>
      </w:r>
    </w:p>
  </w:endnote>
  <w:endnote w:type="continuationSeparator" w:id="0">
    <w:p w14:paraId="7683F543" w14:textId="77777777" w:rsidR="00FA5DA1" w:rsidRDefault="00FA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5B44A" w14:textId="77777777" w:rsidR="00FA5DA1" w:rsidRDefault="00FA5DA1">
      <w:r>
        <w:separator/>
      </w:r>
    </w:p>
  </w:footnote>
  <w:footnote w:type="continuationSeparator" w:id="0">
    <w:p w14:paraId="4346501E" w14:textId="77777777" w:rsidR="00FA5DA1" w:rsidRDefault="00FA5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A8ED" w14:textId="77777777" w:rsidR="00EC7F84" w:rsidRDefault="00EC7F84"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B464D1" w14:textId="77777777" w:rsidR="00EC7F84" w:rsidRDefault="00EC7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91F4" w14:textId="77777777" w:rsidR="00EC7F84" w:rsidRDefault="00EC7F84"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F0D">
      <w:rPr>
        <w:rStyle w:val="PageNumber"/>
        <w:noProof/>
      </w:rPr>
      <w:t>21</w:t>
    </w:r>
    <w:r>
      <w:rPr>
        <w:rStyle w:val="PageNumber"/>
      </w:rPr>
      <w:fldChar w:fldCharType="end"/>
    </w:r>
  </w:p>
  <w:p w14:paraId="40AE063F" w14:textId="77777777" w:rsidR="00EC7F84" w:rsidRDefault="00EC7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9F4686C"/>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C21475"/>
    <w:multiLevelType w:val="multilevel"/>
    <w:tmpl w:val="87E4BEF0"/>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05FB22F8"/>
    <w:multiLevelType w:val="multilevel"/>
    <w:tmpl w:val="5F4EC0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D9510A"/>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rPr>
    </w:lvl>
    <w:lvl w:ilvl="1">
      <w:start w:val="1"/>
      <w:numFmt w:val="decimal"/>
      <w:pStyle w:val="Punktai11"/>
      <w:lvlText w:val="%1.%2."/>
      <w:lvlJc w:val="left"/>
      <w:pPr>
        <w:tabs>
          <w:tab w:val="num" w:pos="1152"/>
        </w:tabs>
        <w:ind w:left="115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7" w15:restartNumberingAfterBreak="0">
    <w:nsid w:val="185B0463"/>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8CE519D"/>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5F132C"/>
    <w:multiLevelType w:val="multilevel"/>
    <w:tmpl w:val="9AC26D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5F96EB8"/>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F7005D4"/>
    <w:multiLevelType w:val="multilevel"/>
    <w:tmpl w:val="E3A01A0C"/>
    <w:lvl w:ilvl="0">
      <w:start w:val="1"/>
      <w:numFmt w:val="decimal"/>
      <w:lvlText w:val="%1."/>
      <w:lvlJc w:val="left"/>
      <w:pPr>
        <w:ind w:left="1035" w:hanging="1035"/>
      </w:pPr>
      <w:rPr>
        <w:rFonts w:hint="default"/>
      </w:rPr>
    </w:lvl>
    <w:lvl w:ilvl="1">
      <w:start w:val="1"/>
      <w:numFmt w:val="decimal"/>
      <w:lvlText w:val="%1.%2."/>
      <w:lvlJc w:val="left"/>
      <w:pPr>
        <w:ind w:left="175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655" w:hanging="103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FF62111"/>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2593A04"/>
    <w:multiLevelType w:val="hybridMultilevel"/>
    <w:tmpl w:val="732E4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40382"/>
    <w:multiLevelType w:val="multilevel"/>
    <w:tmpl w:val="E488DD78"/>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36FE7524"/>
    <w:multiLevelType w:val="hybridMultilevel"/>
    <w:tmpl w:val="51327836"/>
    <w:lvl w:ilvl="0" w:tplc="04270011">
      <w:start w:val="2"/>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14941C7"/>
    <w:multiLevelType w:val="hybridMultilevel"/>
    <w:tmpl w:val="31CA6DD2"/>
    <w:lvl w:ilvl="0" w:tplc="7A1AD274">
      <w:start w:val="1"/>
      <w:numFmt w:val="decimal"/>
      <w:lvlText w:val="%1."/>
      <w:lvlJc w:val="left"/>
      <w:pPr>
        <w:ind w:left="54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4B406B"/>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53D04E6"/>
    <w:multiLevelType w:val="hybridMultilevel"/>
    <w:tmpl w:val="CA1E8A1A"/>
    <w:lvl w:ilvl="0" w:tplc="995E242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1">
      <w:start w:val="1"/>
      <w:numFmt w:val="bullet"/>
      <w:lvlText w:val=""/>
      <w:lvlJc w:val="left"/>
      <w:pPr>
        <w:ind w:left="5040" w:hanging="360"/>
      </w:pPr>
      <w:rPr>
        <w:rFonts w:ascii="Symbol" w:hAnsi="Symbol"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14423B"/>
    <w:multiLevelType w:val="hybridMultilevel"/>
    <w:tmpl w:val="433A6784"/>
    <w:name w:val="WW8Num42"/>
    <w:lvl w:ilvl="0" w:tplc="0DB89EB2">
      <w:start w:val="1"/>
      <w:numFmt w:val="decimal"/>
      <w:lvlText w:val="%1."/>
      <w:lvlJc w:val="left"/>
      <w:pPr>
        <w:tabs>
          <w:tab w:val="num" w:pos="187"/>
        </w:tabs>
        <w:ind w:left="113"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F6035F"/>
    <w:multiLevelType w:val="multilevel"/>
    <w:tmpl w:val="ECF060F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66"/>
        </w:tabs>
        <w:ind w:left="1266" w:hanging="480"/>
      </w:pPr>
      <w:rPr>
        <w:rFonts w:hint="default"/>
      </w:rPr>
    </w:lvl>
    <w:lvl w:ilvl="2">
      <w:start w:val="1"/>
      <w:numFmt w:val="decimal"/>
      <w:lvlText w:val="%1.%2.%3."/>
      <w:lvlJc w:val="left"/>
      <w:pPr>
        <w:tabs>
          <w:tab w:val="num" w:pos="2292"/>
        </w:tabs>
        <w:ind w:left="2292" w:hanging="720"/>
      </w:pPr>
      <w:rPr>
        <w:rFonts w:hint="default"/>
      </w:rPr>
    </w:lvl>
    <w:lvl w:ilvl="3">
      <w:start w:val="1"/>
      <w:numFmt w:val="decimal"/>
      <w:lvlText w:val="%1.%2.%3.%4."/>
      <w:lvlJc w:val="left"/>
      <w:pPr>
        <w:tabs>
          <w:tab w:val="num" w:pos="3078"/>
        </w:tabs>
        <w:ind w:left="3078" w:hanging="720"/>
      </w:pPr>
      <w:rPr>
        <w:rFonts w:hint="default"/>
      </w:rPr>
    </w:lvl>
    <w:lvl w:ilvl="4">
      <w:start w:val="1"/>
      <w:numFmt w:val="decimal"/>
      <w:lvlText w:val="%1.%2.%3.%4.%5."/>
      <w:lvlJc w:val="left"/>
      <w:pPr>
        <w:tabs>
          <w:tab w:val="num" w:pos="4224"/>
        </w:tabs>
        <w:ind w:left="4224" w:hanging="1080"/>
      </w:pPr>
      <w:rPr>
        <w:rFonts w:hint="default"/>
      </w:rPr>
    </w:lvl>
    <w:lvl w:ilvl="5">
      <w:start w:val="1"/>
      <w:numFmt w:val="decimal"/>
      <w:lvlText w:val="%1.%2.%3.%4.%5.%6."/>
      <w:lvlJc w:val="left"/>
      <w:pPr>
        <w:tabs>
          <w:tab w:val="num" w:pos="5010"/>
        </w:tabs>
        <w:ind w:left="5010" w:hanging="1080"/>
      </w:pPr>
      <w:rPr>
        <w:rFonts w:hint="default"/>
      </w:rPr>
    </w:lvl>
    <w:lvl w:ilvl="6">
      <w:start w:val="1"/>
      <w:numFmt w:val="decimal"/>
      <w:lvlText w:val="%1.%2.%3.%4.%5.%6.%7."/>
      <w:lvlJc w:val="left"/>
      <w:pPr>
        <w:tabs>
          <w:tab w:val="num" w:pos="6156"/>
        </w:tabs>
        <w:ind w:left="6156" w:hanging="1440"/>
      </w:pPr>
      <w:rPr>
        <w:rFonts w:hint="default"/>
      </w:rPr>
    </w:lvl>
    <w:lvl w:ilvl="7">
      <w:start w:val="1"/>
      <w:numFmt w:val="decimal"/>
      <w:lvlText w:val="%1.%2.%3.%4.%5.%6.%7.%8."/>
      <w:lvlJc w:val="left"/>
      <w:pPr>
        <w:tabs>
          <w:tab w:val="num" w:pos="6942"/>
        </w:tabs>
        <w:ind w:left="6942" w:hanging="1440"/>
      </w:pPr>
      <w:rPr>
        <w:rFonts w:hint="default"/>
      </w:rPr>
    </w:lvl>
    <w:lvl w:ilvl="8">
      <w:start w:val="1"/>
      <w:numFmt w:val="decimal"/>
      <w:lvlText w:val="%1.%2.%3.%4.%5.%6.%7.%8.%9."/>
      <w:lvlJc w:val="left"/>
      <w:pPr>
        <w:tabs>
          <w:tab w:val="num" w:pos="8088"/>
        </w:tabs>
        <w:ind w:left="8088" w:hanging="1800"/>
      </w:pPr>
      <w:rPr>
        <w:rFonts w:hint="default"/>
      </w:rPr>
    </w:lvl>
  </w:abstractNum>
  <w:abstractNum w:abstractNumId="22" w15:restartNumberingAfterBreak="0">
    <w:nsid w:val="5D375528"/>
    <w:multiLevelType w:val="multilevel"/>
    <w:tmpl w:val="87E4BEF0"/>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4" w15:restartNumberingAfterBreak="0">
    <w:nsid w:val="70AD5E19"/>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67F2DB0"/>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80C4217"/>
    <w:multiLevelType w:val="multilevel"/>
    <w:tmpl w:val="4D0E62DA"/>
    <w:lvl w:ilvl="0">
      <w:start w:val="13"/>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795910EE"/>
    <w:multiLevelType w:val="hybridMultilevel"/>
    <w:tmpl w:val="31CA6DD2"/>
    <w:lvl w:ilvl="0" w:tplc="7A1AD274">
      <w:start w:val="1"/>
      <w:numFmt w:val="decimal"/>
      <w:lvlText w:val="%1."/>
      <w:lvlJc w:val="left"/>
      <w:pPr>
        <w:ind w:left="502"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5"/>
  </w:num>
  <w:num w:numId="2">
    <w:abstractNumId w:val="28"/>
  </w:num>
  <w:num w:numId="3">
    <w:abstractNumId w:val="16"/>
  </w:num>
  <w:num w:numId="4">
    <w:abstractNumId w:val="1"/>
  </w:num>
  <w:num w:numId="5">
    <w:abstractNumId w:val="3"/>
  </w:num>
  <w:num w:numId="6">
    <w:abstractNumId w:val="21"/>
  </w:num>
  <w:num w:numId="7">
    <w:abstractNumId w:val="9"/>
  </w:num>
  <w:num w:numId="8">
    <w:abstractNumId w:val="11"/>
  </w:num>
  <w:num w:numId="9">
    <w:abstractNumId w:val="19"/>
  </w:num>
  <w:num w:numId="10">
    <w:abstractNumId w:val="22"/>
  </w:num>
  <w:num w:numId="11">
    <w:abstractNumId w:val="26"/>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27"/>
  </w:num>
  <w:num w:numId="19">
    <w:abstractNumId w:val="7"/>
  </w:num>
  <w:num w:numId="20">
    <w:abstractNumId w:val="4"/>
  </w:num>
  <w:num w:numId="21">
    <w:abstractNumId w:val="18"/>
  </w:num>
  <w:num w:numId="22">
    <w:abstractNumId w:val="24"/>
  </w:num>
  <w:num w:numId="23">
    <w:abstractNumId w:val="8"/>
  </w:num>
  <w:num w:numId="24">
    <w:abstractNumId w:val="12"/>
  </w:num>
  <w:num w:numId="25">
    <w:abstractNumId w:val="25"/>
  </w:num>
  <w:num w:numId="26">
    <w:abstractNumId w:val="13"/>
  </w:num>
  <w:num w:numId="27">
    <w:abstractNumId w:val="28"/>
  </w:num>
  <w:num w:numId="28">
    <w:abstractNumId w:val="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16"/>
    <w:rsid w:val="000009F5"/>
    <w:rsid w:val="00002C73"/>
    <w:rsid w:val="00004464"/>
    <w:rsid w:val="000064F4"/>
    <w:rsid w:val="000070C7"/>
    <w:rsid w:val="000100DC"/>
    <w:rsid w:val="000103C9"/>
    <w:rsid w:val="0001119E"/>
    <w:rsid w:val="000111E3"/>
    <w:rsid w:val="000114FF"/>
    <w:rsid w:val="0001337D"/>
    <w:rsid w:val="00013665"/>
    <w:rsid w:val="00015E83"/>
    <w:rsid w:val="00017AD5"/>
    <w:rsid w:val="00021963"/>
    <w:rsid w:val="000219B8"/>
    <w:rsid w:val="00024A4C"/>
    <w:rsid w:val="000300F3"/>
    <w:rsid w:val="000335C5"/>
    <w:rsid w:val="0003389C"/>
    <w:rsid w:val="000345EC"/>
    <w:rsid w:val="00035792"/>
    <w:rsid w:val="0003718A"/>
    <w:rsid w:val="000422EA"/>
    <w:rsid w:val="00043C72"/>
    <w:rsid w:val="00044AB1"/>
    <w:rsid w:val="00045A19"/>
    <w:rsid w:val="00045DF8"/>
    <w:rsid w:val="00046889"/>
    <w:rsid w:val="00051896"/>
    <w:rsid w:val="000522FB"/>
    <w:rsid w:val="00053D01"/>
    <w:rsid w:val="00056176"/>
    <w:rsid w:val="000571FA"/>
    <w:rsid w:val="00061AB4"/>
    <w:rsid w:val="00061CA2"/>
    <w:rsid w:val="0006255A"/>
    <w:rsid w:val="000633CE"/>
    <w:rsid w:val="000636AE"/>
    <w:rsid w:val="000637DD"/>
    <w:rsid w:val="000651FB"/>
    <w:rsid w:val="00066657"/>
    <w:rsid w:val="000701C2"/>
    <w:rsid w:val="000704B3"/>
    <w:rsid w:val="0007235E"/>
    <w:rsid w:val="000737DB"/>
    <w:rsid w:val="00076E24"/>
    <w:rsid w:val="000809E8"/>
    <w:rsid w:val="000831F6"/>
    <w:rsid w:val="000865F5"/>
    <w:rsid w:val="000912E2"/>
    <w:rsid w:val="00091A66"/>
    <w:rsid w:val="00091C89"/>
    <w:rsid w:val="00093A8A"/>
    <w:rsid w:val="000949C0"/>
    <w:rsid w:val="0009586B"/>
    <w:rsid w:val="00097A32"/>
    <w:rsid w:val="00097E5D"/>
    <w:rsid w:val="000A08CF"/>
    <w:rsid w:val="000A49C9"/>
    <w:rsid w:val="000A5D5E"/>
    <w:rsid w:val="000A68BE"/>
    <w:rsid w:val="000A6F63"/>
    <w:rsid w:val="000A7367"/>
    <w:rsid w:val="000A771E"/>
    <w:rsid w:val="000B4320"/>
    <w:rsid w:val="000C15B7"/>
    <w:rsid w:val="000C1C25"/>
    <w:rsid w:val="000C1EF4"/>
    <w:rsid w:val="000C263C"/>
    <w:rsid w:val="000C267F"/>
    <w:rsid w:val="000C2705"/>
    <w:rsid w:val="000C2870"/>
    <w:rsid w:val="000C35DB"/>
    <w:rsid w:val="000C4846"/>
    <w:rsid w:val="000C529F"/>
    <w:rsid w:val="000C7276"/>
    <w:rsid w:val="000D2230"/>
    <w:rsid w:val="000D4DE2"/>
    <w:rsid w:val="000D4FB1"/>
    <w:rsid w:val="000D6C29"/>
    <w:rsid w:val="000E05C1"/>
    <w:rsid w:val="000E25D7"/>
    <w:rsid w:val="000E2673"/>
    <w:rsid w:val="000E31F1"/>
    <w:rsid w:val="000E39E1"/>
    <w:rsid w:val="000E412A"/>
    <w:rsid w:val="000E44E0"/>
    <w:rsid w:val="000F032C"/>
    <w:rsid w:val="000F084C"/>
    <w:rsid w:val="000F1062"/>
    <w:rsid w:val="000F13A0"/>
    <w:rsid w:val="000F489B"/>
    <w:rsid w:val="000F4C1D"/>
    <w:rsid w:val="00100ACA"/>
    <w:rsid w:val="00100B98"/>
    <w:rsid w:val="001043FD"/>
    <w:rsid w:val="00104B6A"/>
    <w:rsid w:val="00104C25"/>
    <w:rsid w:val="00104CD6"/>
    <w:rsid w:val="00105973"/>
    <w:rsid w:val="00111EC9"/>
    <w:rsid w:val="00112FB2"/>
    <w:rsid w:val="00113C91"/>
    <w:rsid w:val="0011581F"/>
    <w:rsid w:val="001159F4"/>
    <w:rsid w:val="00115E25"/>
    <w:rsid w:val="00120591"/>
    <w:rsid w:val="00121776"/>
    <w:rsid w:val="0012381E"/>
    <w:rsid w:val="00125BFB"/>
    <w:rsid w:val="00126F17"/>
    <w:rsid w:val="00130742"/>
    <w:rsid w:val="00130F84"/>
    <w:rsid w:val="00130FF2"/>
    <w:rsid w:val="00134220"/>
    <w:rsid w:val="00135375"/>
    <w:rsid w:val="001402A3"/>
    <w:rsid w:val="00141D3F"/>
    <w:rsid w:val="001428B6"/>
    <w:rsid w:val="00143159"/>
    <w:rsid w:val="00143168"/>
    <w:rsid w:val="00143341"/>
    <w:rsid w:val="001447B3"/>
    <w:rsid w:val="00147B79"/>
    <w:rsid w:val="00154128"/>
    <w:rsid w:val="00155342"/>
    <w:rsid w:val="0015586E"/>
    <w:rsid w:val="00155E2F"/>
    <w:rsid w:val="00157298"/>
    <w:rsid w:val="00157EF8"/>
    <w:rsid w:val="00160469"/>
    <w:rsid w:val="0016152E"/>
    <w:rsid w:val="0016357F"/>
    <w:rsid w:val="001649EA"/>
    <w:rsid w:val="0016675A"/>
    <w:rsid w:val="00166B34"/>
    <w:rsid w:val="0016746A"/>
    <w:rsid w:val="00170C41"/>
    <w:rsid w:val="00171ED2"/>
    <w:rsid w:val="001723DA"/>
    <w:rsid w:val="00173460"/>
    <w:rsid w:val="001739E7"/>
    <w:rsid w:val="00174346"/>
    <w:rsid w:val="00174CA3"/>
    <w:rsid w:val="001779F8"/>
    <w:rsid w:val="0018004F"/>
    <w:rsid w:val="001802A1"/>
    <w:rsid w:val="0018358F"/>
    <w:rsid w:val="00183EB7"/>
    <w:rsid w:val="001841EF"/>
    <w:rsid w:val="00185A5D"/>
    <w:rsid w:val="00186E09"/>
    <w:rsid w:val="001876F8"/>
    <w:rsid w:val="0018794A"/>
    <w:rsid w:val="001947C7"/>
    <w:rsid w:val="00196424"/>
    <w:rsid w:val="00196816"/>
    <w:rsid w:val="00196C20"/>
    <w:rsid w:val="00196CFF"/>
    <w:rsid w:val="001A057B"/>
    <w:rsid w:val="001A09DF"/>
    <w:rsid w:val="001A458E"/>
    <w:rsid w:val="001A46FD"/>
    <w:rsid w:val="001A4C16"/>
    <w:rsid w:val="001A4C8E"/>
    <w:rsid w:val="001A58D3"/>
    <w:rsid w:val="001A5B3F"/>
    <w:rsid w:val="001A60A8"/>
    <w:rsid w:val="001A63F6"/>
    <w:rsid w:val="001A75BE"/>
    <w:rsid w:val="001A7DE3"/>
    <w:rsid w:val="001B08B0"/>
    <w:rsid w:val="001B0B7F"/>
    <w:rsid w:val="001B3367"/>
    <w:rsid w:val="001B37CF"/>
    <w:rsid w:val="001B7895"/>
    <w:rsid w:val="001C0523"/>
    <w:rsid w:val="001C0B1C"/>
    <w:rsid w:val="001C19D3"/>
    <w:rsid w:val="001C1E7D"/>
    <w:rsid w:val="001C37EB"/>
    <w:rsid w:val="001C4D99"/>
    <w:rsid w:val="001C4E51"/>
    <w:rsid w:val="001C75EA"/>
    <w:rsid w:val="001D2CDF"/>
    <w:rsid w:val="001D2D54"/>
    <w:rsid w:val="001D41EF"/>
    <w:rsid w:val="001D5BE6"/>
    <w:rsid w:val="001D7951"/>
    <w:rsid w:val="001E3129"/>
    <w:rsid w:val="001E3614"/>
    <w:rsid w:val="001E5FD4"/>
    <w:rsid w:val="001E7AB3"/>
    <w:rsid w:val="001E7B18"/>
    <w:rsid w:val="001F1C6C"/>
    <w:rsid w:val="001F1D66"/>
    <w:rsid w:val="001F3C1B"/>
    <w:rsid w:val="001F3D25"/>
    <w:rsid w:val="001F4B26"/>
    <w:rsid w:val="001F4B43"/>
    <w:rsid w:val="001F7C29"/>
    <w:rsid w:val="0020139D"/>
    <w:rsid w:val="00203830"/>
    <w:rsid w:val="00205ED2"/>
    <w:rsid w:val="002073B8"/>
    <w:rsid w:val="002074CB"/>
    <w:rsid w:val="002119F2"/>
    <w:rsid w:val="00211DFA"/>
    <w:rsid w:val="00211FD5"/>
    <w:rsid w:val="002121CC"/>
    <w:rsid w:val="00214CBA"/>
    <w:rsid w:val="002158CF"/>
    <w:rsid w:val="00215EC8"/>
    <w:rsid w:val="00216CF0"/>
    <w:rsid w:val="00220779"/>
    <w:rsid w:val="002211E8"/>
    <w:rsid w:val="00224A38"/>
    <w:rsid w:val="0022634A"/>
    <w:rsid w:val="0022686C"/>
    <w:rsid w:val="002278E5"/>
    <w:rsid w:val="00230797"/>
    <w:rsid w:val="00230F52"/>
    <w:rsid w:val="00232F21"/>
    <w:rsid w:val="0023411E"/>
    <w:rsid w:val="002368BA"/>
    <w:rsid w:val="0023714A"/>
    <w:rsid w:val="0023753B"/>
    <w:rsid w:val="00240AF3"/>
    <w:rsid w:val="00242807"/>
    <w:rsid w:val="00243170"/>
    <w:rsid w:val="00246EB3"/>
    <w:rsid w:val="00247A02"/>
    <w:rsid w:val="00247A4C"/>
    <w:rsid w:val="0025058F"/>
    <w:rsid w:val="00250658"/>
    <w:rsid w:val="00250C18"/>
    <w:rsid w:val="00252591"/>
    <w:rsid w:val="00253DC0"/>
    <w:rsid w:val="0025416F"/>
    <w:rsid w:val="00256D75"/>
    <w:rsid w:val="00257C35"/>
    <w:rsid w:val="00262A1C"/>
    <w:rsid w:val="00263147"/>
    <w:rsid w:val="002637DC"/>
    <w:rsid w:val="002639A5"/>
    <w:rsid w:val="002710C3"/>
    <w:rsid w:val="002728FE"/>
    <w:rsid w:val="00274FDE"/>
    <w:rsid w:val="002813F9"/>
    <w:rsid w:val="002814F1"/>
    <w:rsid w:val="00281F5D"/>
    <w:rsid w:val="00282022"/>
    <w:rsid w:val="002820DB"/>
    <w:rsid w:val="00282DA2"/>
    <w:rsid w:val="00282EAB"/>
    <w:rsid w:val="0028437F"/>
    <w:rsid w:val="00284936"/>
    <w:rsid w:val="002864F5"/>
    <w:rsid w:val="0028762E"/>
    <w:rsid w:val="0029005B"/>
    <w:rsid w:val="002920E8"/>
    <w:rsid w:val="00292B61"/>
    <w:rsid w:val="002937A6"/>
    <w:rsid w:val="00294337"/>
    <w:rsid w:val="0029557D"/>
    <w:rsid w:val="00296364"/>
    <w:rsid w:val="002965DB"/>
    <w:rsid w:val="00296F1E"/>
    <w:rsid w:val="00297E20"/>
    <w:rsid w:val="002A0BC6"/>
    <w:rsid w:val="002A14D1"/>
    <w:rsid w:val="002A2651"/>
    <w:rsid w:val="002A465F"/>
    <w:rsid w:val="002A472F"/>
    <w:rsid w:val="002A4888"/>
    <w:rsid w:val="002A5F04"/>
    <w:rsid w:val="002A5FB0"/>
    <w:rsid w:val="002A667C"/>
    <w:rsid w:val="002A7DEE"/>
    <w:rsid w:val="002B11BB"/>
    <w:rsid w:val="002B3BAE"/>
    <w:rsid w:val="002B4334"/>
    <w:rsid w:val="002B4B67"/>
    <w:rsid w:val="002C2DBD"/>
    <w:rsid w:val="002C2DF8"/>
    <w:rsid w:val="002C35E4"/>
    <w:rsid w:val="002C446E"/>
    <w:rsid w:val="002C5615"/>
    <w:rsid w:val="002C6BD4"/>
    <w:rsid w:val="002C7C04"/>
    <w:rsid w:val="002D1D28"/>
    <w:rsid w:val="002D2346"/>
    <w:rsid w:val="002D23FD"/>
    <w:rsid w:val="002D5482"/>
    <w:rsid w:val="002D7181"/>
    <w:rsid w:val="002E536D"/>
    <w:rsid w:val="002E6D28"/>
    <w:rsid w:val="002F1593"/>
    <w:rsid w:val="002F173A"/>
    <w:rsid w:val="002F2679"/>
    <w:rsid w:val="002F41C1"/>
    <w:rsid w:val="00302F2F"/>
    <w:rsid w:val="00303E25"/>
    <w:rsid w:val="00304438"/>
    <w:rsid w:val="00307311"/>
    <w:rsid w:val="00307BC8"/>
    <w:rsid w:val="00307CCC"/>
    <w:rsid w:val="003101DF"/>
    <w:rsid w:val="0031071A"/>
    <w:rsid w:val="0031289A"/>
    <w:rsid w:val="003131E8"/>
    <w:rsid w:val="003140D8"/>
    <w:rsid w:val="0031469A"/>
    <w:rsid w:val="003171F2"/>
    <w:rsid w:val="003175EF"/>
    <w:rsid w:val="00321E27"/>
    <w:rsid w:val="00323264"/>
    <w:rsid w:val="003242E2"/>
    <w:rsid w:val="00327173"/>
    <w:rsid w:val="003318DD"/>
    <w:rsid w:val="0033294B"/>
    <w:rsid w:val="00334129"/>
    <w:rsid w:val="003361A2"/>
    <w:rsid w:val="003361B5"/>
    <w:rsid w:val="0033625E"/>
    <w:rsid w:val="003370F0"/>
    <w:rsid w:val="0034028E"/>
    <w:rsid w:val="00341EAA"/>
    <w:rsid w:val="0034216C"/>
    <w:rsid w:val="00344DE8"/>
    <w:rsid w:val="00345E14"/>
    <w:rsid w:val="00346D5B"/>
    <w:rsid w:val="00356CCE"/>
    <w:rsid w:val="00357EAB"/>
    <w:rsid w:val="003610CD"/>
    <w:rsid w:val="00361A2C"/>
    <w:rsid w:val="0036334B"/>
    <w:rsid w:val="003642AB"/>
    <w:rsid w:val="00364374"/>
    <w:rsid w:val="00366FEB"/>
    <w:rsid w:val="00367F6F"/>
    <w:rsid w:val="00370672"/>
    <w:rsid w:val="0037166D"/>
    <w:rsid w:val="003731B4"/>
    <w:rsid w:val="003739ED"/>
    <w:rsid w:val="00373FEE"/>
    <w:rsid w:val="003745F8"/>
    <w:rsid w:val="00374DFF"/>
    <w:rsid w:val="00375303"/>
    <w:rsid w:val="00375372"/>
    <w:rsid w:val="00375ADB"/>
    <w:rsid w:val="00375B1C"/>
    <w:rsid w:val="00375E1C"/>
    <w:rsid w:val="0037769D"/>
    <w:rsid w:val="00381862"/>
    <w:rsid w:val="00383259"/>
    <w:rsid w:val="003848A2"/>
    <w:rsid w:val="00387EA4"/>
    <w:rsid w:val="0039258A"/>
    <w:rsid w:val="00392EB0"/>
    <w:rsid w:val="00394791"/>
    <w:rsid w:val="00396C19"/>
    <w:rsid w:val="00396C9C"/>
    <w:rsid w:val="00396CE1"/>
    <w:rsid w:val="003A0EBD"/>
    <w:rsid w:val="003A1C6E"/>
    <w:rsid w:val="003A1F77"/>
    <w:rsid w:val="003A2465"/>
    <w:rsid w:val="003A274A"/>
    <w:rsid w:val="003A29A8"/>
    <w:rsid w:val="003A55E1"/>
    <w:rsid w:val="003A5720"/>
    <w:rsid w:val="003A7404"/>
    <w:rsid w:val="003B16A9"/>
    <w:rsid w:val="003B1EA7"/>
    <w:rsid w:val="003B250B"/>
    <w:rsid w:val="003B4766"/>
    <w:rsid w:val="003B47D9"/>
    <w:rsid w:val="003B5B3F"/>
    <w:rsid w:val="003B5D06"/>
    <w:rsid w:val="003B6AA1"/>
    <w:rsid w:val="003B796C"/>
    <w:rsid w:val="003C4327"/>
    <w:rsid w:val="003C4B8A"/>
    <w:rsid w:val="003C4DC8"/>
    <w:rsid w:val="003C6F16"/>
    <w:rsid w:val="003C7249"/>
    <w:rsid w:val="003D2187"/>
    <w:rsid w:val="003D279E"/>
    <w:rsid w:val="003D413B"/>
    <w:rsid w:val="003D5CCD"/>
    <w:rsid w:val="003E02C7"/>
    <w:rsid w:val="003E0883"/>
    <w:rsid w:val="003E2833"/>
    <w:rsid w:val="003E2D5C"/>
    <w:rsid w:val="003E4E76"/>
    <w:rsid w:val="003E5503"/>
    <w:rsid w:val="003E576C"/>
    <w:rsid w:val="003E5834"/>
    <w:rsid w:val="003E62B9"/>
    <w:rsid w:val="003E6949"/>
    <w:rsid w:val="003E6A9B"/>
    <w:rsid w:val="003E762A"/>
    <w:rsid w:val="003E7B87"/>
    <w:rsid w:val="003F25F9"/>
    <w:rsid w:val="003F2EC3"/>
    <w:rsid w:val="003F3947"/>
    <w:rsid w:val="003F3988"/>
    <w:rsid w:val="003F5736"/>
    <w:rsid w:val="003F7143"/>
    <w:rsid w:val="00400730"/>
    <w:rsid w:val="004019A4"/>
    <w:rsid w:val="00402D0C"/>
    <w:rsid w:val="004045C6"/>
    <w:rsid w:val="00405259"/>
    <w:rsid w:val="00405B15"/>
    <w:rsid w:val="00410A76"/>
    <w:rsid w:val="00412DE6"/>
    <w:rsid w:val="00412E76"/>
    <w:rsid w:val="00415361"/>
    <w:rsid w:val="004157F0"/>
    <w:rsid w:val="004162EA"/>
    <w:rsid w:val="004177DA"/>
    <w:rsid w:val="00420553"/>
    <w:rsid w:val="00420936"/>
    <w:rsid w:val="004209F5"/>
    <w:rsid w:val="00420F5E"/>
    <w:rsid w:val="004211D9"/>
    <w:rsid w:val="00422AC0"/>
    <w:rsid w:val="00425EAD"/>
    <w:rsid w:val="004277A8"/>
    <w:rsid w:val="00431402"/>
    <w:rsid w:val="004329EA"/>
    <w:rsid w:val="00433CA0"/>
    <w:rsid w:val="00433CD7"/>
    <w:rsid w:val="00433F6F"/>
    <w:rsid w:val="004345D4"/>
    <w:rsid w:val="004357F7"/>
    <w:rsid w:val="00435B08"/>
    <w:rsid w:val="004411F2"/>
    <w:rsid w:val="0044176F"/>
    <w:rsid w:val="004435FA"/>
    <w:rsid w:val="00445E86"/>
    <w:rsid w:val="004467FE"/>
    <w:rsid w:val="00451634"/>
    <w:rsid w:val="00452DFB"/>
    <w:rsid w:val="0045654B"/>
    <w:rsid w:val="004566E7"/>
    <w:rsid w:val="004611B7"/>
    <w:rsid w:val="00462546"/>
    <w:rsid w:val="0046327F"/>
    <w:rsid w:val="0046490D"/>
    <w:rsid w:val="00464D44"/>
    <w:rsid w:val="004664D9"/>
    <w:rsid w:val="00470E1E"/>
    <w:rsid w:val="00473394"/>
    <w:rsid w:val="00474C49"/>
    <w:rsid w:val="00477C45"/>
    <w:rsid w:val="00480E57"/>
    <w:rsid w:val="0048166E"/>
    <w:rsid w:val="004826CD"/>
    <w:rsid w:val="00485D0B"/>
    <w:rsid w:val="00490616"/>
    <w:rsid w:val="00490ACB"/>
    <w:rsid w:val="0049242F"/>
    <w:rsid w:val="004927F6"/>
    <w:rsid w:val="00495BE3"/>
    <w:rsid w:val="004964AA"/>
    <w:rsid w:val="004A45F8"/>
    <w:rsid w:val="004A5A64"/>
    <w:rsid w:val="004A7430"/>
    <w:rsid w:val="004A7FC2"/>
    <w:rsid w:val="004B128C"/>
    <w:rsid w:val="004B19E3"/>
    <w:rsid w:val="004B20C4"/>
    <w:rsid w:val="004B3050"/>
    <w:rsid w:val="004B3D0D"/>
    <w:rsid w:val="004B4050"/>
    <w:rsid w:val="004B4C41"/>
    <w:rsid w:val="004B539E"/>
    <w:rsid w:val="004B5DA1"/>
    <w:rsid w:val="004B64A1"/>
    <w:rsid w:val="004B7717"/>
    <w:rsid w:val="004C0866"/>
    <w:rsid w:val="004C4454"/>
    <w:rsid w:val="004C5DFA"/>
    <w:rsid w:val="004C6265"/>
    <w:rsid w:val="004C736C"/>
    <w:rsid w:val="004C73F0"/>
    <w:rsid w:val="004D0074"/>
    <w:rsid w:val="004D0FE2"/>
    <w:rsid w:val="004D1A10"/>
    <w:rsid w:val="004D532A"/>
    <w:rsid w:val="004D5ABC"/>
    <w:rsid w:val="004D6A04"/>
    <w:rsid w:val="004E1176"/>
    <w:rsid w:val="004E1542"/>
    <w:rsid w:val="004E3D82"/>
    <w:rsid w:val="004E50DA"/>
    <w:rsid w:val="004E61FC"/>
    <w:rsid w:val="004E77DA"/>
    <w:rsid w:val="004F367F"/>
    <w:rsid w:val="004F76BE"/>
    <w:rsid w:val="00501EFF"/>
    <w:rsid w:val="005037B6"/>
    <w:rsid w:val="00505186"/>
    <w:rsid w:val="00505A00"/>
    <w:rsid w:val="00506039"/>
    <w:rsid w:val="00507377"/>
    <w:rsid w:val="00507535"/>
    <w:rsid w:val="00510ADD"/>
    <w:rsid w:val="00511178"/>
    <w:rsid w:val="0051447D"/>
    <w:rsid w:val="005155A8"/>
    <w:rsid w:val="00516915"/>
    <w:rsid w:val="005214DE"/>
    <w:rsid w:val="005231A3"/>
    <w:rsid w:val="0052338B"/>
    <w:rsid w:val="00524322"/>
    <w:rsid w:val="00524636"/>
    <w:rsid w:val="005276EF"/>
    <w:rsid w:val="0052791F"/>
    <w:rsid w:val="00527A36"/>
    <w:rsid w:val="005301EF"/>
    <w:rsid w:val="005341A9"/>
    <w:rsid w:val="0053470A"/>
    <w:rsid w:val="00535E43"/>
    <w:rsid w:val="005362E4"/>
    <w:rsid w:val="0053701E"/>
    <w:rsid w:val="00537063"/>
    <w:rsid w:val="005375FA"/>
    <w:rsid w:val="005401E8"/>
    <w:rsid w:val="005408E4"/>
    <w:rsid w:val="00540F10"/>
    <w:rsid w:val="00542D47"/>
    <w:rsid w:val="00542E2F"/>
    <w:rsid w:val="005446CF"/>
    <w:rsid w:val="00544AE6"/>
    <w:rsid w:val="00545AB0"/>
    <w:rsid w:val="00546AB3"/>
    <w:rsid w:val="00546C77"/>
    <w:rsid w:val="00546F6A"/>
    <w:rsid w:val="00550755"/>
    <w:rsid w:val="00552831"/>
    <w:rsid w:val="00554457"/>
    <w:rsid w:val="005571AC"/>
    <w:rsid w:val="00565B3E"/>
    <w:rsid w:val="005677A4"/>
    <w:rsid w:val="00570D75"/>
    <w:rsid w:val="00572311"/>
    <w:rsid w:val="00573089"/>
    <w:rsid w:val="00573712"/>
    <w:rsid w:val="0057579E"/>
    <w:rsid w:val="005773F5"/>
    <w:rsid w:val="00580378"/>
    <w:rsid w:val="005828FA"/>
    <w:rsid w:val="005871F4"/>
    <w:rsid w:val="00595045"/>
    <w:rsid w:val="005A05A9"/>
    <w:rsid w:val="005A3CE7"/>
    <w:rsid w:val="005A4663"/>
    <w:rsid w:val="005A66B8"/>
    <w:rsid w:val="005B047E"/>
    <w:rsid w:val="005B0A07"/>
    <w:rsid w:val="005B1D1A"/>
    <w:rsid w:val="005B32B8"/>
    <w:rsid w:val="005B35E1"/>
    <w:rsid w:val="005B388C"/>
    <w:rsid w:val="005B4A47"/>
    <w:rsid w:val="005C15B9"/>
    <w:rsid w:val="005C18F7"/>
    <w:rsid w:val="005C2157"/>
    <w:rsid w:val="005C408B"/>
    <w:rsid w:val="005C53AA"/>
    <w:rsid w:val="005C5865"/>
    <w:rsid w:val="005C5DF0"/>
    <w:rsid w:val="005C7072"/>
    <w:rsid w:val="005D0374"/>
    <w:rsid w:val="005D2296"/>
    <w:rsid w:val="005D5704"/>
    <w:rsid w:val="005D5A96"/>
    <w:rsid w:val="005D7B4C"/>
    <w:rsid w:val="005E03FC"/>
    <w:rsid w:val="005E0561"/>
    <w:rsid w:val="005E1CE0"/>
    <w:rsid w:val="005E3EDA"/>
    <w:rsid w:val="005E409B"/>
    <w:rsid w:val="005E4F3F"/>
    <w:rsid w:val="005E5E70"/>
    <w:rsid w:val="005E60E4"/>
    <w:rsid w:val="005E6587"/>
    <w:rsid w:val="005E685A"/>
    <w:rsid w:val="005E79FC"/>
    <w:rsid w:val="005F0C51"/>
    <w:rsid w:val="005F0D3B"/>
    <w:rsid w:val="005F2350"/>
    <w:rsid w:val="005F400A"/>
    <w:rsid w:val="005F4F01"/>
    <w:rsid w:val="005F6A2F"/>
    <w:rsid w:val="005F75AB"/>
    <w:rsid w:val="005F7C8E"/>
    <w:rsid w:val="00600D64"/>
    <w:rsid w:val="006032D7"/>
    <w:rsid w:val="0060450E"/>
    <w:rsid w:val="006066EE"/>
    <w:rsid w:val="00606AD9"/>
    <w:rsid w:val="00606F8A"/>
    <w:rsid w:val="00607449"/>
    <w:rsid w:val="00610A97"/>
    <w:rsid w:val="00610C2D"/>
    <w:rsid w:val="00611D06"/>
    <w:rsid w:val="006120C7"/>
    <w:rsid w:val="006135EB"/>
    <w:rsid w:val="00614900"/>
    <w:rsid w:val="00615136"/>
    <w:rsid w:val="00615FEE"/>
    <w:rsid w:val="0062340B"/>
    <w:rsid w:val="00623F1D"/>
    <w:rsid w:val="006261D3"/>
    <w:rsid w:val="0062746D"/>
    <w:rsid w:val="00631F6E"/>
    <w:rsid w:val="006347B2"/>
    <w:rsid w:val="00634F75"/>
    <w:rsid w:val="006356A8"/>
    <w:rsid w:val="00637E94"/>
    <w:rsid w:val="006400F3"/>
    <w:rsid w:val="0064122D"/>
    <w:rsid w:val="006435D1"/>
    <w:rsid w:val="0064658D"/>
    <w:rsid w:val="006502A8"/>
    <w:rsid w:val="00650C13"/>
    <w:rsid w:val="0065106F"/>
    <w:rsid w:val="006520E5"/>
    <w:rsid w:val="00653895"/>
    <w:rsid w:val="00653FD1"/>
    <w:rsid w:val="006549BC"/>
    <w:rsid w:val="00655C31"/>
    <w:rsid w:val="00656DEB"/>
    <w:rsid w:val="006606B8"/>
    <w:rsid w:val="006615A3"/>
    <w:rsid w:val="00663314"/>
    <w:rsid w:val="00665374"/>
    <w:rsid w:val="006676F6"/>
    <w:rsid w:val="00667C1D"/>
    <w:rsid w:val="00667E79"/>
    <w:rsid w:val="00667E8E"/>
    <w:rsid w:val="00671584"/>
    <w:rsid w:val="00672D1D"/>
    <w:rsid w:val="00674708"/>
    <w:rsid w:val="00674DBA"/>
    <w:rsid w:val="0067533C"/>
    <w:rsid w:val="0068068C"/>
    <w:rsid w:val="006822DD"/>
    <w:rsid w:val="00683B95"/>
    <w:rsid w:val="00685591"/>
    <w:rsid w:val="006856CA"/>
    <w:rsid w:val="0068579E"/>
    <w:rsid w:val="00687B5D"/>
    <w:rsid w:val="0069017F"/>
    <w:rsid w:val="00690A84"/>
    <w:rsid w:val="006913DB"/>
    <w:rsid w:val="0069199F"/>
    <w:rsid w:val="006922AF"/>
    <w:rsid w:val="006926CC"/>
    <w:rsid w:val="00694137"/>
    <w:rsid w:val="00695687"/>
    <w:rsid w:val="00695EED"/>
    <w:rsid w:val="006963A0"/>
    <w:rsid w:val="006A0B3B"/>
    <w:rsid w:val="006A2242"/>
    <w:rsid w:val="006A37B7"/>
    <w:rsid w:val="006A3C11"/>
    <w:rsid w:val="006A45F4"/>
    <w:rsid w:val="006A5EEF"/>
    <w:rsid w:val="006A636A"/>
    <w:rsid w:val="006A63EB"/>
    <w:rsid w:val="006A76EB"/>
    <w:rsid w:val="006B105E"/>
    <w:rsid w:val="006B1A8B"/>
    <w:rsid w:val="006B3171"/>
    <w:rsid w:val="006C059D"/>
    <w:rsid w:val="006C0C19"/>
    <w:rsid w:val="006C10E5"/>
    <w:rsid w:val="006C16E1"/>
    <w:rsid w:val="006C3DF0"/>
    <w:rsid w:val="006C5AED"/>
    <w:rsid w:val="006C680F"/>
    <w:rsid w:val="006C73C3"/>
    <w:rsid w:val="006D0BF6"/>
    <w:rsid w:val="006D1714"/>
    <w:rsid w:val="006D23BE"/>
    <w:rsid w:val="006D7D93"/>
    <w:rsid w:val="006E02C5"/>
    <w:rsid w:val="006E09EE"/>
    <w:rsid w:val="006E1DA4"/>
    <w:rsid w:val="006E26C8"/>
    <w:rsid w:val="006E2F9A"/>
    <w:rsid w:val="006E3C7B"/>
    <w:rsid w:val="006E5E80"/>
    <w:rsid w:val="006F0587"/>
    <w:rsid w:val="006F2ED2"/>
    <w:rsid w:val="006F501D"/>
    <w:rsid w:val="006F5470"/>
    <w:rsid w:val="006F54CF"/>
    <w:rsid w:val="006F5693"/>
    <w:rsid w:val="006F5B51"/>
    <w:rsid w:val="006F66F7"/>
    <w:rsid w:val="006F73BF"/>
    <w:rsid w:val="00700010"/>
    <w:rsid w:val="007002D6"/>
    <w:rsid w:val="007003B9"/>
    <w:rsid w:val="00702E28"/>
    <w:rsid w:val="00702F81"/>
    <w:rsid w:val="0070312B"/>
    <w:rsid w:val="00704603"/>
    <w:rsid w:val="00705F66"/>
    <w:rsid w:val="007062F9"/>
    <w:rsid w:val="00706B04"/>
    <w:rsid w:val="00710AFD"/>
    <w:rsid w:val="007110CB"/>
    <w:rsid w:val="00711106"/>
    <w:rsid w:val="00713DF8"/>
    <w:rsid w:val="00713F40"/>
    <w:rsid w:val="007147DC"/>
    <w:rsid w:val="00715341"/>
    <w:rsid w:val="007174D2"/>
    <w:rsid w:val="00717846"/>
    <w:rsid w:val="00720C9E"/>
    <w:rsid w:val="00726065"/>
    <w:rsid w:val="00727135"/>
    <w:rsid w:val="007331C6"/>
    <w:rsid w:val="00735EC0"/>
    <w:rsid w:val="00735F65"/>
    <w:rsid w:val="00736905"/>
    <w:rsid w:val="007371E7"/>
    <w:rsid w:val="00737D8D"/>
    <w:rsid w:val="00740277"/>
    <w:rsid w:val="007452E6"/>
    <w:rsid w:val="00745594"/>
    <w:rsid w:val="007455B4"/>
    <w:rsid w:val="0075102E"/>
    <w:rsid w:val="00752938"/>
    <w:rsid w:val="00756128"/>
    <w:rsid w:val="0076094C"/>
    <w:rsid w:val="00761E1C"/>
    <w:rsid w:val="007634E3"/>
    <w:rsid w:val="007653EB"/>
    <w:rsid w:val="007664C8"/>
    <w:rsid w:val="0077063F"/>
    <w:rsid w:val="00770C5F"/>
    <w:rsid w:val="00771072"/>
    <w:rsid w:val="007713E0"/>
    <w:rsid w:val="00774B0E"/>
    <w:rsid w:val="007765E8"/>
    <w:rsid w:val="00777CC2"/>
    <w:rsid w:val="00781330"/>
    <w:rsid w:val="007825B6"/>
    <w:rsid w:val="00782993"/>
    <w:rsid w:val="00782F60"/>
    <w:rsid w:val="007831E4"/>
    <w:rsid w:val="00783F5D"/>
    <w:rsid w:val="007846AF"/>
    <w:rsid w:val="007861D5"/>
    <w:rsid w:val="00787D1F"/>
    <w:rsid w:val="00790629"/>
    <w:rsid w:val="00790737"/>
    <w:rsid w:val="00791E4A"/>
    <w:rsid w:val="00792228"/>
    <w:rsid w:val="00792EB7"/>
    <w:rsid w:val="0079302A"/>
    <w:rsid w:val="00793C21"/>
    <w:rsid w:val="007954CE"/>
    <w:rsid w:val="0079630F"/>
    <w:rsid w:val="007968EA"/>
    <w:rsid w:val="00796D16"/>
    <w:rsid w:val="00796E33"/>
    <w:rsid w:val="00797400"/>
    <w:rsid w:val="007A41F3"/>
    <w:rsid w:val="007A5D64"/>
    <w:rsid w:val="007A6632"/>
    <w:rsid w:val="007B006C"/>
    <w:rsid w:val="007B0DC7"/>
    <w:rsid w:val="007B278A"/>
    <w:rsid w:val="007B3038"/>
    <w:rsid w:val="007B4867"/>
    <w:rsid w:val="007B545D"/>
    <w:rsid w:val="007B6054"/>
    <w:rsid w:val="007B7095"/>
    <w:rsid w:val="007B7684"/>
    <w:rsid w:val="007C0002"/>
    <w:rsid w:val="007C2353"/>
    <w:rsid w:val="007C23C3"/>
    <w:rsid w:val="007C4279"/>
    <w:rsid w:val="007C5EF9"/>
    <w:rsid w:val="007C6C7B"/>
    <w:rsid w:val="007D09B2"/>
    <w:rsid w:val="007D6ED0"/>
    <w:rsid w:val="007E0D50"/>
    <w:rsid w:val="007E2A10"/>
    <w:rsid w:val="007F689C"/>
    <w:rsid w:val="00801DBA"/>
    <w:rsid w:val="00802372"/>
    <w:rsid w:val="00802808"/>
    <w:rsid w:val="00803616"/>
    <w:rsid w:val="0080461A"/>
    <w:rsid w:val="00806086"/>
    <w:rsid w:val="00806396"/>
    <w:rsid w:val="0080694E"/>
    <w:rsid w:val="008134F0"/>
    <w:rsid w:val="0081383F"/>
    <w:rsid w:val="0081744B"/>
    <w:rsid w:val="00820F04"/>
    <w:rsid w:val="00823D43"/>
    <w:rsid w:val="00824FFA"/>
    <w:rsid w:val="00826AC8"/>
    <w:rsid w:val="0082794F"/>
    <w:rsid w:val="008303CD"/>
    <w:rsid w:val="008313C2"/>
    <w:rsid w:val="00831857"/>
    <w:rsid w:val="008335EE"/>
    <w:rsid w:val="008355C9"/>
    <w:rsid w:val="008356F1"/>
    <w:rsid w:val="0083582F"/>
    <w:rsid w:val="00836711"/>
    <w:rsid w:val="00836B1E"/>
    <w:rsid w:val="00837A76"/>
    <w:rsid w:val="0084014F"/>
    <w:rsid w:val="00840BF5"/>
    <w:rsid w:val="00842247"/>
    <w:rsid w:val="00843F76"/>
    <w:rsid w:val="00844C87"/>
    <w:rsid w:val="00847B43"/>
    <w:rsid w:val="0085030F"/>
    <w:rsid w:val="008504D1"/>
    <w:rsid w:val="00854ECF"/>
    <w:rsid w:val="00855C14"/>
    <w:rsid w:val="00856930"/>
    <w:rsid w:val="008571EE"/>
    <w:rsid w:val="00857E28"/>
    <w:rsid w:val="00857F76"/>
    <w:rsid w:val="008610D3"/>
    <w:rsid w:val="00866DE8"/>
    <w:rsid w:val="00867DB4"/>
    <w:rsid w:val="008701A9"/>
    <w:rsid w:val="00870E20"/>
    <w:rsid w:val="00872260"/>
    <w:rsid w:val="00872418"/>
    <w:rsid w:val="00873E84"/>
    <w:rsid w:val="008740DC"/>
    <w:rsid w:val="0087646A"/>
    <w:rsid w:val="00876615"/>
    <w:rsid w:val="008768BE"/>
    <w:rsid w:val="00877784"/>
    <w:rsid w:val="00880EFB"/>
    <w:rsid w:val="0088278A"/>
    <w:rsid w:val="008839BD"/>
    <w:rsid w:val="00883C55"/>
    <w:rsid w:val="00883E9A"/>
    <w:rsid w:val="008859A6"/>
    <w:rsid w:val="00887049"/>
    <w:rsid w:val="0088728A"/>
    <w:rsid w:val="00890E83"/>
    <w:rsid w:val="00891E70"/>
    <w:rsid w:val="00891F4E"/>
    <w:rsid w:val="00893956"/>
    <w:rsid w:val="00894284"/>
    <w:rsid w:val="008942A2"/>
    <w:rsid w:val="00894487"/>
    <w:rsid w:val="0089498A"/>
    <w:rsid w:val="008A03D7"/>
    <w:rsid w:val="008A2F11"/>
    <w:rsid w:val="008A310D"/>
    <w:rsid w:val="008A4FE6"/>
    <w:rsid w:val="008A5724"/>
    <w:rsid w:val="008A5F13"/>
    <w:rsid w:val="008A6A45"/>
    <w:rsid w:val="008B1903"/>
    <w:rsid w:val="008B1EFF"/>
    <w:rsid w:val="008B3957"/>
    <w:rsid w:val="008B66C4"/>
    <w:rsid w:val="008B68CC"/>
    <w:rsid w:val="008B701D"/>
    <w:rsid w:val="008B7070"/>
    <w:rsid w:val="008B79BE"/>
    <w:rsid w:val="008B7B2E"/>
    <w:rsid w:val="008C2D65"/>
    <w:rsid w:val="008C391A"/>
    <w:rsid w:val="008C41E8"/>
    <w:rsid w:val="008C46C7"/>
    <w:rsid w:val="008C4834"/>
    <w:rsid w:val="008C625B"/>
    <w:rsid w:val="008D0AD4"/>
    <w:rsid w:val="008D0CE3"/>
    <w:rsid w:val="008D1B73"/>
    <w:rsid w:val="008D3063"/>
    <w:rsid w:val="008D39E9"/>
    <w:rsid w:val="008D6E1F"/>
    <w:rsid w:val="008D7425"/>
    <w:rsid w:val="008E1AB6"/>
    <w:rsid w:val="008E3BE3"/>
    <w:rsid w:val="008E4E34"/>
    <w:rsid w:val="008E54F8"/>
    <w:rsid w:val="008E587B"/>
    <w:rsid w:val="008E6A76"/>
    <w:rsid w:val="008F56E9"/>
    <w:rsid w:val="008F5D9A"/>
    <w:rsid w:val="008F64EF"/>
    <w:rsid w:val="008F798C"/>
    <w:rsid w:val="008F7C3C"/>
    <w:rsid w:val="00901E25"/>
    <w:rsid w:val="00902809"/>
    <w:rsid w:val="0090494D"/>
    <w:rsid w:val="00907AEB"/>
    <w:rsid w:val="00907C85"/>
    <w:rsid w:val="00910D08"/>
    <w:rsid w:val="009119A7"/>
    <w:rsid w:val="0091359A"/>
    <w:rsid w:val="00913B06"/>
    <w:rsid w:val="00914EF1"/>
    <w:rsid w:val="00915EF2"/>
    <w:rsid w:val="00917228"/>
    <w:rsid w:val="00917415"/>
    <w:rsid w:val="009212E6"/>
    <w:rsid w:val="00924236"/>
    <w:rsid w:val="00924756"/>
    <w:rsid w:val="00926407"/>
    <w:rsid w:val="00927B58"/>
    <w:rsid w:val="00930A6C"/>
    <w:rsid w:val="0093148E"/>
    <w:rsid w:val="00932DBE"/>
    <w:rsid w:val="00934C9A"/>
    <w:rsid w:val="009357CA"/>
    <w:rsid w:val="009361D5"/>
    <w:rsid w:val="00936846"/>
    <w:rsid w:val="00937397"/>
    <w:rsid w:val="00940AB2"/>
    <w:rsid w:val="00943C4C"/>
    <w:rsid w:val="0094553E"/>
    <w:rsid w:val="00946667"/>
    <w:rsid w:val="0094680E"/>
    <w:rsid w:val="009522AA"/>
    <w:rsid w:val="00956268"/>
    <w:rsid w:val="009567E2"/>
    <w:rsid w:val="009600A5"/>
    <w:rsid w:val="009602DD"/>
    <w:rsid w:val="00961BAB"/>
    <w:rsid w:val="00966CEF"/>
    <w:rsid w:val="00967D2C"/>
    <w:rsid w:val="00967DBF"/>
    <w:rsid w:val="00967FE8"/>
    <w:rsid w:val="00970C7A"/>
    <w:rsid w:val="00971CE0"/>
    <w:rsid w:val="00971D12"/>
    <w:rsid w:val="00972B2D"/>
    <w:rsid w:val="00972BEF"/>
    <w:rsid w:val="00974F40"/>
    <w:rsid w:val="00976742"/>
    <w:rsid w:val="0098205D"/>
    <w:rsid w:val="00982275"/>
    <w:rsid w:val="00982BC5"/>
    <w:rsid w:val="0098331D"/>
    <w:rsid w:val="009858CD"/>
    <w:rsid w:val="00986079"/>
    <w:rsid w:val="00987D9A"/>
    <w:rsid w:val="00994146"/>
    <w:rsid w:val="00994BCE"/>
    <w:rsid w:val="009A031F"/>
    <w:rsid w:val="009A05E0"/>
    <w:rsid w:val="009A1FB9"/>
    <w:rsid w:val="009A436D"/>
    <w:rsid w:val="009A46EE"/>
    <w:rsid w:val="009A5916"/>
    <w:rsid w:val="009A77BC"/>
    <w:rsid w:val="009B1E1B"/>
    <w:rsid w:val="009B2C3B"/>
    <w:rsid w:val="009B51C0"/>
    <w:rsid w:val="009C1066"/>
    <w:rsid w:val="009C250D"/>
    <w:rsid w:val="009C2AB0"/>
    <w:rsid w:val="009C5100"/>
    <w:rsid w:val="009C6336"/>
    <w:rsid w:val="009C7010"/>
    <w:rsid w:val="009C763E"/>
    <w:rsid w:val="009D1698"/>
    <w:rsid w:val="009D25D3"/>
    <w:rsid w:val="009D26C2"/>
    <w:rsid w:val="009D5544"/>
    <w:rsid w:val="009D7559"/>
    <w:rsid w:val="009E0884"/>
    <w:rsid w:val="009E235C"/>
    <w:rsid w:val="009E43FE"/>
    <w:rsid w:val="009E4587"/>
    <w:rsid w:val="009E4E1C"/>
    <w:rsid w:val="009E536D"/>
    <w:rsid w:val="009E68D9"/>
    <w:rsid w:val="009F1BB8"/>
    <w:rsid w:val="009F1D6C"/>
    <w:rsid w:val="009F2FB3"/>
    <w:rsid w:val="009F3E7C"/>
    <w:rsid w:val="009F5A44"/>
    <w:rsid w:val="009F6A52"/>
    <w:rsid w:val="009F78E9"/>
    <w:rsid w:val="00A00F31"/>
    <w:rsid w:val="00A01593"/>
    <w:rsid w:val="00A06084"/>
    <w:rsid w:val="00A07A1B"/>
    <w:rsid w:val="00A07FDA"/>
    <w:rsid w:val="00A101F4"/>
    <w:rsid w:val="00A10C4B"/>
    <w:rsid w:val="00A113CC"/>
    <w:rsid w:val="00A1238A"/>
    <w:rsid w:val="00A12FD4"/>
    <w:rsid w:val="00A149C3"/>
    <w:rsid w:val="00A15C62"/>
    <w:rsid w:val="00A16457"/>
    <w:rsid w:val="00A16727"/>
    <w:rsid w:val="00A265CE"/>
    <w:rsid w:val="00A26B93"/>
    <w:rsid w:val="00A31461"/>
    <w:rsid w:val="00A32CF5"/>
    <w:rsid w:val="00A33BF2"/>
    <w:rsid w:val="00A346DC"/>
    <w:rsid w:val="00A35337"/>
    <w:rsid w:val="00A36E75"/>
    <w:rsid w:val="00A406C1"/>
    <w:rsid w:val="00A41FF6"/>
    <w:rsid w:val="00A422E8"/>
    <w:rsid w:val="00A4340A"/>
    <w:rsid w:val="00A44178"/>
    <w:rsid w:val="00A44CD4"/>
    <w:rsid w:val="00A4749D"/>
    <w:rsid w:val="00A50852"/>
    <w:rsid w:val="00A50CB2"/>
    <w:rsid w:val="00A510C8"/>
    <w:rsid w:val="00A52433"/>
    <w:rsid w:val="00A52F2F"/>
    <w:rsid w:val="00A5495B"/>
    <w:rsid w:val="00A5551B"/>
    <w:rsid w:val="00A578AA"/>
    <w:rsid w:val="00A65086"/>
    <w:rsid w:val="00A708A7"/>
    <w:rsid w:val="00A71E2F"/>
    <w:rsid w:val="00A7264A"/>
    <w:rsid w:val="00A7312B"/>
    <w:rsid w:val="00A753D3"/>
    <w:rsid w:val="00A7702C"/>
    <w:rsid w:val="00A815BF"/>
    <w:rsid w:val="00A81FE0"/>
    <w:rsid w:val="00A82050"/>
    <w:rsid w:val="00A84169"/>
    <w:rsid w:val="00A84638"/>
    <w:rsid w:val="00A84F3C"/>
    <w:rsid w:val="00A85012"/>
    <w:rsid w:val="00A8538B"/>
    <w:rsid w:val="00A86775"/>
    <w:rsid w:val="00A87422"/>
    <w:rsid w:val="00A91FC9"/>
    <w:rsid w:val="00A94B78"/>
    <w:rsid w:val="00A953F6"/>
    <w:rsid w:val="00A95E46"/>
    <w:rsid w:val="00AA0410"/>
    <w:rsid w:val="00AA63B8"/>
    <w:rsid w:val="00AA78F2"/>
    <w:rsid w:val="00AB049B"/>
    <w:rsid w:val="00AB0DA9"/>
    <w:rsid w:val="00AB1B69"/>
    <w:rsid w:val="00AB60C5"/>
    <w:rsid w:val="00AB69FE"/>
    <w:rsid w:val="00AB6C68"/>
    <w:rsid w:val="00AC0CE1"/>
    <w:rsid w:val="00AC0CFA"/>
    <w:rsid w:val="00AC0EA6"/>
    <w:rsid w:val="00AC27CE"/>
    <w:rsid w:val="00AC5EFF"/>
    <w:rsid w:val="00AC75CD"/>
    <w:rsid w:val="00AD15A9"/>
    <w:rsid w:val="00AD1F17"/>
    <w:rsid w:val="00AD35F7"/>
    <w:rsid w:val="00AD3794"/>
    <w:rsid w:val="00AD51C9"/>
    <w:rsid w:val="00AD72C4"/>
    <w:rsid w:val="00AD758A"/>
    <w:rsid w:val="00AE12F2"/>
    <w:rsid w:val="00AE1746"/>
    <w:rsid w:val="00AE3197"/>
    <w:rsid w:val="00AE4E30"/>
    <w:rsid w:val="00AE7F45"/>
    <w:rsid w:val="00AF0351"/>
    <w:rsid w:val="00AF0919"/>
    <w:rsid w:val="00AF226C"/>
    <w:rsid w:val="00AF27CE"/>
    <w:rsid w:val="00AF4288"/>
    <w:rsid w:val="00AF46A4"/>
    <w:rsid w:val="00AF50F2"/>
    <w:rsid w:val="00AF566C"/>
    <w:rsid w:val="00AF73FF"/>
    <w:rsid w:val="00AF7474"/>
    <w:rsid w:val="00AF74CF"/>
    <w:rsid w:val="00B0203B"/>
    <w:rsid w:val="00B04E6B"/>
    <w:rsid w:val="00B068CC"/>
    <w:rsid w:val="00B105CB"/>
    <w:rsid w:val="00B11BE1"/>
    <w:rsid w:val="00B1338D"/>
    <w:rsid w:val="00B15DDF"/>
    <w:rsid w:val="00B16061"/>
    <w:rsid w:val="00B16A67"/>
    <w:rsid w:val="00B1717A"/>
    <w:rsid w:val="00B209DA"/>
    <w:rsid w:val="00B2187D"/>
    <w:rsid w:val="00B23BDD"/>
    <w:rsid w:val="00B2692B"/>
    <w:rsid w:val="00B302AF"/>
    <w:rsid w:val="00B31B8C"/>
    <w:rsid w:val="00B34D22"/>
    <w:rsid w:val="00B359B9"/>
    <w:rsid w:val="00B35F8F"/>
    <w:rsid w:val="00B37090"/>
    <w:rsid w:val="00B3784F"/>
    <w:rsid w:val="00B4012E"/>
    <w:rsid w:val="00B40D81"/>
    <w:rsid w:val="00B41443"/>
    <w:rsid w:val="00B45BA4"/>
    <w:rsid w:val="00B46CB0"/>
    <w:rsid w:val="00B517CE"/>
    <w:rsid w:val="00B51C4D"/>
    <w:rsid w:val="00B53522"/>
    <w:rsid w:val="00B5636F"/>
    <w:rsid w:val="00B56894"/>
    <w:rsid w:val="00B577E8"/>
    <w:rsid w:val="00B57A59"/>
    <w:rsid w:val="00B618D3"/>
    <w:rsid w:val="00B622DF"/>
    <w:rsid w:val="00B63FDB"/>
    <w:rsid w:val="00B66462"/>
    <w:rsid w:val="00B67A24"/>
    <w:rsid w:val="00B704A1"/>
    <w:rsid w:val="00B70918"/>
    <w:rsid w:val="00B72547"/>
    <w:rsid w:val="00B7280F"/>
    <w:rsid w:val="00B75237"/>
    <w:rsid w:val="00B762AF"/>
    <w:rsid w:val="00B76754"/>
    <w:rsid w:val="00B77CDC"/>
    <w:rsid w:val="00B80152"/>
    <w:rsid w:val="00B814F8"/>
    <w:rsid w:val="00B81590"/>
    <w:rsid w:val="00B8220F"/>
    <w:rsid w:val="00B8296B"/>
    <w:rsid w:val="00B82CB6"/>
    <w:rsid w:val="00B831EE"/>
    <w:rsid w:val="00B83F09"/>
    <w:rsid w:val="00B85C54"/>
    <w:rsid w:val="00B860BA"/>
    <w:rsid w:val="00B87107"/>
    <w:rsid w:val="00B876D0"/>
    <w:rsid w:val="00B91929"/>
    <w:rsid w:val="00B92367"/>
    <w:rsid w:val="00B92EF9"/>
    <w:rsid w:val="00B93124"/>
    <w:rsid w:val="00B934ED"/>
    <w:rsid w:val="00B950F4"/>
    <w:rsid w:val="00B955D2"/>
    <w:rsid w:val="00B96508"/>
    <w:rsid w:val="00B967D2"/>
    <w:rsid w:val="00B97439"/>
    <w:rsid w:val="00BA6CFB"/>
    <w:rsid w:val="00BB1D88"/>
    <w:rsid w:val="00BB1E87"/>
    <w:rsid w:val="00BB2EDA"/>
    <w:rsid w:val="00BB3434"/>
    <w:rsid w:val="00BB6A08"/>
    <w:rsid w:val="00BC06AC"/>
    <w:rsid w:val="00BC14A4"/>
    <w:rsid w:val="00BC6155"/>
    <w:rsid w:val="00BC6F0D"/>
    <w:rsid w:val="00BC73A2"/>
    <w:rsid w:val="00BC7844"/>
    <w:rsid w:val="00BD0117"/>
    <w:rsid w:val="00BD26FD"/>
    <w:rsid w:val="00BD3DF4"/>
    <w:rsid w:val="00BD3FF1"/>
    <w:rsid w:val="00BD45C9"/>
    <w:rsid w:val="00BD5614"/>
    <w:rsid w:val="00BE0874"/>
    <w:rsid w:val="00BE2212"/>
    <w:rsid w:val="00BE310D"/>
    <w:rsid w:val="00BE3927"/>
    <w:rsid w:val="00BE65DD"/>
    <w:rsid w:val="00BE78B3"/>
    <w:rsid w:val="00BF018C"/>
    <w:rsid w:val="00BF0F9D"/>
    <w:rsid w:val="00BF365A"/>
    <w:rsid w:val="00BF3C30"/>
    <w:rsid w:val="00BF3E5B"/>
    <w:rsid w:val="00BF50EB"/>
    <w:rsid w:val="00BF5E83"/>
    <w:rsid w:val="00BF6415"/>
    <w:rsid w:val="00BF68DD"/>
    <w:rsid w:val="00BF7CDA"/>
    <w:rsid w:val="00C003E6"/>
    <w:rsid w:val="00C00C6B"/>
    <w:rsid w:val="00C018E1"/>
    <w:rsid w:val="00C03D36"/>
    <w:rsid w:val="00C10850"/>
    <w:rsid w:val="00C108A0"/>
    <w:rsid w:val="00C11A27"/>
    <w:rsid w:val="00C12A25"/>
    <w:rsid w:val="00C12C4F"/>
    <w:rsid w:val="00C135E2"/>
    <w:rsid w:val="00C13E3C"/>
    <w:rsid w:val="00C1547A"/>
    <w:rsid w:val="00C165F2"/>
    <w:rsid w:val="00C20843"/>
    <w:rsid w:val="00C21FE9"/>
    <w:rsid w:val="00C2385F"/>
    <w:rsid w:val="00C25179"/>
    <w:rsid w:val="00C25B0D"/>
    <w:rsid w:val="00C26C67"/>
    <w:rsid w:val="00C26EB7"/>
    <w:rsid w:val="00C27FE9"/>
    <w:rsid w:val="00C31326"/>
    <w:rsid w:val="00C33941"/>
    <w:rsid w:val="00C352A2"/>
    <w:rsid w:val="00C356B4"/>
    <w:rsid w:val="00C3633F"/>
    <w:rsid w:val="00C43DC4"/>
    <w:rsid w:val="00C45C4E"/>
    <w:rsid w:val="00C511F4"/>
    <w:rsid w:val="00C523A0"/>
    <w:rsid w:val="00C52685"/>
    <w:rsid w:val="00C52C56"/>
    <w:rsid w:val="00C54324"/>
    <w:rsid w:val="00C543CE"/>
    <w:rsid w:val="00C54B9E"/>
    <w:rsid w:val="00C54E7A"/>
    <w:rsid w:val="00C55ADF"/>
    <w:rsid w:val="00C56107"/>
    <w:rsid w:val="00C56AC6"/>
    <w:rsid w:val="00C60867"/>
    <w:rsid w:val="00C6265D"/>
    <w:rsid w:val="00C62686"/>
    <w:rsid w:val="00C63C64"/>
    <w:rsid w:val="00C64319"/>
    <w:rsid w:val="00C6553E"/>
    <w:rsid w:val="00C67AAE"/>
    <w:rsid w:val="00C70447"/>
    <w:rsid w:val="00C70F55"/>
    <w:rsid w:val="00C710ED"/>
    <w:rsid w:val="00C72629"/>
    <w:rsid w:val="00C72B49"/>
    <w:rsid w:val="00C75661"/>
    <w:rsid w:val="00C77D81"/>
    <w:rsid w:val="00C80C2E"/>
    <w:rsid w:val="00C810DC"/>
    <w:rsid w:val="00C81698"/>
    <w:rsid w:val="00C81D3C"/>
    <w:rsid w:val="00C8226C"/>
    <w:rsid w:val="00C82A48"/>
    <w:rsid w:val="00C837EF"/>
    <w:rsid w:val="00C83A49"/>
    <w:rsid w:val="00C863E6"/>
    <w:rsid w:val="00C86A6D"/>
    <w:rsid w:val="00C86D94"/>
    <w:rsid w:val="00C8749D"/>
    <w:rsid w:val="00C8777B"/>
    <w:rsid w:val="00C8794D"/>
    <w:rsid w:val="00C9007F"/>
    <w:rsid w:val="00C91FA5"/>
    <w:rsid w:val="00C935AC"/>
    <w:rsid w:val="00C951EF"/>
    <w:rsid w:val="00CA1D4B"/>
    <w:rsid w:val="00CA5B9F"/>
    <w:rsid w:val="00CA7E5A"/>
    <w:rsid w:val="00CB0798"/>
    <w:rsid w:val="00CB1A8B"/>
    <w:rsid w:val="00CB1B95"/>
    <w:rsid w:val="00CB2B2E"/>
    <w:rsid w:val="00CB3629"/>
    <w:rsid w:val="00CB418F"/>
    <w:rsid w:val="00CB4BD0"/>
    <w:rsid w:val="00CB59B7"/>
    <w:rsid w:val="00CB6FAB"/>
    <w:rsid w:val="00CC0D22"/>
    <w:rsid w:val="00CC17C7"/>
    <w:rsid w:val="00CC19A0"/>
    <w:rsid w:val="00CC1B74"/>
    <w:rsid w:val="00CC21E0"/>
    <w:rsid w:val="00CC2C2C"/>
    <w:rsid w:val="00CC35CD"/>
    <w:rsid w:val="00CC3823"/>
    <w:rsid w:val="00CC42EF"/>
    <w:rsid w:val="00CC44ED"/>
    <w:rsid w:val="00CC7AC5"/>
    <w:rsid w:val="00CD0914"/>
    <w:rsid w:val="00CD117D"/>
    <w:rsid w:val="00CD2398"/>
    <w:rsid w:val="00CD4F1F"/>
    <w:rsid w:val="00CD58C0"/>
    <w:rsid w:val="00CD5DB1"/>
    <w:rsid w:val="00CD6A47"/>
    <w:rsid w:val="00CD7781"/>
    <w:rsid w:val="00CE14DD"/>
    <w:rsid w:val="00CE2BD1"/>
    <w:rsid w:val="00CE2D03"/>
    <w:rsid w:val="00CE31C0"/>
    <w:rsid w:val="00CE3578"/>
    <w:rsid w:val="00CF0804"/>
    <w:rsid w:val="00CF1BE7"/>
    <w:rsid w:val="00CF1C4E"/>
    <w:rsid w:val="00CF1E37"/>
    <w:rsid w:val="00CF2046"/>
    <w:rsid w:val="00CF2CAE"/>
    <w:rsid w:val="00CF2D79"/>
    <w:rsid w:val="00CF45AB"/>
    <w:rsid w:val="00CF5673"/>
    <w:rsid w:val="00CF6FA2"/>
    <w:rsid w:val="00CF749D"/>
    <w:rsid w:val="00D0154C"/>
    <w:rsid w:val="00D02492"/>
    <w:rsid w:val="00D02B2A"/>
    <w:rsid w:val="00D03197"/>
    <w:rsid w:val="00D0367F"/>
    <w:rsid w:val="00D03F82"/>
    <w:rsid w:val="00D043E2"/>
    <w:rsid w:val="00D05C1F"/>
    <w:rsid w:val="00D12E3A"/>
    <w:rsid w:val="00D137D9"/>
    <w:rsid w:val="00D13DFB"/>
    <w:rsid w:val="00D1423B"/>
    <w:rsid w:val="00D17BEF"/>
    <w:rsid w:val="00D17F12"/>
    <w:rsid w:val="00D20BF7"/>
    <w:rsid w:val="00D20EF3"/>
    <w:rsid w:val="00D210C3"/>
    <w:rsid w:val="00D21AB1"/>
    <w:rsid w:val="00D21C8D"/>
    <w:rsid w:val="00D23BE3"/>
    <w:rsid w:val="00D24D6F"/>
    <w:rsid w:val="00D2560F"/>
    <w:rsid w:val="00D258A8"/>
    <w:rsid w:val="00D25B0D"/>
    <w:rsid w:val="00D26198"/>
    <w:rsid w:val="00D26958"/>
    <w:rsid w:val="00D26C4F"/>
    <w:rsid w:val="00D32CFB"/>
    <w:rsid w:val="00D334B9"/>
    <w:rsid w:val="00D34AB2"/>
    <w:rsid w:val="00D35569"/>
    <w:rsid w:val="00D3616C"/>
    <w:rsid w:val="00D36B4A"/>
    <w:rsid w:val="00D42248"/>
    <w:rsid w:val="00D45FBB"/>
    <w:rsid w:val="00D46F37"/>
    <w:rsid w:val="00D476B6"/>
    <w:rsid w:val="00D478AC"/>
    <w:rsid w:val="00D47A2F"/>
    <w:rsid w:val="00D47D9E"/>
    <w:rsid w:val="00D502F1"/>
    <w:rsid w:val="00D51BB4"/>
    <w:rsid w:val="00D51FF1"/>
    <w:rsid w:val="00D52506"/>
    <w:rsid w:val="00D52E1F"/>
    <w:rsid w:val="00D5472B"/>
    <w:rsid w:val="00D55841"/>
    <w:rsid w:val="00D56517"/>
    <w:rsid w:val="00D6134B"/>
    <w:rsid w:val="00D62D1A"/>
    <w:rsid w:val="00D652D3"/>
    <w:rsid w:val="00D657DF"/>
    <w:rsid w:val="00D6648C"/>
    <w:rsid w:val="00D66DC3"/>
    <w:rsid w:val="00D67C71"/>
    <w:rsid w:val="00D67CBD"/>
    <w:rsid w:val="00D70502"/>
    <w:rsid w:val="00D70C04"/>
    <w:rsid w:val="00D70F2D"/>
    <w:rsid w:val="00D71CA9"/>
    <w:rsid w:val="00D72E98"/>
    <w:rsid w:val="00D75305"/>
    <w:rsid w:val="00D764A5"/>
    <w:rsid w:val="00D77CA5"/>
    <w:rsid w:val="00D8264A"/>
    <w:rsid w:val="00D83C68"/>
    <w:rsid w:val="00D86310"/>
    <w:rsid w:val="00D874E2"/>
    <w:rsid w:val="00D91CDB"/>
    <w:rsid w:val="00D924AB"/>
    <w:rsid w:val="00D927AA"/>
    <w:rsid w:val="00D9281B"/>
    <w:rsid w:val="00D93FA6"/>
    <w:rsid w:val="00D96869"/>
    <w:rsid w:val="00DA309B"/>
    <w:rsid w:val="00DA4D92"/>
    <w:rsid w:val="00DA5317"/>
    <w:rsid w:val="00DA7B16"/>
    <w:rsid w:val="00DB09BA"/>
    <w:rsid w:val="00DB388F"/>
    <w:rsid w:val="00DB5AB2"/>
    <w:rsid w:val="00DB5BBC"/>
    <w:rsid w:val="00DB650C"/>
    <w:rsid w:val="00DB68D2"/>
    <w:rsid w:val="00DB6BA0"/>
    <w:rsid w:val="00DC1570"/>
    <w:rsid w:val="00DC211B"/>
    <w:rsid w:val="00DC3319"/>
    <w:rsid w:val="00DC568E"/>
    <w:rsid w:val="00DC5A6B"/>
    <w:rsid w:val="00DC7913"/>
    <w:rsid w:val="00DC7C0C"/>
    <w:rsid w:val="00DD067D"/>
    <w:rsid w:val="00DD266E"/>
    <w:rsid w:val="00DD2A2D"/>
    <w:rsid w:val="00DD5ACD"/>
    <w:rsid w:val="00DD78FF"/>
    <w:rsid w:val="00DE0100"/>
    <w:rsid w:val="00DE0530"/>
    <w:rsid w:val="00DE1F2C"/>
    <w:rsid w:val="00DE22CE"/>
    <w:rsid w:val="00DE46C1"/>
    <w:rsid w:val="00DE4B5B"/>
    <w:rsid w:val="00DE51DC"/>
    <w:rsid w:val="00DE551C"/>
    <w:rsid w:val="00DE63F8"/>
    <w:rsid w:val="00DE64B3"/>
    <w:rsid w:val="00DE6AE1"/>
    <w:rsid w:val="00DF0581"/>
    <w:rsid w:val="00DF6D69"/>
    <w:rsid w:val="00E000A0"/>
    <w:rsid w:val="00E00229"/>
    <w:rsid w:val="00E00456"/>
    <w:rsid w:val="00E0133B"/>
    <w:rsid w:val="00E02AE1"/>
    <w:rsid w:val="00E044E2"/>
    <w:rsid w:val="00E0482E"/>
    <w:rsid w:val="00E050AF"/>
    <w:rsid w:val="00E07E08"/>
    <w:rsid w:val="00E11050"/>
    <w:rsid w:val="00E1171B"/>
    <w:rsid w:val="00E121AB"/>
    <w:rsid w:val="00E1337A"/>
    <w:rsid w:val="00E13E94"/>
    <w:rsid w:val="00E1553E"/>
    <w:rsid w:val="00E158B0"/>
    <w:rsid w:val="00E16477"/>
    <w:rsid w:val="00E169ED"/>
    <w:rsid w:val="00E21DC7"/>
    <w:rsid w:val="00E2288B"/>
    <w:rsid w:val="00E244F1"/>
    <w:rsid w:val="00E25069"/>
    <w:rsid w:val="00E263D7"/>
    <w:rsid w:val="00E26588"/>
    <w:rsid w:val="00E27C80"/>
    <w:rsid w:val="00E31056"/>
    <w:rsid w:val="00E3199B"/>
    <w:rsid w:val="00E32CEC"/>
    <w:rsid w:val="00E36F01"/>
    <w:rsid w:val="00E404DE"/>
    <w:rsid w:val="00E40B7B"/>
    <w:rsid w:val="00E42EEE"/>
    <w:rsid w:val="00E4386E"/>
    <w:rsid w:val="00E4427E"/>
    <w:rsid w:val="00E44792"/>
    <w:rsid w:val="00E45F97"/>
    <w:rsid w:val="00E46649"/>
    <w:rsid w:val="00E52786"/>
    <w:rsid w:val="00E60337"/>
    <w:rsid w:val="00E610B3"/>
    <w:rsid w:val="00E6282C"/>
    <w:rsid w:val="00E6763A"/>
    <w:rsid w:val="00E703B5"/>
    <w:rsid w:val="00E72F54"/>
    <w:rsid w:val="00E7315F"/>
    <w:rsid w:val="00E734AA"/>
    <w:rsid w:val="00E7394A"/>
    <w:rsid w:val="00E73DDA"/>
    <w:rsid w:val="00E7408B"/>
    <w:rsid w:val="00E743A2"/>
    <w:rsid w:val="00E743AD"/>
    <w:rsid w:val="00E75251"/>
    <w:rsid w:val="00E77D5F"/>
    <w:rsid w:val="00E81369"/>
    <w:rsid w:val="00E81A96"/>
    <w:rsid w:val="00E84D1A"/>
    <w:rsid w:val="00E8512C"/>
    <w:rsid w:val="00E96696"/>
    <w:rsid w:val="00E975BB"/>
    <w:rsid w:val="00E977EE"/>
    <w:rsid w:val="00EA1B41"/>
    <w:rsid w:val="00EA1E44"/>
    <w:rsid w:val="00EA3B4D"/>
    <w:rsid w:val="00EA6EC0"/>
    <w:rsid w:val="00EA7B9D"/>
    <w:rsid w:val="00EA7BA0"/>
    <w:rsid w:val="00EB298A"/>
    <w:rsid w:val="00EB2EB6"/>
    <w:rsid w:val="00EB39BA"/>
    <w:rsid w:val="00EB4572"/>
    <w:rsid w:val="00EB4FD0"/>
    <w:rsid w:val="00EB55B2"/>
    <w:rsid w:val="00EB59B9"/>
    <w:rsid w:val="00EB5B7F"/>
    <w:rsid w:val="00EC0025"/>
    <w:rsid w:val="00EC0886"/>
    <w:rsid w:val="00EC52EE"/>
    <w:rsid w:val="00EC583E"/>
    <w:rsid w:val="00EC7F84"/>
    <w:rsid w:val="00ED0514"/>
    <w:rsid w:val="00ED0CBC"/>
    <w:rsid w:val="00ED0D65"/>
    <w:rsid w:val="00ED1765"/>
    <w:rsid w:val="00ED35E1"/>
    <w:rsid w:val="00ED43D4"/>
    <w:rsid w:val="00ED5163"/>
    <w:rsid w:val="00ED51B2"/>
    <w:rsid w:val="00EE1B96"/>
    <w:rsid w:val="00EE205B"/>
    <w:rsid w:val="00EE2F22"/>
    <w:rsid w:val="00EE431B"/>
    <w:rsid w:val="00EE46CB"/>
    <w:rsid w:val="00EE559D"/>
    <w:rsid w:val="00EE6321"/>
    <w:rsid w:val="00EE64A9"/>
    <w:rsid w:val="00EE6BA5"/>
    <w:rsid w:val="00EE76DD"/>
    <w:rsid w:val="00EF22FC"/>
    <w:rsid w:val="00EF2D79"/>
    <w:rsid w:val="00EF3B4E"/>
    <w:rsid w:val="00EF67C7"/>
    <w:rsid w:val="00F003B4"/>
    <w:rsid w:val="00F01B3E"/>
    <w:rsid w:val="00F021AE"/>
    <w:rsid w:val="00F021EB"/>
    <w:rsid w:val="00F03841"/>
    <w:rsid w:val="00F052EC"/>
    <w:rsid w:val="00F06B65"/>
    <w:rsid w:val="00F07E79"/>
    <w:rsid w:val="00F1087B"/>
    <w:rsid w:val="00F11504"/>
    <w:rsid w:val="00F11FC3"/>
    <w:rsid w:val="00F13260"/>
    <w:rsid w:val="00F149E6"/>
    <w:rsid w:val="00F14F2C"/>
    <w:rsid w:val="00F15D2A"/>
    <w:rsid w:val="00F16424"/>
    <w:rsid w:val="00F1681A"/>
    <w:rsid w:val="00F16BAB"/>
    <w:rsid w:val="00F17694"/>
    <w:rsid w:val="00F202DB"/>
    <w:rsid w:val="00F20C13"/>
    <w:rsid w:val="00F2441E"/>
    <w:rsid w:val="00F24493"/>
    <w:rsid w:val="00F2449C"/>
    <w:rsid w:val="00F24B20"/>
    <w:rsid w:val="00F3003C"/>
    <w:rsid w:val="00F302F9"/>
    <w:rsid w:val="00F33581"/>
    <w:rsid w:val="00F33750"/>
    <w:rsid w:val="00F33F08"/>
    <w:rsid w:val="00F34B70"/>
    <w:rsid w:val="00F34C18"/>
    <w:rsid w:val="00F35F10"/>
    <w:rsid w:val="00F37739"/>
    <w:rsid w:val="00F40848"/>
    <w:rsid w:val="00F415C6"/>
    <w:rsid w:val="00F41966"/>
    <w:rsid w:val="00F433AE"/>
    <w:rsid w:val="00F448EC"/>
    <w:rsid w:val="00F44F42"/>
    <w:rsid w:val="00F45179"/>
    <w:rsid w:val="00F464B9"/>
    <w:rsid w:val="00F46F03"/>
    <w:rsid w:val="00F474E3"/>
    <w:rsid w:val="00F52FC4"/>
    <w:rsid w:val="00F536EE"/>
    <w:rsid w:val="00F538FC"/>
    <w:rsid w:val="00F53C90"/>
    <w:rsid w:val="00F543E9"/>
    <w:rsid w:val="00F56342"/>
    <w:rsid w:val="00F60AAA"/>
    <w:rsid w:val="00F61001"/>
    <w:rsid w:val="00F61637"/>
    <w:rsid w:val="00F62176"/>
    <w:rsid w:val="00F62D40"/>
    <w:rsid w:val="00F65C5A"/>
    <w:rsid w:val="00F660FE"/>
    <w:rsid w:val="00F665C3"/>
    <w:rsid w:val="00F67AAB"/>
    <w:rsid w:val="00F7254B"/>
    <w:rsid w:val="00F747BF"/>
    <w:rsid w:val="00F75AA6"/>
    <w:rsid w:val="00F8171D"/>
    <w:rsid w:val="00F818A0"/>
    <w:rsid w:val="00F83C59"/>
    <w:rsid w:val="00F846A9"/>
    <w:rsid w:val="00F84849"/>
    <w:rsid w:val="00F84E74"/>
    <w:rsid w:val="00F86B16"/>
    <w:rsid w:val="00F9218D"/>
    <w:rsid w:val="00F94400"/>
    <w:rsid w:val="00F94869"/>
    <w:rsid w:val="00F94E17"/>
    <w:rsid w:val="00F97C9A"/>
    <w:rsid w:val="00FA0629"/>
    <w:rsid w:val="00FA078B"/>
    <w:rsid w:val="00FA13AC"/>
    <w:rsid w:val="00FA2CCF"/>
    <w:rsid w:val="00FA47A5"/>
    <w:rsid w:val="00FA4B56"/>
    <w:rsid w:val="00FA4F56"/>
    <w:rsid w:val="00FA5DA1"/>
    <w:rsid w:val="00FB0990"/>
    <w:rsid w:val="00FB0A06"/>
    <w:rsid w:val="00FB1CE3"/>
    <w:rsid w:val="00FB4B75"/>
    <w:rsid w:val="00FB544D"/>
    <w:rsid w:val="00FB6DCD"/>
    <w:rsid w:val="00FB724B"/>
    <w:rsid w:val="00FC1FDF"/>
    <w:rsid w:val="00FC20E4"/>
    <w:rsid w:val="00FC232F"/>
    <w:rsid w:val="00FC3784"/>
    <w:rsid w:val="00FC3A36"/>
    <w:rsid w:val="00FC5D5C"/>
    <w:rsid w:val="00FD0EDA"/>
    <w:rsid w:val="00FD10FD"/>
    <w:rsid w:val="00FD13A1"/>
    <w:rsid w:val="00FD1DB1"/>
    <w:rsid w:val="00FD247B"/>
    <w:rsid w:val="00FD4450"/>
    <w:rsid w:val="00FD4ECA"/>
    <w:rsid w:val="00FD5B4D"/>
    <w:rsid w:val="00FD5F89"/>
    <w:rsid w:val="00FD6E82"/>
    <w:rsid w:val="00FE0803"/>
    <w:rsid w:val="00FE0AE9"/>
    <w:rsid w:val="00FE64F0"/>
    <w:rsid w:val="00FF0013"/>
    <w:rsid w:val="00FF07B4"/>
    <w:rsid w:val="00FF556C"/>
    <w:rsid w:val="00FF6F4B"/>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95831"/>
  <w15:docId w15:val="{D0B04CE8-3639-4832-9D3C-186D3DA0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1A"/>
    <w:pPr>
      <w:jc w:val="both"/>
    </w:pPr>
    <w:rPr>
      <w:sz w:val="24"/>
    </w:rPr>
  </w:style>
  <w:style w:type="paragraph" w:styleId="Heading1">
    <w:name w:val="heading 1"/>
    <w:aliases w:val="Appendix"/>
    <w:basedOn w:val="Normal"/>
    <w:next w:val="Normal"/>
    <w:link w:val="Heading1Char"/>
    <w:uiPriority w:val="99"/>
    <w:qFormat/>
    <w:rsid w:val="00796D16"/>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uiPriority w:val="99"/>
    <w:qFormat/>
    <w:rsid w:val="00796D16"/>
    <w:pPr>
      <w:numPr>
        <w:ilvl w:val="1"/>
        <w:numId w:val="2"/>
      </w:numPr>
      <w:outlineLvl w:val="1"/>
    </w:pPr>
  </w:style>
  <w:style w:type="paragraph" w:styleId="Heading3">
    <w:name w:val="heading 3"/>
    <w:aliases w:val="Section Header3,Sub-Clause Paragraph"/>
    <w:basedOn w:val="Normal"/>
    <w:next w:val="Normal"/>
    <w:uiPriority w:val="99"/>
    <w:qFormat/>
    <w:rsid w:val="00796D16"/>
    <w:pPr>
      <w:keepNext/>
      <w:numPr>
        <w:ilvl w:val="2"/>
        <w:numId w:val="2"/>
      </w:numPr>
      <w:outlineLvl w:val="2"/>
    </w:pPr>
  </w:style>
  <w:style w:type="paragraph" w:styleId="Heading4">
    <w:name w:val="heading 4"/>
    <w:aliases w:val=" Sub-Clause Sub-paragraph,Sub-Clause Sub-paragraph,Heading 4 Char Char Char Char,Heading 4 Char Char Char Char Diagrama Diagrama"/>
    <w:basedOn w:val="Normal"/>
    <w:next w:val="Normal"/>
    <w:qFormat/>
    <w:rsid w:val="00796D16"/>
    <w:pPr>
      <w:keepNext/>
      <w:numPr>
        <w:ilvl w:val="3"/>
        <w:numId w:val="2"/>
      </w:numPr>
      <w:outlineLvl w:val="3"/>
    </w:pPr>
    <w:rPr>
      <w:b/>
      <w:sz w:val="44"/>
    </w:rPr>
  </w:style>
  <w:style w:type="paragraph" w:styleId="Heading5">
    <w:name w:val="heading 5"/>
    <w:basedOn w:val="Normal"/>
    <w:next w:val="Normal"/>
    <w:qFormat/>
    <w:rsid w:val="00796D16"/>
    <w:pPr>
      <w:keepNext/>
      <w:numPr>
        <w:ilvl w:val="4"/>
        <w:numId w:val="2"/>
      </w:numPr>
      <w:outlineLvl w:val="4"/>
    </w:pPr>
    <w:rPr>
      <w:b/>
      <w:sz w:val="40"/>
    </w:rPr>
  </w:style>
  <w:style w:type="paragraph" w:styleId="Heading6">
    <w:name w:val="heading 6"/>
    <w:basedOn w:val="Normal"/>
    <w:next w:val="Normal"/>
    <w:uiPriority w:val="99"/>
    <w:qFormat/>
    <w:rsid w:val="00796D16"/>
    <w:pPr>
      <w:keepNext/>
      <w:numPr>
        <w:ilvl w:val="5"/>
        <w:numId w:val="2"/>
      </w:numPr>
      <w:outlineLvl w:val="5"/>
    </w:pPr>
    <w:rPr>
      <w:b/>
      <w:sz w:val="36"/>
    </w:rPr>
  </w:style>
  <w:style w:type="paragraph" w:styleId="Heading7">
    <w:name w:val="heading 7"/>
    <w:basedOn w:val="Normal"/>
    <w:next w:val="Normal"/>
    <w:uiPriority w:val="99"/>
    <w:qFormat/>
    <w:rsid w:val="00796D16"/>
    <w:pPr>
      <w:keepNext/>
      <w:numPr>
        <w:ilvl w:val="6"/>
        <w:numId w:val="2"/>
      </w:numPr>
      <w:outlineLvl w:val="6"/>
    </w:pPr>
    <w:rPr>
      <w:sz w:val="48"/>
    </w:rPr>
  </w:style>
  <w:style w:type="paragraph" w:styleId="Heading8">
    <w:name w:val="heading 8"/>
    <w:basedOn w:val="Normal"/>
    <w:next w:val="Normal"/>
    <w:uiPriority w:val="99"/>
    <w:qFormat/>
    <w:rsid w:val="00796D16"/>
    <w:pPr>
      <w:keepNext/>
      <w:numPr>
        <w:ilvl w:val="7"/>
        <w:numId w:val="2"/>
      </w:numPr>
      <w:outlineLvl w:val="7"/>
    </w:pPr>
    <w:rPr>
      <w:b/>
      <w:sz w:val="18"/>
    </w:rPr>
  </w:style>
  <w:style w:type="paragraph" w:styleId="Heading9">
    <w:name w:val="heading 9"/>
    <w:basedOn w:val="Normal"/>
    <w:next w:val="Normal"/>
    <w:uiPriority w:val="99"/>
    <w:qFormat/>
    <w:rsid w:val="00796D16"/>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6D16"/>
    <w:rPr>
      <w:color w:val="0000FF"/>
      <w:u w:val="single"/>
    </w:rPr>
  </w:style>
  <w:style w:type="paragraph" w:styleId="TOC1">
    <w:name w:val="toc 1"/>
    <w:basedOn w:val="Normal"/>
    <w:next w:val="Normal"/>
    <w:autoRedefine/>
    <w:uiPriority w:val="39"/>
    <w:rsid w:val="00D12E3A"/>
    <w:pPr>
      <w:tabs>
        <w:tab w:val="left" w:pos="180"/>
        <w:tab w:val="left" w:pos="540"/>
        <w:tab w:val="right" w:leader="dot" w:pos="8270"/>
        <w:tab w:val="right" w:leader="dot" w:pos="8296"/>
      </w:tabs>
    </w:pPr>
  </w:style>
  <w:style w:type="paragraph" w:styleId="Header">
    <w:name w:val="header"/>
    <w:basedOn w:val="Normal"/>
    <w:link w:val="HeaderChar"/>
    <w:rsid w:val="00796D16"/>
    <w:pPr>
      <w:widowControl w:val="0"/>
      <w:tabs>
        <w:tab w:val="center" w:pos="4153"/>
        <w:tab w:val="right" w:pos="8306"/>
      </w:tabs>
      <w:spacing w:after="20"/>
    </w:pPr>
  </w:style>
  <w:style w:type="paragraph" w:customStyle="1" w:styleId="Point1">
    <w:name w:val="Point 1"/>
    <w:basedOn w:val="Normal"/>
    <w:rsid w:val="00796D16"/>
    <w:pPr>
      <w:spacing w:before="120" w:after="120"/>
      <w:ind w:left="1418" w:hanging="567"/>
    </w:pPr>
    <w:rPr>
      <w:lang w:val="en-GB"/>
    </w:rPr>
  </w:style>
  <w:style w:type="paragraph" w:styleId="BodyTextIndent3">
    <w:name w:val="Body Text Indent 3"/>
    <w:basedOn w:val="Normal"/>
    <w:rsid w:val="00796D16"/>
    <w:pPr>
      <w:tabs>
        <w:tab w:val="left" w:pos="4536"/>
      </w:tabs>
      <w:ind w:firstLine="2268"/>
    </w:pPr>
  </w:style>
  <w:style w:type="paragraph" w:styleId="BodyTextIndent2">
    <w:name w:val="Body Text Indent 2"/>
    <w:basedOn w:val="Normal"/>
    <w:rsid w:val="00796D16"/>
    <w:pPr>
      <w:ind w:left="720"/>
    </w:pPr>
    <w:rPr>
      <w:i/>
    </w:rPr>
  </w:style>
  <w:style w:type="paragraph" w:styleId="BodyText3">
    <w:name w:val="Body Text 3"/>
    <w:basedOn w:val="Normal"/>
    <w:rsid w:val="00796D16"/>
  </w:style>
  <w:style w:type="paragraph" w:styleId="BodyTextIndent">
    <w:name w:val="Body Text Indent"/>
    <w:basedOn w:val="Normal"/>
    <w:rsid w:val="00796D16"/>
    <w:pPr>
      <w:ind w:firstLine="720"/>
    </w:pPr>
    <w:rPr>
      <w:i/>
    </w:rPr>
  </w:style>
  <w:style w:type="paragraph" w:styleId="Footer">
    <w:name w:val="footer"/>
    <w:basedOn w:val="Normal"/>
    <w:link w:val="FooterChar"/>
    <w:uiPriority w:val="99"/>
    <w:rsid w:val="00796D16"/>
    <w:pPr>
      <w:tabs>
        <w:tab w:val="center" w:pos="4320"/>
        <w:tab w:val="right" w:pos="8640"/>
      </w:tabs>
    </w:pPr>
  </w:style>
  <w:style w:type="character" w:styleId="PageNumber">
    <w:name w:val="page number"/>
    <w:basedOn w:val="DefaultParagraphFont"/>
    <w:rsid w:val="00796D16"/>
  </w:style>
  <w:style w:type="paragraph" w:customStyle="1" w:styleId="Style1">
    <w:name w:val="Style1"/>
    <w:basedOn w:val="Heading1"/>
    <w:rsid w:val="00796D16"/>
    <w:pPr>
      <w:numPr>
        <w:numId w:val="0"/>
      </w:numPr>
      <w:ind w:left="720"/>
    </w:pPr>
  </w:style>
  <w:style w:type="paragraph" w:styleId="Title">
    <w:name w:val="Title"/>
    <w:basedOn w:val="Normal"/>
    <w:qFormat/>
    <w:rsid w:val="00796D16"/>
    <w:pPr>
      <w:jc w:val="center"/>
    </w:pPr>
    <w:rPr>
      <w:b/>
      <w:lang w:eastAsia="en-US"/>
    </w:rPr>
  </w:style>
  <w:style w:type="paragraph" w:customStyle="1" w:styleId="Debesliotekstas1">
    <w:name w:val="Debesėlio tekstas1"/>
    <w:basedOn w:val="Normal"/>
    <w:semiHidden/>
    <w:rsid w:val="00796D16"/>
    <w:rPr>
      <w:rFonts w:ascii="Tahoma" w:hAnsi="Tahoma" w:cs="Tahoma"/>
      <w:sz w:val="16"/>
      <w:szCs w:val="16"/>
    </w:rPr>
  </w:style>
  <w:style w:type="character" w:styleId="CommentReference">
    <w:name w:val="annotation reference"/>
    <w:basedOn w:val="DefaultParagraphFont"/>
    <w:uiPriority w:val="99"/>
    <w:semiHidden/>
    <w:rsid w:val="00796D16"/>
    <w:rPr>
      <w:sz w:val="16"/>
      <w:szCs w:val="16"/>
    </w:rPr>
  </w:style>
  <w:style w:type="paragraph" w:styleId="CommentText">
    <w:name w:val="annotation text"/>
    <w:basedOn w:val="Normal"/>
    <w:link w:val="CommentTextChar"/>
    <w:uiPriority w:val="99"/>
    <w:semiHidden/>
    <w:rsid w:val="00796D16"/>
    <w:pPr>
      <w:spacing w:before="120" w:after="120"/>
    </w:pPr>
    <w:rPr>
      <w:rFonts w:ascii="Arial" w:hAnsi="Arial"/>
      <w:snapToGrid w:val="0"/>
      <w:sz w:val="20"/>
      <w:lang w:val="sv-SE" w:eastAsia="en-US"/>
    </w:rPr>
  </w:style>
  <w:style w:type="paragraph" w:styleId="BalloonText">
    <w:name w:val="Balloon Text"/>
    <w:basedOn w:val="Normal"/>
    <w:link w:val="BalloonTextChar"/>
    <w:uiPriority w:val="99"/>
    <w:semiHidden/>
    <w:rsid w:val="00796D16"/>
    <w:rPr>
      <w:rFonts w:ascii="Tahoma" w:hAnsi="Tahoma" w:cs="Tahoma"/>
      <w:sz w:val="16"/>
      <w:szCs w:val="16"/>
    </w:rPr>
  </w:style>
  <w:style w:type="paragraph" w:styleId="BodyText">
    <w:name w:val="Body Text"/>
    <w:basedOn w:val="Normal"/>
    <w:rsid w:val="00796D16"/>
    <w:pPr>
      <w:spacing w:before="120" w:after="120"/>
    </w:pPr>
    <w:rPr>
      <w:rFonts w:ascii="Arial" w:hAnsi="Arial"/>
      <w:snapToGrid w:val="0"/>
      <w:sz w:val="20"/>
      <w:lang w:val="sv-SE" w:eastAsia="en-US"/>
    </w:rPr>
  </w:style>
  <w:style w:type="paragraph" w:customStyle="1" w:styleId="Head42">
    <w:name w:val="Head 4.2"/>
    <w:basedOn w:val="Normal"/>
    <w:rsid w:val="00796D16"/>
    <w:pPr>
      <w:tabs>
        <w:tab w:val="left" w:pos="360"/>
      </w:tabs>
      <w:suppressAutoHyphens/>
      <w:ind w:left="360" w:hanging="360"/>
    </w:pPr>
    <w:rPr>
      <w:b/>
    </w:rPr>
  </w:style>
  <w:style w:type="paragraph" w:styleId="BlockText">
    <w:name w:val="Block Text"/>
    <w:basedOn w:val="Normal"/>
    <w:rsid w:val="00796D16"/>
    <w:pPr>
      <w:tabs>
        <w:tab w:val="left" w:pos="1080"/>
      </w:tabs>
      <w:suppressAutoHyphens/>
      <w:spacing w:after="200"/>
      <w:ind w:left="1080" w:right="-72" w:hanging="540"/>
    </w:pPr>
  </w:style>
  <w:style w:type="paragraph" w:styleId="TOC2">
    <w:name w:val="toc 2"/>
    <w:basedOn w:val="Normal"/>
    <w:next w:val="Normal"/>
    <w:autoRedefine/>
    <w:semiHidden/>
    <w:rsid w:val="00796D16"/>
    <w:pPr>
      <w:ind w:left="240"/>
    </w:pPr>
  </w:style>
  <w:style w:type="paragraph" w:customStyle="1" w:styleId="Head52">
    <w:name w:val="Head 5.2"/>
    <w:basedOn w:val="Normal"/>
    <w:rsid w:val="00796D16"/>
    <w:pPr>
      <w:tabs>
        <w:tab w:val="left" w:pos="533"/>
      </w:tabs>
      <w:suppressAutoHyphens/>
      <w:ind w:left="533" w:hanging="533"/>
    </w:pPr>
    <w:rPr>
      <w:b/>
    </w:rPr>
  </w:style>
  <w:style w:type="paragraph" w:customStyle="1" w:styleId="prastasistinklapis1">
    <w:name w:val="Įprastasis (tinklapis)1"/>
    <w:basedOn w:val="Normal"/>
    <w:rsid w:val="00796D16"/>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rsid w:val="00796D16"/>
    <w:pPr>
      <w:tabs>
        <w:tab w:val="left" w:pos="9000"/>
        <w:tab w:val="right" w:pos="936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rsid w:val="00796D16"/>
    <w:pPr>
      <w:overflowPunct w:val="0"/>
      <w:autoSpaceDE w:val="0"/>
      <w:autoSpaceDN w:val="0"/>
      <w:adjustRightInd w:val="0"/>
      <w:spacing w:after="240"/>
      <w:textAlignment w:val="baseline"/>
    </w:pPr>
    <w:rPr>
      <w:lang w:val="en-US" w:eastAsia="en-US"/>
    </w:rPr>
  </w:style>
  <w:style w:type="paragraph" w:styleId="HTMLAddress">
    <w:name w:val="HTML Address"/>
    <w:basedOn w:val="Normal"/>
    <w:rsid w:val="00796D16"/>
    <w:pPr>
      <w:suppressAutoHyphens/>
      <w:overflowPunct w:val="0"/>
      <w:autoSpaceDE w:val="0"/>
      <w:autoSpaceDN w:val="0"/>
      <w:adjustRightInd w:val="0"/>
      <w:textAlignment w:val="baseline"/>
    </w:pPr>
    <w:rPr>
      <w:i/>
      <w:lang w:val="en-US" w:eastAsia="en-US"/>
    </w:rPr>
  </w:style>
  <w:style w:type="paragraph" w:customStyle="1" w:styleId="Style2">
    <w:name w:val="Style2"/>
    <w:basedOn w:val="Heading5"/>
    <w:rsid w:val="00796D16"/>
    <w:rPr>
      <w:b w:val="0"/>
      <w:sz w:val="24"/>
      <w:szCs w:val="24"/>
    </w:rPr>
  </w:style>
  <w:style w:type="paragraph" w:customStyle="1" w:styleId="Style3">
    <w:name w:val="Style3"/>
    <w:basedOn w:val="Heading6"/>
    <w:rsid w:val="00796D16"/>
    <w:pPr>
      <w:numPr>
        <w:ilvl w:val="0"/>
        <w:numId w:val="0"/>
      </w:numPr>
    </w:pPr>
    <w:rPr>
      <w:b w:val="0"/>
      <w:sz w:val="24"/>
      <w:szCs w:val="24"/>
    </w:rPr>
  </w:style>
  <w:style w:type="paragraph" w:customStyle="1" w:styleId="Style4">
    <w:name w:val="Style4"/>
    <w:basedOn w:val="Heading7"/>
    <w:rsid w:val="00796D16"/>
    <w:pPr>
      <w:numPr>
        <w:ilvl w:val="0"/>
        <w:numId w:val="1"/>
      </w:numPr>
      <w:spacing w:before="240" w:after="240"/>
      <w:jc w:val="center"/>
    </w:pPr>
    <w:rPr>
      <w:b/>
    </w:rPr>
  </w:style>
  <w:style w:type="paragraph" w:styleId="TOC3">
    <w:name w:val="toc 3"/>
    <w:basedOn w:val="Normal"/>
    <w:next w:val="Normal"/>
    <w:autoRedefine/>
    <w:semiHidden/>
    <w:rsid w:val="00796D16"/>
    <w:pPr>
      <w:ind w:left="480"/>
    </w:pPr>
  </w:style>
  <w:style w:type="paragraph" w:styleId="TOC5">
    <w:name w:val="toc 5"/>
    <w:basedOn w:val="Normal"/>
    <w:next w:val="Normal"/>
    <w:autoRedefine/>
    <w:semiHidden/>
    <w:rsid w:val="00796D16"/>
    <w:pPr>
      <w:ind w:left="960"/>
    </w:pPr>
  </w:style>
  <w:style w:type="paragraph" w:styleId="TOC4">
    <w:name w:val="toc 4"/>
    <w:basedOn w:val="Normal"/>
    <w:next w:val="Normal"/>
    <w:autoRedefine/>
    <w:semiHidden/>
    <w:rsid w:val="00796D16"/>
    <w:pPr>
      <w:ind w:left="720"/>
    </w:pPr>
    <w:rPr>
      <w:szCs w:val="24"/>
      <w:lang w:val="en-US" w:eastAsia="en-US"/>
    </w:rPr>
  </w:style>
  <w:style w:type="paragraph" w:styleId="TOC6">
    <w:name w:val="toc 6"/>
    <w:basedOn w:val="Normal"/>
    <w:next w:val="Normal"/>
    <w:autoRedefine/>
    <w:semiHidden/>
    <w:rsid w:val="00796D16"/>
    <w:pPr>
      <w:ind w:left="1200"/>
    </w:pPr>
    <w:rPr>
      <w:szCs w:val="24"/>
      <w:lang w:val="en-US" w:eastAsia="en-US"/>
    </w:rPr>
  </w:style>
  <w:style w:type="paragraph" w:styleId="TOC7">
    <w:name w:val="toc 7"/>
    <w:basedOn w:val="Normal"/>
    <w:next w:val="Normal"/>
    <w:autoRedefine/>
    <w:semiHidden/>
    <w:rsid w:val="00796D16"/>
    <w:pPr>
      <w:ind w:left="1440"/>
    </w:pPr>
    <w:rPr>
      <w:szCs w:val="24"/>
      <w:lang w:val="en-US" w:eastAsia="en-US"/>
    </w:rPr>
  </w:style>
  <w:style w:type="paragraph" w:styleId="TOC8">
    <w:name w:val="toc 8"/>
    <w:basedOn w:val="Normal"/>
    <w:next w:val="Normal"/>
    <w:autoRedefine/>
    <w:semiHidden/>
    <w:rsid w:val="00796D16"/>
    <w:pPr>
      <w:ind w:left="1680"/>
    </w:pPr>
    <w:rPr>
      <w:szCs w:val="24"/>
      <w:lang w:val="en-US" w:eastAsia="en-US"/>
    </w:rPr>
  </w:style>
  <w:style w:type="paragraph" w:styleId="TOC9">
    <w:name w:val="toc 9"/>
    <w:basedOn w:val="Normal"/>
    <w:next w:val="Normal"/>
    <w:autoRedefine/>
    <w:semiHidden/>
    <w:rsid w:val="00796D16"/>
    <w:pPr>
      <w:ind w:left="1920"/>
    </w:pPr>
    <w:rPr>
      <w:szCs w:val="24"/>
      <w:lang w:val="en-US" w:eastAsia="en-US"/>
    </w:rPr>
  </w:style>
  <w:style w:type="paragraph" w:customStyle="1" w:styleId="Default">
    <w:name w:val="Default"/>
    <w:rsid w:val="00796D16"/>
    <w:pPr>
      <w:autoSpaceDE w:val="0"/>
      <w:autoSpaceDN w:val="0"/>
      <w:adjustRightInd w:val="0"/>
      <w:jc w:val="both"/>
    </w:pPr>
    <w:rPr>
      <w:color w:val="000000"/>
      <w:sz w:val="24"/>
      <w:szCs w:val="24"/>
      <w:lang w:val="en-US" w:eastAsia="en-US"/>
    </w:rPr>
  </w:style>
  <w:style w:type="table" w:styleId="TableGrid">
    <w:name w:val="Table Grid"/>
    <w:basedOn w:val="TableNormal"/>
    <w:rsid w:val="00796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796D16"/>
    <w:pPr>
      <w:spacing w:before="120" w:after="120"/>
    </w:pPr>
    <w:rPr>
      <w:rFonts w:ascii="Optima" w:hAnsi="Optima"/>
      <w:sz w:val="22"/>
      <w:lang w:val="en-GB" w:eastAsia="en-US"/>
    </w:rPr>
  </w:style>
  <w:style w:type="paragraph" w:styleId="CommentSubject">
    <w:name w:val="annotation subject"/>
    <w:basedOn w:val="CommentText"/>
    <w:next w:val="CommentText"/>
    <w:link w:val="CommentSubjectChar"/>
    <w:uiPriority w:val="99"/>
    <w:semiHidden/>
    <w:rsid w:val="00316A98"/>
    <w:pPr>
      <w:spacing w:before="0" w:after="0"/>
    </w:pPr>
    <w:rPr>
      <w:rFonts w:ascii="Times New Roman" w:hAnsi="Times New Roman"/>
      <w:b/>
      <w:bCs/>
      <w:snapToGrid/>
      <w:lang w:val="lt-LT" w:eastAsia="lt-LT"/>
    </w:rPr>
  </w:style>
  <w:style w:type="paragraph" w:styleId="HTMLPreformatted">
    <w:name w:val="HTML Preformatted"/>
    <w:basedOn w:val="Normal"/>
    <w:rsid w:val="006D5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numbering" w:customStyle="1" w:styleId="Punktai">
    <w:name w:val="Punktai"/>
    <w:basedOn w:val="NoList"/>
    <w:rsid w:val="00072A9F"/>
    <w:pPr>
      <w:numPr>
        <w:numId w:val="3"/>
      </w:numPr>
    </w:pPr>
  </w:style>
  <w:style w:type="paragraph" w:styleId="ListBullet">
    <w:name w:val="List Bullet"/>
    <w:basedOn w:val="Normal"/>
    <w:rsid w:val="00847287"/>
    <w:pPr>
      <w:numPr>
        <w:numId w:val="4"/>
      </w:numPr>
    </w:pPr>
    <w:rPr>
      <w:szCs w:val="24"/>
      <w:lang w:val="en-GB" w:eastAsia="en-US"/>
    </w:rPr>
  </w:style>
  <w:style w:type="character" w:customStyle="1" w:styleId="Heading2Char">
    <w:name w:val="Heading 2 Char"/>
    <w:aliases w:val="Title Header2 Char"/>
    <w:basedOn w:val="DefaultParagraphFont"/>
    <w:link w:val="Heading2"/>
    <w:uiPriority w:val="99"/>
    <w:rsid w:val="00B81DF2"/>
    <w:rPr>
      <w:sz w:val="24"/>
    </w:rPr>
  </w:style>
  <w:style w:type="paragraph" w:styleId="FootnoteText">
    <w:name w:val="footnote text"/>
    <w:basedOn w:val="Normal"/>
    <w:semiHidden/>
    <w:rsid w:val="00B85F95"/>
    <w:pPr>
      <w:tabs>
        <w:tab w:val="left" w:pos="360"/>
      </w:tabs>
      <w:suppressAutoHyphens/>
      <w:overflowPunct w:val="0"/>
      <w:autoSpaceDE w:val="0"/>
      <w:autoSpaceDN w:val="0"/>
      <w:adjustRightInd w:val="0"/>
      <w:ind w:left="360" w:hanging="360"/>
      <w:textAlignment w:val="baseline"/>
    </w:pPr>
    <w:rPr>
      <w:sz w:val="20"/>
      <w:lang w:val="en-US" w:eastAsia="en-US"/>
    </w:rPr>
  </w:style>
  <w:style w:type="character" w:styleId="FootnoteReference">
    <w:name w:val="footnote reference"/>
    <w:basedOn w:val="DefaultParagraphFont"/>
    <w:semiHidden/>
    <w:rsid w:val="00B85F95"/>
    <w:rPr>
      <w:vertAlign w:val="superscript"/>
    </w:rPr>
  </w:style>
  <w:style w:type="paragraph" w:styleId="BodyText2">
    <w:name w:val="Body Text 2"/>
    <w:basedOn w:val="Normal"/>
    <w:rsid w:val="00092179"/>
    <w:pPr>
      <w:spacing w:after="120" w:line="480" w:lineRule="auto"/>
    </w:pPr>
  </w:style>
  <w:style w:type="paragraph" w:customStyle="1" w:styleId="Hyperlink1">
    <w:name w:val="Hyperlink1"/>
    <w:basedOn w:val="Normal"/>
    <w:rsid w:val="006E1327"/>
    <w:pPr>
      <w:spacing w:before="100" w:beforeAutospacing="1" w:after="100" w:afterAutospacing="1"/>
    </w:pPr>
    <w:rPr>
      <w:szCs w:val="24"/>
    </w:rPr>
  </w:style>
  <w:style w:type="paragraph" w:styleId="Caption">
    <w:name w:val="caption"/>
    <w:basedOn w:val="Normal"/>
    <w:next w:val="Normal"/>
    <w:qFormat/>
    <w:rsid w:val="007C0061"/>
    <w:pPr>
      <w:jc w:val="center"/>
    </w:pPr>
    <w:rPr>
      <w:b/>
      <w:sz w:val="28"/>
      <w:lang w:eastAsia="en-US"/>
    </w:rPr>
  </w:style>
  <w:style w:type="paragraph" w:customStyle="1" w:styleId="ISTATYMAS">
    <w:name w:val="ISTATYMAS"/>
    <w:rsid w:val="007C0061"/>
    <w:pPr>
      <w:jc w:val="center"/>
    </w:pPr>
    <w:rPr>
      <w:rFonts w:ascii="TimesLT" w:hAnsi="TimesLT"/>
      <w:snapToGrid w:val="0"/>
      <w:lang w:val="en-US" w:eastAsia="en-US"/>
    </w:rPr>
  </w:style>
  <w:style w:type="paragraph" w:customStyle="1" w:styleId="BodyText1">
    <w:name w:val="Body Text1"/>
    <w:rsid w:val="007C0061"/>
    <w:pPr>
      <w:ind w:firstLine="312"/>
      <w:jc w:val="both"/>
    </w:pPr>
    <w:rPr>
      <w:rFonts w:ascii="TimesLT" w:hAnsi="TimesLT"/>
      <w:snapToGrid w:val="0"/>
      <w:lang w:val="en-US" w:eastAsia="en-US"/>
    </w:rPr>
  </w:style>
  <w:style w:type="paragraph" w:customStyle="1" w:styleId="Pavadinimas1">
    <w:name w:val="Pavadinimas1"/>
    <w:rsid w:val="007C0061"/>
    <w:pPr>
      <w:ind w:left="850"/>
      <w:jc w:val="both"/>
    </w:pPr>
    <w:rPr>
      <w:rFonts w:ascii="TimesLT" w:hAnsi="TimesLT"/>
      <w:b/>
      <w:caps/>
      <w:snapToGrid w:val="0"/>
      <w:sz w:val="22"/>
      <w:lang w:val="en-US" w:eastAsia="en-US"/>
    </w:rPr>
  </w:style>
  <w:style w:type="paragraph" w:styleId="List">
    <w:name w:val="List"/>
    <w:basedOn w:val="Normal"/>
    <w:rsid w:val="007C0061"/>
    <w:pPr>
      <w:suppressAutoHyphens/>
      <w:overflowPunct w:val="0"/>
      <w:autoSpaceDE w:val="0"/>
      <w:autoSpaceDN w:val="0"/>
      <w:adjustRightInd w:val="0"/>
      <w:ind w:left="360" w:hanging="360"/>
      <w:textAlignment w:val="baseline"/>
    </w:pPr>
    <w:rPr>
      <w:lang w:val="en-US" w:eastAsia="en-US"/>
    </w:rPr>
  </w:style>
  <w:style w:type="character" w:styleId="FollowedHyperlink">
    <w:name w:val="FollowedHyperlink"/>
    <w:basedOn w:val="DefaultParagraphFont"/>
    <w:rsid w:val="000E1C63"/>
    <w:rPr>
      <w:color w:val="800080"/>
      <w:u w:val="single"/>
    </w:rPr>
  </w:style>
  <w:style w:type="paragraph" w:styleId="NoSpacing">
    <w:name w:val="No Spacing"/>
    <w:uiPriority w:val="99"/>
    <w:qFormat/>
    <w:rsid w:val="00A36E75"/>
    <w:pPr>
      <w:jc w:val="both"/>
    </w:pPr>
    <w:rPr>
      <w:sz w:val="24"/>
    </w:rPr>
  </w:style>
  <w:style w:type="paragraph" w:customStyle="1" w:styleId="CharCharDiagramaDiagramaCharCharDiagramaDiagrama">
    <w:name w:val="Char Char Diagrama Diagrama Char Char Diagrama Diagrama"/>
    <w:basedOn w:val="Normal"/>
    <w:rsid w:val="00C81D3C"/>
    <w:pPr>
      <w:spacing w:after="160" w:line="240" w:lineRule="exact"/>
      <w:jc w:val="left"/>
    </w:pPr>
    <w:rPr>
      <w:rFonts w:ascii="Tahoma" w:hAnsi="Tahoma"/>
      <w:sz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0E39E1"/>
    <w:pPr>
      <w:spacing w:after="160" w:line="240" w:lineRule="exact"/>
      <w:jc w:val="left"/>
    </w:pPr>
    <w:rPr>
      <w:rFonts w:ascii="Tahoma" w:hAnsi="Tahoma"/>
      <w:sz w:val="20"/>
      <w:lang w:val="en-US" w:eastAsia="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Normal"/>
    <w:rsid w:val="00DB5BBC"/>
    <w:pPr>
      <w:spacing w:after="160" w:line="240" w:lineRule="exact"/>
      <w:jc w:val="left"/>
    </w:pPr>
    <w:rPr>
      <w:rFonts w:ascii="Tahoma" w:hAnsi="Tahoma"/>
      <w:sz w:val="20"/>
      <w:lang w:val="en-US" w:eastAsia="en-US"/>
    </w:rPr>
  </w:style>
  <w:style w:type="paragraph" w:customStyle="1" w:styleId="bodytext0">
    <w:name w:val="bodytext"/>
    <w:basedOn w:val="Normal"/>
    <w:rsid w:val="005F2350"/>
    <w:pPr>
      <w:spacing w:before="100" w:beforeAutospacing="1" w:after="100" w:afterAutospacing="1"/>
      <w:jc w:val="left"/>
    </w:pPr>
    <w:rPr>
      <w:szCs w:val="24"/>
      <w:lang w:val="en-US" w:eastAsia="en-US"/>
    </w:rPr>
  </w:style>
  <w:style w:type="paragraph" w:customStyle="1" w:styleId="CentrBoldm">
    <w:name w:val="CentrBoldm"/>
    <w:basedOn w:val="Normal"/>
    <w:rsid w:val="005F2350"/>
    <w:pPr>
      <w:widowControl w:val="0"/>
      <w:autoSpaceDE w:val="0"/>
      <w:autoSpaceDN w:val="0"/>
      <w:adjustRightInd w:val="0"/>
      <w:spacing w:line="360" w:lineRule="atLeast"/>
      <w:ind w:firstLine="851"/>
      <w:jc w:val="center"/>
      <w:textAlignment w:val="baseline"/>
    </w:pPr>
    <w:rPr>
      <w:rFonts w:ascii="TimesLT" w:hAnsi="TimesLT"/>
      <w:b/>
      <w:bCs/>
      <w:sz w:val="20"/>
      <w:lang w:val="en-US" w:eastAsia="en-US"/>
    </w:rPr>
  </w:style>
  <w:style w:type="paragraph" w:customStyle="1" w:styleId="Linija">
    <w:name w:val="Linija"/>
    <w:basedOn w:val="MAZAS"/>
    <w:rsid w:val="005F2350"/>
    <w:pPr>
      <w:ind w:firstLine="0"/>
      <w:jc w:val="center"/>
    </w:pPr>
    <w:rPr>
      <w:color w:val="auto"/>
      <w:sz w:val="12"/>
      <w:szCs w:val="12"/>
    </w:rPr>
  </w:style>
  <w:style w:type="paragraph" w:customStyle="1" w:styleId="MAZAS">
    <w:name w:val="MAZAS"/>
    <w:rsid w:val="005F2350"/>
    <w:pPr>
      <w:widowControl w:val="0"/>
      <w:autoSpaceDE w:val="0"/>
      <w:autoSpaceDN w:val="0"/>
      <w:adjustRightInd w:val="0"/>
      <w:spacing w:line="360" w:lineRule="atLeast"/>
      <w:ind w:firstLine="312"/>
      <w:jc w:val="both"/>
      <w:textAlignment w:val="baseline"/>
    </w:pPr>
    <w:rPr>
      <w:rFonts w:ascii="TimesLT" w:hAnsi="TimesLT"/>
      <w:color w:val="000000"/>
      <w:sz w:val="8"/>
      <w:szCs w:val="8"/>
      <w:lang w:val="en-US" w:eastAsia="en-US"/>
    </w:rPr>
  </w:style>
  <w:style w:type="paragraph" w:customStyle="1" w:styleId="lentacentr">
    <w:name w:val="lentacentr"/>
    <w:basedOn w:val="Normal"/>
    <w:rsid w:val="005F2350"/>
    <w:pPr>
      <w:spacing w:before="100" w:beforeAutospacing="1" w:after="100" w:afterAutospacing="1"/>
      <w:jc w:val="left"/>
    </w:pPr>
    <w:rPr>
      <w:rFonts w:eastAsia="SimSun"/>
      <w:szCs w:val="24"/>
      <w:lang w:eastAsia="zh-CN"/>
    </w:rPr>
  </w:style>
  <w:style w:type="paragraph" w:customStyle="1" w:styleId="CharChar1DiagramaDiagrama">
    <w:name w:val="Char Char1 Diagrama Diagrama"/>
    <w:basedOn w:val="Normal"/>
    <w:rsid w:val="005F2350"/>
    <w:pPr>
      <w:spacing w:after="160" w:line="240" w:lineRule="exact"/>
      <w:jc w:val="left"/>
    </w:pPr>
    <w:rPr>
      <w:rFonts w:ascii="Tahoma" w:hAnsi="Tahoma"/>
      <w:sz w:val="20"/>
      <w:lang w:val="en-US" w:eastAsia="en-US"/>
    </w:rPr>
  </w:style>
  <w:style w:type="paragraph" w:customStyle="1" w:styleId="CharCharDiagramaDiagramaCharChar">
    <w:name w:val="Char Char Diagrama Diagrama Char Char"/>
    <w:basedOn w:val="Normal"/>
    <w:rsid w:val="00375ADB"/>
    <w:pPr>
      <w:spacing w:after="160" w:line="240" w:lineRule="exact"/>
      <w:jc w:val="left"/>
    </w:pPr>
    <w:rPr>
      <w:rFonts w:ascii="Tahoma" w:hAnsi="Tahoma"/>
      <w:sz w:val="20"/>
      <w:lang w:val="en-US" w:eastAsia="en-US"/>
    </w:rPr>
  </w:style>
  <w:style w:type="character" w:customStyle="1" w:styleId="HeaderChar">
    <w:name w:val="Header Char"/>
    <w:basedOn w:val="DefaultParagraphFont"/>
    <w:link w:val="Header"/>
    <w:rsid w:val="00735EC0"/>
    <w:rPr>
      <w:sz w:val="24"/>
    </w:rPr>
  </w:style>
  <w:style w:type="paragraph" w:styleId="ListParagraph">
    <w:name w:val="List Paragraph"/>
    <w:basedOn w:val="Normal"/>
    <w:uiPriority w:val="34"/>
    <w:qFormat/>
    <w:rsid w:val="003B1EA7"/>
    <w:pPr>
      <w:ind w:left="720"/>
      <w:contextualSpacing/>
    </w:pPr>
  </w:style>
  <w:style w:type="paragraph" w:styleId="Subtitle">
    <w:name w:val="Subtitle"/>
    <w:basedOn w:val="Normal"/>
    <w:link w:val="SubtitleChar"/>
    <w:qFormat/>
    <w:rsid w:val="0052791F"/>
  </w:style>
  <w:style w:type="character" w:customStyle="1" w:styleId="SubtitleChar">
    <w:name w:val="Subtitle Char"/>
    <w:basedOn w:val="DefaultParagraphFont"/>
    <w:link w:val="Subtitle"/>
    <w:rsid w:val="0052791F"/>
    <w:rPr>
      <w:sz w:val="24"/>
    </w:rPr>
  </w:style>
  <w:style w:type="character" w:customStyle="1" w:styleId="typewriter">
    <w:name w:val="typewriter"/>
    <w:basedOn w:val="DefaultParagraphFont"/>
    <w:rsid w:val="0052791F"/>
  </w:style>
  <w:style w:type="character" w:styleId="Emphasis">
    <w:name w:val="Emphasis"/>
    <w:basedOn w:val="DefaultParagraphFont"/>
    <w:qFormat/>
    <w:rsid w:val="0052791F"/>
    <w:rPr>
      <w:b/>
      <w:bCs/>
      <w:i w:val="0"/>
      <w:iCs w:val="0"/>
    </w:rPr>
  </w:style>
  <w:style w:type="paragraph" w:styleId="PlainText">
    <w:name w:val="Plain Text"/>
    <w:basedOn w:val="Normal"/>
    <w:link w:val="PlainTextChar"/>
    <w:rsid w:val="000E25D7"/>
    <w:pPr>
      <w:overflowPunct w:val="0"/>
      <w:autoSpaceDE w:val="0"/>
      <w:autoSpaceDN w:val="0"/>
      <w:adjustRightInd w:val="0"/>
      <w:jc w:val="left"/>
      <w:textAlignment w:val="baseline"/>
    </w:pPr>
    <w:rPr>
      <w:rFonts w:ascii="Courier New" w:hAnsi="Courier New"/>
      <w:sz w:val="20"/>
      <w:lang w:val="en-US" w:eastAsia="en-US"/>
    </w:rPr>
  </w:style>
  <w:style w:type="character" w:customStyle="1" w:styleId="PlainTextChar">
    <w:name w:val="Plain Text Char"/>
    <w:basedOn w:val="DefaultParagraphFont"/>
    <w:link w:val="PlainText"/>
    <w:rsid w:val="000E25D7"/>
    <w:rPr>
      <w:rFonts w:ascii="Courier New" w:hAnsi="Courier New"/>
      <w:lang w:val="en-US" w:eastAsia="en-US"/>
    </w:rPr>
  </w:style>
  <w:style w:type="character" w:customStyle="1" w:styleId="FontStyle70">
    <w:name w:val="Font Style70"/>
    <w:rsid w:val="00792228"/>
    <w:rPr>
      <w:rFonts w:ascii="Times New Roman" w:hAnsi="Times New Roman" w:cs="Times New Roman"/>
      <w:sz w:val="22"/>
      <w:szCs w:val="22"/>
    </w:rPr>
  </w:style>
  <w:style w:type="paragraph" w:customStyle="1" w:styleId="DiagramaDiagramaCharDiagramaDiagramaCharDiagramaDiagramaCharCharDiagramaDiagramaCharCharDiagramaCharCharDiagramaCharCharDiagramaCharCharDiagrama">
    <w:name w:val="Diagrama Diagrama Char Diagrama Diagrama Char Diagrama Diagrama Char Char Diagrama Diagrama Char Char Diagrama Char Char Diagrama Char Char Diagrama Char Char Diagrama"/>
    <w:basedOn w:val="Normal"/>
    <w:rsid w:val="00A32CF5"/>
    <w:pPr>
      <w:spacing w:after="160" w:line="240" w:lineRule="exact"/>
      <w:jc w:val="left"/>
    </w:pPr>
    <w:rPr>
      <w:rFonts w:ascii="Tahoma" w:hAnsi="Tahoma"/>
      <w:sz w:val="20"/>
      <w:lang w:val="en-US" w:eastAsia="en-US"/>
    </w:rPr>
  </w:style>
  <w:style w:type="character" w:styleId="Strong">
    <w:name w:val="Strong"/>
    <w:basedOn w:val="DefaultParagraphFont"/>
    <w:qFormat/>
    <w:rsid w:val="00A32CF5"/>
    <w:rPr>
      <w:b/>
      <w:bCs/>
    </w:rPr>
  </w:style>
  <w:style w:type="character" w:customStyle="1" w:styleId="FooterChar">
    <w:name w:val="Footer Char"/>
    <w:basedOn w:val="DefaultParagraphFont"/>
    <w:link w:val="Footer"/>
    <w:uiPriority w:val="99"/>
    <w:rsid w:val="00A50CB2"/>
    <w:rPr>
      <w:sz w:val="24"/>
    </w:rPr>
  </w:style>
  <w:style w:type="paragraph" w:styleId="ListNumber2">
    <w:name w:val="List Number 2"/>
    <w:basedOn w:val="Normal"/>
    <w:unhideWhenUsed/>
    <w:rsid w:val="00A50CB2"/>
    <w:pPr>
      <w:numPr>
        <w:numId w:val="12"/>
      </w:numPr>
      <w:jc w:val="left"/>
    </w:pPr>
  </w:style>
  <w:style w:type="paragraph" w:customStyle="1" w:styleId="Table">
    <w:name w:val="Table"/>
    <w:basedOn w:val="Normal"/>
    <w:rsid w:val="00A50CB2"/>
    <w:pPr>
      <w:jc w:val="left"/>
    </w:pPr>
    <w:rPr>
      <w:sz w:val="22"/>
      <w:lang w:val="en-AU" w:eastAsia="en-US"/>
    </w:rPr>
  </w:style>
  <w:style w:type="paragraph" w:customStyle="1" w:styleId="HSPunktai">
    <w:name w:val="HSPunktai"/>
    <w:basedOn w:val="Normal"/>
    <w:rsid w:val="00A50CB2"/>
    <w:pPr>
      <w:numPr>
        <w:numId w:val="13"/>
      </w:numPr>
      <w:tabs>
        <w:tab w:val="num" w:pos="1134"/>
      </w:tabs>
      <w:spacing w:line="360" w:lineRule="auto"/>
      <w:ind w:left="0" w:firstLine="709"/>
      <w:contextualSpacing/>
    </w:pPr>
    <w:rPr>
      <w:rFonts w:eastAsia="Calibri"/>
      <w:lang w:val="en-US" w:eastAsia="en-US"/>
    </w:rPr>
  </w:style>
  <w:style w:type="paragraph" w:customStyle="1" w:styleId="Punktai11">
    <w:name w:val="Punktai 1.1"/>
    <w:basedOn w:val="HSPunktai"/>
    <w:rsid w:val="00A50CB2"/>
    <w:pPr>
      <w:numPr>
        <w:ilvl w:val="1"/>
      </w:numPr>
      <w:tabs>
        <w:tab w:val="left" w:pos="1276"/>
      </w:tabs>
    </w:pPr>
  </w:style>
  <w:style w:type="character" w:customStyle="1" w:styleId="CommentTextChar">
    <w:name w:val="Comment Text Char"/>
    <w:basedOn w:val="DefaultParagraphFont"/>
    <w:link w:val="CommentText"/>
    <w:uiPriority w:val="99"/>
    <w:semiHidden/>
    <w:rsid w:val="00A50CB2"/>
    <w:rPr>
      <w:rFonts w:ascii="Arial" w:hAnsi="Arial"/>
      <w:snapToGrid w:val="0"/>
      <w:lang w:val="sv-SE" w:eastAsia="en-US"/>
    </w:rPr>
  </w:style>
  <w:style w:type="character" w:customStyle="1" w:styleId="CommentSubjectChar">
    <w:name w:val="Comment Subject Char"/>
    <w:basedOn w:val="CommentTextChar"/>
    <w:link w:val="CommentSubject"/>
    <w:uiPriority w:val="99"/>
    <w:semiHidden/>
    <w:rsid w:val="00A50CB2"/>
    <w:rPr>
      <w:rFonts w:ascii="Arial" w:hAnsi="Arial"/>
      <w:b/>
      <w:bCs/>
      <w:snapToGrid/>
      <w:lang w:val="sv-SE" w:eastAsia="en-US"/>
    </w:rPr>
  </w:style>
  <w:style w:type="character" w:customStyle="1" w:styleId="BalloonTextChar">
    <w:name w:val="Balloon Text Char"/>
    <w:basedOn w:val="DefaultParagraphFont"/>
    <w:link w:val="BalloonText"/>
    <w:uiPriority w:val="99"/>
    <w:semiHidden/>
    <w:rsid w:val="00A50CB2"/>
    <w:rPr>
      <w:rFonts w:ascii="Tahoma" w:hAnsi="Tahoma" w:cs="Tahoma"/>
      <w:sz w:val="16"/>
      <w:szCs w:val="16"/>
    </w:rPr>
  </w:style>
  <w:style w:type="paragraph" w:customStyle="1" w:styleId="Sraopastraipa1">
    <w:name w:val="Sąrao pastraipa1"/>
    <w:basedOn w:val="Normal"/>
    <w:rsid w:val="00A50CB2"/>
    <w:pPr>
      <w:spacing w:after="200" w:line="276" w:lineRule="auto"/>
      <w:ind w:left="720"/>
      <w:contextualSpacing/>
      <w:jc w:val="left"/>
    </w:pPr>
    <w:rPr>
      <w:rFonts w:ascii="Calibri" w:hAnsi="Calibri"/>
      <w:sz w:val="22"/>
      <w:szCs w:val="22"/>
      <w:lang w:val="en-US" w:eastAsia="en-US"/>
    </w:rPr>
  </w:style>
  <w:style w:type="character" w:customStyle="1" w:styleId="FooterChar1">
    <w:name w:val="Footer Char1"/>
    <w:uiPriority w:val="99"/>
    <w:rsid w:val="00A50CB2"/>
    <w:rPr>
      <w:sz w:val="24"/>
      <w:lang w:val="lt-LT" w:eastAsia="lt-LT" w:bidi="ar-SA"/>
    </w:rPr>
  </w:style>
  <w:style w:type="character" w:styleId="PlaceholderText">
    <w:name w:val="Placeholder Text"/>
    <w:basedOn w:val="DefaultParagraphFont"/>
    <w:uiPriority w:val="99"/>
    <w:semiHidden/>
    <w:rsid w:val="0091359A"/>
    <w:rPr>
      <w:color w:val="808080"/>
    </w:rPr>
  </w:style>
  <w:style w:type="character" w:customStyle="1" w:styleId="Heading1Char">
    <w:name w:val="Heading 1 Char"/>
    <w:aliases w:val="Appendix Char"/>
    <w:basedOn w:val="DefaultParagraphFont"/>
    <w:link w:val="Heading1"/>
    <w:uiPriority w:val="99"/>
    <w:rsid w:val="00A1238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721">
      <w:bodyDiv w:val="1"/>
      <w:marLeft w:val="0"/>
      <w:marRight w:val="0"/>
      <w:marTop w:val="0"/>
      <w:marBottom w:val="0"/>
      <w:divBdr>
        <w:top w:val="none" w:sz="0" w:space="0" w:color="auto"/>
        <w:left w:val="none" w:sz="0" w:space="0" w:color="auto"/>
        <w:bottom w:val="none" w:sz="0" w:space="0" w:color="auto"/>
        <w:right w:val="none" w:sz="0" w:space="0" w:color="auto"/>
      </w:divBdr>
    </w:div>
    <w:div w:id="169223213">
      <w:bodyDiv w:val="1"/>
      <w:marLeft w:val="0"/>
      <w:marRight w:val="0"/>
      <w:marTop w:val="0"/>
      <w:marBottom w:val="0"/>
      <w:divBdr>
        <w:top w:val="none" w:sz="0" w:space="0" w:color="auto"/>
        <w:left w:val="none" w:sz="0" w:space="0" w:color="auto"/>
        <w:bottom w:val="none" w:sz="0" w:space="0" w:color="auto"/>
        <w:right w:val="none" w:sz="0" w:space="0" w:color="auto"/>
      </w:divBdr>
    </w:div>
    <w:div w:id="352220909">
      <w:bodyDiv w:val="1"/>
      <w:marLeft w:val="0"/>
      <w:marRight w:val="0"/>
      <w:marTop w:val="0"/>
      <w:marBottom w:val="0"/>
      <w:divBdr>
        <w:top w:val="none" w:sz="0" w:space="0" w:color="auto"/>
        <w:left w:val="none" w:sz="0" w:space="0" w:color="auto"/>
        <w:bottom w:val="none" w:sz="0" w:space="0" w:color="auto"/>
        <w:right w:val="none" w:sz="0" w:space="0" w:color="auto"/>
      </w:divBdr>
    </w:div>
    <w:div w:id="537203990">
      <w:bodyDiv w:val="1"/>
      <w:marLeft w:val="0"/>
      <w:marRight w:val="0"/>
      <w:marTop w:val="0"/>
      <w:marBottom w:val="0"/>
      <w:divBdr>
        <w:top w:val="none" w:sz="0" w:space="0" w:color="auto"/>
        <w:left w:val="none" w:sz="0" w:space="0" w:color="auto"/>
        <w:bottom w:val="none" w:sz="0" w:space="0" w:color="auto"/>
        <w:right w:val="none" w:sz="0" w:space="0" w:color="auto"/>
      </w:divBdr>
    </w:div>
    <w:div w:id="862091419">
      <w:bodyDiv w:val="1"/>
      <w:marLeft w:val="0"/>
      <w:marRight w:val="0"/>
      <w:marTop w:val="0"/>
      <w:marBottom w:val="0"/>
      <w:divBdr>
        <w:top w:val="none" w:sz="0" w:space="0" w:color="auto"/>
        <w:left w:val="none" w:sz="0" w:space="0" w:color="auto"/>
        <w:bottom w:val="none" w:sz="0" w:space="0" w:color="auto"/>
        <w:right w:val="none" w:sz="0" w:space="0" w:color="auto"/>
      </w:divBdr>
    </w:div>
    <w:div w:id="1343976066">
      <w:bodyDiv w:val="1"/>
      <w:marLeft w:val="0"/>
      <w:marRight w:val="0"/>
      <w:marTop w:val="0"/>
      <w:marBottom w:val="0"/>
      <w:divBdr>
        <w:top w:val="none" w:sz="0" w:space="0" w:color="auto"/>
        <w:left w:val="none" w:sz="0" w:space="0" w:color="auto"/>
        <w:bottom w:val="none" w:sz="0" w:space="0" w:color="auto"/>
        <w:right w:val="none" w:sz="0" w:space="0" w:color="auto"/>
      </w:divBdr>
    </w:div>
    <w:div w:id="1498037015">
      <w:bodyDiv w:val="1"/>
      <w:marLeft w:val="204"/>
      <w:marRight w:val="204"/>
      <w:marTop w:val="0"/>
      <w:marBottom w:val="0"/>
      <w:divBdr>
        <w:top w:val="none" w:sz="0" w:space="0" w:color="auto"/>
        <w:left w:val="none" w:sz="0" w:space="0" w:color="auto"/>
        <w:bottom w:val="none" w:sz="0" w:space="0" w:color="auto"/>
        <w:right w:val="none" w:sz="0" w:space="0" w:color="auto"/>
      </w:divBdr>
      <w:divsChild>
        <w:div w:id="1592590899">
          <w:marLeft w:val="0"/>
          <w:marRight w:val="0"/>
          <w:marTop w:val="0"/>
          <w:marBottom w:val="0"/>
          <w:divBdr>
            <w:top w:val="none" w:sz="0" w:space="0" w:color="auto"/>
            <w:left w:val="none" w:sz="0" w:space="0" w:color="auto"/>
            <w:bottom w:val="none" w:sz="0" w:space="0" w:color="auto"/>
            <w:right w:val="none" w:sz="0" w:space="0" w:color="auto"/>
          </w:divBdr>
        </w:div>
      </w:divsChild>
    </w:div>
    <w:div w:id="1572697081">
      <w:bodyDiv w:val="1"/>
      <w:marLeft w:val="0"/>
      <w:marRight w:val="0"/>
      <w:marTop w:val="0"/>
      <w:marBottom w:val="0"/>
      <w:divBdr>
        <w:top w:val="none" w:sz="0" w:space="0" w:color="auto"/>
        <w:left w:val="none" w:sz="0" w:space="0" w:color="auto"/>
        <w:bottom w:val="none" w:sz="0" w:space="0" w:color="auto"/>
        <w:right w:val="none" w:sz="0" w:space="0" w:color="auto"/>
      </w:divBdr>
    </w:div>
    <w:div w:id="1713453816">
      <w:bodyDiv w:val="1"/>
      <w:marLeft w:val="0"/>
      <w:marRight w:val="0"/>
      <w:marTop w:val="0"/>
      <w:marBottom w:val="0"/>
      <w:divBdr>
        <w:top w:val="none" w:sz="0" w:space="0" w:color="auto"/>
        <w:left w:val="none" w:sz="0" w:space="0" w:color="auto"/>
        <w:bottom w:val="none" w:sz="0" w:space="0" w:color="auto"/>
        <w:right w:val="none" w:sz="0" w:space="0" w:color="auto"/>
      </w:divBdr>
    </w:div>
    <w:div w:id="1901362028">
      <w:bodyDiv w:val="1"/>
      <w:marLeft w:val="0"/>
      <w:marRight w:val="0"/>
      <w:marTop w:val="0"/>
      <w:marBottom w:val="0"/>
      <w:divBdr>
        <w:top w:val="none" w:sz="0" w:space="0" w:color="auto"/>
        <w:left w:val="none" w:sz="0" w:space="0" w:color="auto"/>
        <w:bottom w:val="none" w:sz="0" w:space="0" w:color="auto"/>
        <w:right w:val="none" w:sz="0" w:space="0" w:color="auto"/>
      </w:divBdr>
    </w:div>
    <w:div w:id="2014528642">
      <w:bodyDiv w:val="1"/>
      <w:marLeft w:val="0"/>
      <w:marRight w:val="0"/>
      <w:marTop w:val="0"/>
      <w:marBottom w:val="0"/>
      <w:divBdr>
        <w:top w:val="none" w:sz="0" w:space="0" w:color="auto"/>
        <w:left w:val="none" w:sz="0" w:space="0" w:color="auto"/>
        <w:bottom w:val="none" w:sz="0" w:space="0" w:color="auto"/>
        <w:right w:val="none" w:sz="0" w:space="0" w:color="auto"/>
      </w:divBdr>
    </w:div>
    <w:div w:id="20296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drone.petraitiene@eu.mfa.lt" TargetMode="External"/><Relationship Id="rId4" Type="http://schemas.openxmlformats.org/officeDocument/2006/relationships/settings" Target="settings.xml"/><Relationship Id="rId9" Type="http://schemas.openxmlformats.org/officeDocument/2006/relationships/hyperlink" Target="mailto:indre.meskauskaite@eu.mf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9303-49C7-4809-ABCD-101300A2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28</Pages>
  <Words>49013</Words>
  <Characters>27938</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SUDERINTA</vt:lpstr>
    </vt:vector>
  </TitlesOfParts>
  <Company>VRM</Company>
  <LinksUpToDate>false</LinksUpToDate>
  <CharactersWithSpaces>76798</CharactersWithSpaces>
  <SharedDoc>false</SharedDoc>
  <HLinks>
    <vt:vector size="144" baseType="variant">
      <vt:variant>
        <vt:i4>4849668</vt:i4>
      </vt:variant>
      <vt:variant>
        <vt:i4>75</vt:i4>
      </vt:variant>
      <vt:variant>
        <vt:i4>0</vt:i4>
      </vt:variant>
      <vt:variant>
        <vt:i4>5</vt:i4>
      </vt:variant>
      <vt:variant>
        <vt:lpwstr>http://www.cpva.lt)./</vt:lpwstr>
      </vt:variant>
      <vt:variant>
        <vt:lpwstr/>
      </vt:variant>
      <vt:variant>
        <vt:i4>6553645</vt:i4>
      </vt:variant>
      <vt:variant>
        <vt:i4>72</vt:i4>
      </vt:variant>
      <vt:variant>
        <vt:i4>0</vt:i4>
      </vt:variant>
      <vt:variant>
        <vt:i4>5</vt:i4>
      </vt:variant>
      <vt:variant>
        <vt:lpwstr>http://www.cpva.lt/</vt:lpwstr>
      </vt:variant>
      <vt:variant>
        <vt:lpwstr/>
      </vt:variant>
      <vt:variant>
        <vt:i4>6553645</vt:i4>
      </vt:variant>
      <vt:variant>
        <vt:i4>69</vt:i4>
      </vt:variant>
      <vt:variant>
        <vt:i4>0</vt:i4>
      </vt:variant>
      <vt:variant>
        <vt:i4>5</vt:i4>
      </vt:variant>
      <vt:variant>
        <vt:lpwstr>http://www.cpva.lt/</vt:lpwstr>
      </vt:variant>
      <vt:variant>
        <vt:lpwstr/>
      </vt:variant>
      <vt:variant>
        <vt:i4>4849668</vt:i4>
      </vt:variant>
      <vt:variant>
        <vt:i4>63</vt:i4>
      </vt:variant>
      <vt:variant>
        <vt:i4>0</vt:i4>
      </vt:variant>
      <vt:variant>
        <vt:i4>5</vt:i4>
      </vt:variant>
      <vt:variant>
        <vt:lpwstr>http://www.cpva.lt)./</vt:lpwstr>
      </vt:variant>
      <vt:variant>
        <vt:lpwstr/>
      </vt:variant>
      <vt:variant>
        <vt:i4>4718659</vt:i4>
      </vt:variant>
      <vt:variant>
        <vt:i4>60</vt:i4>
      </vt:variant>
      <vt:variant>
        <vt:i4>0</vt:i4>
      </vt:variant>
      <vt:variant>
        <vt:i4>5</vt:i4>
      </vt:variant>
      <vt:variant>
        <vt:lpwstr>http://www.vpt.lt/rtmp8/dtd/index.php?pid=1089184506&amp;cid=12118921320&amp;sid=1&amp;lan=LT</vt:lpwstr>
      </vt:variant>
      <vt:variant>
        <vt:lpwstr/>
      </vt:variant>
      <vt:variant>
        <vt:i4>6946938</vt:i4>
      </vt:variant>
      <vt:variant>
        <vt:i4>57</vt:i4>
      </vt:variant>
      <vt:variant>
        <vt:i4>0</vt:i4>
      </vt:variant>
      <vt:variant>
        <vt:i4>5</vt:i4>
      </vt:variant>
      <vt:variant>
        <vt:lpwstr>http://www.vpt.lt/</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1507383</vt:i4>
      </vt:variant>
      <vt:variant>
        <vt:i4>50</vt:i4>
      </vt:variant>
      <vt:variant>
        <vt:i4>0</vt:i4>
      </vt:variant>
      <vt:variant>
        <vt:i4>5</vt:i4>
      </vt:variant>
      <vt:variant>
        <vt:lpwstr/>
      </vt:variant>
      <vt:variant>
        <vt:lpwstr>_Toc257060458</vt:lpwstr>
      </vt:variant>
      <vt:variant>
        <vt:i4>1507383</vt:i4>
      </vt:variant>
      <vt:variant>
        <vt:i4>47</vt:i4>
      </vt:variant>
      <vt:variant>
        <vt:i4>0</vt:i4>
      </vt:variant>
      <vt:variant>
        <vt:i4>5</vt:i4>
      </vt:variant>
      <vt:variant>
        <vt:lpwstr/>
      </vt:variant>
      <vt:variant>
        <vt:lpwstr>_Toc257060457</vt:lpwstr>
      </vt:variant>
      <vt:variant>
        <vt:i4>1507383</vt:i4>
      </vt:variant>
      <vt:variant>
        <vt:i4>44</vt:i4>
      </vt:variant>
      <vt:variant>
        <vt:i4>0</vt:i4>
      </vt:variant>
      <vt:variant>
        <vt:i4>5</vt:i4>
      </vt:variant>
      <vt:variant>
        <vt:lpwstr/>
      </vt:variant>
      <vt:variant>
        <vt:lpwstr>_Toc257060456</vt:lpwstr>
      </vt:variant>
      <vt:variant>
        <vt:i4>1507383</vt:i4>
      </vt:variant>
      <vt:variant>
        <vt:i4>41</vt:i4>
      </vt:variant>
      <vt:variant>
        <vt:i4>0</vt:i4>
      </vt:variant>
      <vt:variant>
        <vt:i4>5</vt:i4>
      </vt:variant>
      <vt:variant>
        <vt:lpwstr/>
      </vt:variant>
      <vt:variant>
        <vt:lpwstr>_Toc257060455</vt:lpwstr>
      </vt:variant>
      <vt:variant>
        <vt:i4>1507383</vt:i4>
      </vt:variant>
      <vt:variant>
        <vt:i4>38</vt:i4>
      </vt:variant>
      <vt:variant>
        <vt:i4>0</vt:i4>
      </vt:variant>
      <vt:variant>
        <vt:i4>5</vt:i4>
      </vt:variant>
      <vt:variant>
        <vt:lpwstr/>
      </vt:variant>
      <vt:variant>
        <vt:lpwstr>_Toc257060454</vt:lpwstr>
      </vt:variant>
      <vt:variant>
        <vt:i4>1507383</vt:i4>
      </vt:variant>
      <vt:variant>
        <vt:i4>35</vt:i4>
      </vt:variant>
      <vt:variant>
        <vt:i4>0</vt:i4>
      </vt:variant>
      <vt:variant>
        <vt:i4>5</vt:i4>
      </vt:variant>
      <vt:variant>
        <vt:lpwstr/>
      </vt:variant>
      <vt:variant>
        <vt:lpwstr>_Toc257060453</vt:lpwstr>
      </vt:variant>
      <vt:variant>
        <vt:i4>1507383</vt:i4>
      </vt:variant>
      <vt:variant>
        <vt:i4>32</vt:i4>
      </vt:variant>
      <vt:variant>
        <vt:i4>0</vt:i4>
      </vt:variant>
      <vt:variant>
        <vt:i4>5</vt:i4>
      </vt:variant>
      <vt:variant>
        <vt:lpwstr/>
      </vt:variant>
      <vt:variant>
        <vt:lpwstr>_Toc257060452</vt:lpwstr>
      </vt:variant>
      <vt:variant>
        <vt:i4>1507383</vt:i4>
      </vt:variant>
      <vt:variant>
        <vt:i4>29</vt:i4>
      </vt:variant>
      <vt:variant>
        <vt:i4>0</vt:i4>
      </vt:variant>
      <vt:variant>
        <vt:i4>5</vt:i4>
      </vt:variant>
      <vt:variant>
        <vt:lpwstr/>
      </vt:variant>
      <vt:variant>
        <vt:lpwstr>_Toc257060451</vt:lpwstr>
      </vt:variant>
      <vt:variant>
        <vt:i4>1507383</vt:i4>
      </vt:variant>
      <vt:variant>
        <vt:i4>26</vt:i4>
      </vt:variant>
      <vt:variant>
        <vt:i4>0</vt:i4>
      </vt:variant>
      <vt:variant>
        <vt:i4>5</vt:i4>
      </vt:variant>
      <vt:variant>
        <vt:lpwstr/>
      </vt:variant>
      <vt:variant>
        <vt:lpwstr>_Toc257060450</vt:lpwstr>
      </vt:variant>
      <vt:variant>
        <vt:i4>1441847</vt:i4>
      </vt:variant>
      <vt:variant>
        <vt:i4>23</vt:i4>
      </vt:variant>
      <vt:variant>
        <vt:i4>0</vt:i4>
      </vt:variant>
      <vt:variant>
        <vt:i4>5</vt:i4>
      </vt:variant>
      <vt:variant>
        <vt:lpwstr/>
      </vt:variant>
      <vt:variant>
        <vt:lpwstr>_Toc257060449</vt:lpwstr>
      </vt:variant>
      <vt:variant>
        <vt:i4>1441847</vt:i4>
      </vt:variant>
      <vt:variant>
        <vt:i4>20</vt:i4>
      </vt:variant>
      <vt:variant>
        <vt:i4>0</vt:i4>
      </vt:variant>
      <vt:variant>
        <vt:i4>5</vt:i4>
      </vt:variant>
      <vt:variant>
        <vt:lpwstr/>
      </vt:variant>
      <vt:variant>
        <vt:lpwstr>_Toc257060448</vt:lpwstr>
      </vt:variant>
      <vt:variant>
        <vt:i4>1441847</vt:i4>
      </vt:variant>
      <vt:variant>
        <vt:i4>17</vt:i4>
      </vt:variant>
      <vt:variant>
        <vt:i4>0</vt:i4>
      </vt:variant>
      <vt:variant>
        <vt:i4>5</vt:i4>
      </vt:variant>
      <vt:variant>
        <vt:lpwstr/>
      </vt:variant>
      <vt:variant>
        <vt:lpwstr>_Toc257060447</vt:lpwstr>
      </vt:variant>
      <vt:variant>
        <vt:i4>1441847</vt:i4>
      </vt:variant>
      <vt:variant>
        <vt:i4>14</vt:i4>
      </vt:variant>
      <vt:variant>
        <vt:i4>0</vt:i4>
      </vt:variant>
      <vt:variant>
        <vt:i4>5</vt:i4>
      </vt:variant>
      <vt:variant>
        <vt:lpwstr/>
      </vt:variant>
      <vt:variant>
        <vt:lpwstr>_Toc257060446</vt:lpwstr>
      </vt:variant>
      <vt:variant>
        <vt:i4>1441847</vt:i4>
      </vt:variant>
      <vt:variant>
        <vt:i4>11</vt:i4>
      </vt:variant>
      <vt:variant>
        <vt:i4>0</vt:i4>
      </vt:variant>
      <vt:variant>
        <vt:i4>5</vt:i4>
      </vt:variant>
      <vt:variant>
        <vt:lpwstr/>
      </vt:variant>
      <vt:variant>
        <vt:lpwstr>_Toc257060445</vt:lpwstr>
      </vt:variant>
      <vt:variant>
        <vt:i4>1441847</vt:i4>
      </vt:variant>
      <vt:variant>
        <vt:i4>8</vt:i4>
      </vt:variant>
      <vt:variant>
        <vt:i4>0</vt:i4>
      </vt:variant>
      <vt:variant>
        <vt:i4>5</vt:i4>
      </vt:variant>
      <vt:variant>
        <vt:lpwstr/>
      </vt:variant>
      <vt:variant>
        <vt:lpwstr>_Toc257060444</vt:lpwstr>
      </vt:variant>
      <vt:variant>
        <vt:i4>1441847</vt:i4>
      </vt:variant>
      <vt:variant>
        <vt:i4>5</vt:i4>
      </vt:variant>
      <vt:variant>
        <vt:i4>0</vt:i4>
      </vt:variant>
      <vt:variant>
        <vt:i4>5</vt:i4>
      </vt:variant>
      <vt:variant>
        <vt:lpwstr/>
      </vt:variant>
      <vt:variant>
        <vt:lpwstr>_Toc257060443</vt:lpwstr>
      </vt:variant>
      <vt:variant>
        <vt:i4>1441847</vt:i4>
      </vt:variant>
      <vt:variant>
        <vt:i4>2</vt:i4>
      </vt:variant>
      <vt:variant>
        <vt:i4>0</vt:i4>
      </vt:variant>
      <vt:variant>
        <vt:i4>5</vt:i4>
      </vt:variant>
      <vt:variant>
        <vt:lpwstr/>
      </vt:variant>
      <vt:variant>
        <vt:lpwstr>_Toc257060442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creator>Inga</dc:creator>
  <cp:lastModifiedBy>Indrė Meškauskaitė</cp:lastModifiedBy>
  <cp:revision>105</cp:revision>
  <cp:lastPrinted>2015-04-01T09:48:00Z</cp:lastPrinted>
  <dcterms:created xsi:type="dcterms:W3CDTF">2015-08-21T08:04:00Z</dcterms:created>
  <dcterms:modified xsi:type="dcterms:W3CDTF">2015-09-04T09:38:00Z</dcterms:modified>
</cp:coreProperties>
</file>